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54A" w:rsidRPr="00DE454A" w:rsidRDefault="00DE454A" w:rsidP="00E13A28">
      <w:pPr>
        <w:jc w:val="center"/>
        <w:rPr>
          <w:b/>
          <w:color w:val="0070C0"/>
          <w:sz w:val="40"/>
          <w:szCs w:val="40"/>
        </w:rPr>
      </w:pPr>
      <w:r w:rsidRPr="00DE454A">
        <w:rPr>
          <w:b/>
          <w:color w:val="0070C0"/>
          <w:sz w:val="40"/>
          <w:szCs w:val="40"/>
        </w:rPr>
        <w:t>01</w:t>
      </w:r>
    </w:p>
    <w:p w:rsidR="00F52BAA" w:rsidRDefault="005B1ED4" w:rsidP="00E13A28">
      <w:pPr>
        <w:jc w:val="center"/>
        <w:rPr>
          <w:b/>
          <w:color w:val="FF0000"/>
          <w:sz w:val="36"/>
          <w:szCs w:val="36"/>
        </w:rPr>
      </w:pPr>
      <w:r>
        <w:rPr>
          <w:b/>
          <w:color w:val="FF0000"/>
          <w:sz w:val="36"/>
          <w:szCs w:val="36"/>
        </w:rPr>
        <w:t>La Filosofí</w:t>
      </w:r>
      <w:r w:rsidR="009822C0" w:rsidRPr="00883C56">
        <w:rPr>
          <w:b/>
          <w:color w:val="FF0000"/>
          <w:sz w:val="36"/>
          <w:szCs w:val="36"/>
        </w:rPr>
        <w:t xml:space="preserve">a primitiva del </w:t>
      </w:r>
      <w:r w:rsidR="00B00B9D" w:rsidRPr="00883C56">
        <w:rPr>
          <w:b/>
          <w:color w:val="FF0000"/>
          <w:sz w:val="36"/>
          <w:szCs w:val="36"/>
        </w:rPr>
        <w:t>O</w:t>
      </w:r>
      <w:r w:rsidR="009822C0" w:rsidRPr="00883C56">
        <w:rPr>
          <w:b/>
          <w:color w:val="FF0000"/>
          <w:sz w:val="36"/>
          <w:szCs w:val="36"/>
        </w:rPr>
        <w:t>riente</w:t>
      </w:r>
    </w:p>
    <w:p w:rsidR="00FB0D60" w:rsidRPr="00883C56" w:rsidRDefault="00FB0D60" w:rsidP="00E13A28">
      <w:pPr>
        <w:jc w:val="center"/>
        <w:rPr>
          <w:b/>
          <w:color w:val="FF0000"/>
          <w:sz w:val="36"/>
          <w:szCs w:val="36"/>
        </w:rPr>
      </w:pPr>
    </w:p>
    <w:p w:rsidR="00B00B9D" w:rsidRPr="00FB0D60" w:rsidRDefault="00FB0D60" w:rsidP="00E13A28">
      <w:pPr>
        <w:jc w:val="center"/>
        <w:rPr>
          <w:b/>
          <w:color w:val="0070C0"/>
          <w:sz w:val="32"/>
          <w:szCs w:val="32"/>
        </w:rPr>
      </w:pPr>
      <w:r w:rsidRPr="00FB0D60">
        <w:rPr>
          <w:b/>
          <w:color w:val="0070C0"/>
          <w:sz w:val="32"/>
          <w:szCs w:val="32"/>
        </w:rPr>
        <w:t>Temática latente sobre la sabiduría</w:t>
      </w:r>
    </w:p>
    <w:p w:rsidR="00B00B9D" w:rsidRDefault="00B00B9D" w:rsidP="00E13A28">
      <w:pPr>
        <w:jc w:val="center"/>
      </w:pPr>
    </w:p>
    <w:p w:rsidR="00B00B9D" w:rsidRDefault="00B00B9D" w:rsidP="00E13A28">
      <w:pPr>
        <w:jc w:val="center"/>
      </w:pPr>
      <w:r w:rsidRPr="009822C0">
        <w:rPr>
          <w:b/>
          <w:noProof/>
        </w:rPr>
        <w:drawing>
          <wp:inline distT="0" distB="0" distL="0" distR="0">
            <wp:extent cx="2686050" cy="1562100"/>
            <wp:effectExtent l="0" t="0" r="0" b="0"/>
            <wp:docPr id="3" name="Imagen 3" descr="http://mimosa.pntic.mec.es/jgomez53/filosofia/teorigen-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mosa.pntic.mec.es/jgomez53/filosofia/teorigen-stone.jp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1562100"/>
                    </a:xfrm>
                    <a:prstGeom prst="rect">
                      <a:avLst/>
                    </a:prstGeom>
                    <a:noFill/>
                    <a:ln>
                      <a:noFill/>
                    </a:ln>
                  </pic:spPr>
                </pic:pic>
              </a:graphicData>
            </a:graphic>
          </wp:inline>
        </w:drawing>
      </w:r>
    </w:p>
    <w:p w:rsidR="009822C0" w:rsidRDefault="009822C0" w:rsidP="00E13A28">
      <w:pPr>
        <w:jc w:val="center"/>
      </w:pPr>
    </w:p>
    <w:p w:rsidR="00FB0D60" w:rsidRDefault="00FB0D60" w:rsidP="007E5849">
      <w:pPr>
        <w:ind w:left="142"/>
        <w:jc w:val="both"/>
        <w:rPr>
          <w:b/>
        </w:rPr>
      </w:pPr>
      <w:r>
        <w:rPr>
          <w:b/>
        </w:rPr>
        <w:t xml:space="preserve">  Mucho se ha discutido si el pensamiento de los libros y de los autores que los escribi</w:t>
      </w:r>
      <w:r>
        <w:rPr>
          <w:b/>
        </w:rPr>
        <w:t>e</w:t>
      </w:r>
      <w:r>
        <w:rPr>
          <w:b/>
        </w:rPr>
        <w:t>ron en Oriente caminaban en el lenguaje y en las ideas por las vías religiosas de los m</w:t>
      </w:r>
      <w:r>
        <w:rPr>
          <w:b/>
        </w:rPr>
        <w:t>i</w:t>
      </w:r>
      <w:r>
        <w:rPr>
          <w:b/>
        </w:rPr>
        <w:t>tos, creencias y supersticiones o si lo hacía por la sabiduría relacionada con el hombre, con la vida, con la sociedad y con la naturaleza.</w:t>
      </w:r>
    </w:p>
    <w:p w:rsidR="00FB0D60" w:rsidRDefault="00FB0D60" w:rsidP="007E5849">
      <w:pPr>
        <w:ind w:left="142"/>
        <w:jc w:val="both"/>
        <w:rPr>
          <w:b/>
        </w:rPr>
      </w:pPr>
    </w:p>
    <w:p w:rsidR="00FB0D60" w:rsidRDefault="0050365E" w:rsidP="007E5849">
      <w:pPr>
        <w:ind w:left="142"/>
        <w:jc w:val="both"/>
        <w:rPr>
          <w:b/>
        </w:rPr>
      </w:pPr>
      <w:r>
        <w:rPr>
          <w:b/>
        </w:rPr>
        <w:t xml:space="preserve">   </w:t>
      </w:r>
      <w:r w:rsidR="009822C0" w:rsidRPr="009822C0">
        <w:rPr>
          <w:b/>
        </w:rPr>
        <w:t xml:space="preserve">No </w:t>
      </w:r>
      <w:proofErr w:type="spellStart"/>
      <w:r w:rsidR="009822C0" w:rsidRPr="009822C0">
        <w:rPr>
          <w:b/>
        </w:rPr>
        <w:t>podemosolvidar</w:t>
      </w:r>
      <w:proofErr w:type="spellEnd"/>
      <w:r w:rsidR="009822C0" w:rsidRPr="009822C0">
        <w:rPr>
          <w:b/>
        </w:rPr>
        <w:t xml:space="preserve"> que la vida del hombre en el inmenso continen</w:t>
      </w:r>
      <w:r w:rsidR="009822C0">
        <w:rPr>
          <w:b/>
        </w:rPr>
        <w:t>te</w:t>
      </w:r>
      <w:r w:rsidR="009822C0" w:rsidRPr="009822C0">
        <w:rPr>
          <w:b/>
        </w:rPr>
        <w:t xml:space="preserve"> asiático tuvo ta</w:t>
      </w:r>
      <w:r w:rsidR="009822C0" w:rsidRPr="009822C0">
        <w:rPr>
          <w:b/>
        </w:rPr>
        <w:t>m</w:t>
      </w:r>
      <w:r w:rsidR="009822C0" w:rsidRPr="009822C0">
        <w:rPr>
          <w:b/>
        </w:rPr>
        <w:t xml:space="preserve">bién su itinerario de </w:t>
      </w:r>
      <w:r w:rsidR="009822C0">
        <w:rPr>
          <w:b/>
        </w:rPr>
        <w:t xml:space="preserve">desarrollo </w:t>
      </w:r>
      <w:r w:rsidR="009822C0" w:rsidRPr="009822C0">
        <w:rPr>
          <w:b/>
        </w:rPr>
        <w:t xml:space="preserve">de la ciencia, </w:t>
      </w:r>
      <w:proofErr w:type="spellStart"/>
      <w:r w:rsidR="009822C0" w:rsidRPr="009822C0">
        <w:rPr>
          <w:b/>
        </w:rPr>
        <w:t>dela</w:t>
      </w:r>
      <w:proofErr w:type="spellEnd"/>
      <w:r w:rsidR="009822C0" w:rsidRPr="009822C0">
        <w:rPr>
          <w:b/>
        </w:rPr>
        <w:t xml:space="preserve"> cultura y de la interpretación de la vida, al menos dos o tres milenios ante que llegara la depuración sutil del pensamiento</w:t>
      </w:r>
      <w:r w:rsidR="00FB0D60">
        <w:rPr>
          <w:b/>
        </w:rPr>
        <w:t xml:space="preserve"> crítico</w:t>
      </w:r>
      <w:r w:rsidR="009822C0" w:rsidRPr="009822C0">
        <w:rPr>
          <w:b/>
        </w:rPr>
        <w:t xml:space="preserve"> occidental</w:t>
      </w:r>
      <w:r w:rsidR="00FB0D60">
        <w:rPr>
          <w:b/>
        </w:rPr>
        <w:t>; es decir en</w:t>
      </w:r>
      <w:r w:rsidR="009822C0">
        <w:rPr>
          <w:b/>
        </w:rPr>
        <w:t xml:space="preserve"> lo que algunos han denominado co</w:t>
      </w:r>
      <w:r w:rsidR="002B5E4D">
        <w:rPr>
          <w:b/>
        </w:rPr>
        <w:t>mo el “milagro griego“ del pe</w:t>
      </w:r>
      <w:r w:rsidR="002B5E4D">
        <w:rPr>
          <w:b/>
        </w:rPr>
        <w:t>n</w:t>
      </w:r>
      <w:r w:rsidR="009822C0">
        <w:rPr>
          <w:b/>
        </w:rPr>
        <w:t>samiento. En Occidente se h</w:t>
      </w:r>
      <w:r w:rsidR="002B5E4D">
        <w:rPr>
          <w:b/>
        </w:rPr>
        <w:t>a pensado que la filosofía nació</w:t>
      </w:r>
      <w:r w:rsidR="009822C0">
        <w:rPr>
          <w:b/>
        </w:rPr>
        <w:t xml:space="preserve"> en el mundo gri</w:t>
      </w:r>
      <w:r w:rsidR="002B5E4D">
        <w:rPr>
          <w:b/>
        </w:rPr>
        <w:t>e</w:t>
      </w:r>
      <w:r w:rsidR="009822C0">
        <w:rPr>
          <w:b/>
        </w:rPr>
        <w:t xml:space="preserve">go siendo Tales de </w:t>
      </w:r>
      <w:proofErr w:type="spellStart"/>
      <w:r w:rsidR="009822C0">
        <w:rPr>
          <w:b/>
        </w:rPr>
        <w:t>Mileto</w:t>
      </w:r>
      <w:proofErr w:type="spellEnd"/>
      <w:r w:rsidR="009822C0">
        <w:rPr>
          <w:b/>
        </w:rPr>
        <w:t xml:space="preserve"> el que abrió la puerta a</w:t>
      </w:r>
      <w:r w:rsidR="002B5E4D">
        <w:rPr>
          <w:b/>
        </w:rPr>
        <w:t xml:space="preserve">l </w:t>
      </w:r>
      <w:r w:rsidR="009822C0">
        <w:rPr>
          <w:b/>
        </w:rPr>
        <w:t>saltar de la cien</w:t>
      </w:r>
      <w:r w:rsidR="002B5E4D">
        <w:rPr>
          <w:b/>
        </w:rPr>
        <w:t xml:space="preserve">cia </w:t>
      </w:r>
      <w:r w:rsidR="00FB0D60">
        <w:rPr>
          <w:b/>
        </w:rPr>
        <w:t xml:space="preserve">bélica a </w:t>
      </w:r>
      <w:r w:rsidR="002B5E4D">
        <w:rPr>
          <w:b/>
        </w:rPr>
        <w:t>la filoso</w:t>
      </w:r>
      <w:r w:rsidR="009822C0">
        <w:rPr>
          <w:b/>
        </w:rPr>
        <w:t>f</w:t>
      </w:r>
      <w:r w:rsidR="002B5E4D">
        <w:rPr>
          <w:b/>
        </w:rPr>
        <w:t>í</w:t>
      </w:r>
      <w:r w:rsidR="009822C0">
        <w:rPr>
          <w:b/>
        </w:rPr>
        <w:t>a</w:t>
      </w:r>
      <w:r w:rsidR="00FB0D60">
        <w:rPr>
          <w:b/>
        </w:rPr>
        <w:t xml:space="preserve"> pura.</w:t>
      </w:r>
    </w:p>
    <w:p w:rsidR="00FB0D60" w:rsidRDefault="00FB0D60" w:rsidP="007E5849">
      <w:pPr>
        <w:ind w:left="142"/>
        <w:jc w:val="both"/>
        <w:rPr>
          <w:b/>
        </w:rPr>
      </w:pPr>
    </w:p>
    <w:p w:rsidR="00FB0D60" w:rsidRDefault="00FB0D60" w:rsidP="007E5849">
      <w:pPr>
        <w:ind w:left="142"/>
        <w:jc w:val="both"/>
        <w:rPr>
          <w:b/>
        </w:rPr>
      </w:pPr>
      <w:r>
        <w:rPr>
          <w:b/>
        </w:rPr>
        <w:t xml:space="preserve">  Sin entrar en la polémica y las argumentaciones de las dos posturas podemos hablar de una “filosofía oriental”, en cuanto “amaro el saber” sobre todas las cosas, aunque e</w:t>
      </w:r>
      <w:r>
        <w:rPr>
          <w:b/>
        </w:rPr>
        <w:t>m</w:t>
      </w:r>
      <w:r>
        <w:rPr>
          <w:b/>
        </w:rPr>
        <w:t>plearan un lenguaje religioso y no una terminología racional.</w:t>
      </w:r>
    </w:p>
    <w:p w:rsidR="00FB0D60" w:rsidRDefault="00FB0D60" w:rsidP="007E5849">
      <w:pPr>
        <w:ind w:left="142"/>
        <w:jc w:val="both"/>
        <w:rPr>
          <w:b/>
        </w:rPr>
      </w:pPr>
    </w:p>
    <w:p w:rsidR="009822C0" w:rsidRDefault="009822C0" w:rsidP="009822C0">
      <w:pPr>
        <w:ind w:left="142" w:hanging="142"/>
        <w:jc w:val="both"/>
        <w:rPr>
          <w:b/>
        </w:rPr>
      </w:pPr>
      <w:r>
        <w:rPr>
          <w:b/>
        </w:rPr>
        <w:t xml:space="preserve">  Y </w:t>
      </w:r>
      <w:r w:rsidR="00FA7D0A">
        <w:rPr>
          <w:b/>
        </w:rPr>
        <w:t xml:space="preserve">a esa postura “filosófica” nos acerca a que la </w:t>
      </w:r>
      <w:r>
        <w:rPr>
          <w:b/>
        </w:rPr>
        <w:t xml:space="preserve">filosofía no debe ser confundida con la teología, </w:t>
      </w:r>
      <w:r w:rsidR="00FA7D0A">
        <w:rPr>
          <w:b/>
        </w:rPr>
        <w:t>aunque se reconozca qu</w:t>
      </w:r>
      <w:r>
        <w:rPr>
          <w:b/>
        </w:rPr>
        <w:t xml:space="preserve">e el pensamiento racional se fue gestando </w:t>
      </w:r>
      <w:r w:rsidR="00FA7D0A">
        <w:rPr>
          <w:b/>
        </w:rPr>
        <w:t xml:space="preserve">también en Oriente </w:t>
      </w:r>
      <w:r>
        <w:rPr>
          <w:b/>
        </w:rPr>
        <w:t>y separando de lo</w:t>
      </w:r>
      <w:r w:rsidR="00B00B9D">
        <w:rPr>
          <w:b/>
        </w:rPr>
        <w:t xml:space="preserve">s conceptos religiosos, de los </w:t>
      </w:r>
      <w:r>
        <w:rPr>
          <w:b/>
        </w:rPr>
        <w:t>dios</w:t>
      </w:r>
      <w:r w:rsidR="00B00B9D">
        <w:rPr>
          <w:b/>
        </w:rPr>
        <w:t>e</w:t>
      </w:r>
      <w:r>
        <w:rPr>
          <w:b/>
        </w:rPr>
        <w:t xml:space="preserve">s, de los cultos, </w:t>
      </w:r>
      <w:proofErr w:type="spellStart"/>
      <w:r>
        <w:rPr>
          <w:b/>
        </w:rPr>
        <w:t>delas</w:t>
      </w:r>
      <w:proofErr w:type="spellEnd"/>
      <w:r>
        <w:rPr>
          <w:b/>
        </w:rPr>
        <w:t xml:space="preserve"> rev</w:t>
      </w:r>
      <w:r>
        <w:rPr>
          <w:b/>
        </w:rPr>
        <w:t>e</w:t>
      </w:r>
      <w:r>
        <w:rPr>
          <w:b/>
        </w:rPr>
        <w:t>laciones y de las normas espirituales.</w:t>
      </w:r>
    </w:p>
    <w:p w:rsidR="009822C0" w:rsidRDefault="009822C0" w:rsidP="009822C0">
      <w:pPr>
        <w:ind w:left="142" w:hanging="142"/>
        <w:jc w:val="both"/>
        <w:rPr>
          <w:b/>
        </w:rPr>
      </w:pPr>
    </w:p>
    <w:p w:rsidR="00B00B9D" w:rsidRDefault="00B00B9D" w:rsidP="009822C0">
      <w:pPr>
        <w:ind w:left="142" w:hanging="142"/>
        <w:jc w:val="both"/>
        <w:rPr>
          <w:b/>
        </w:rPr>
      </w:pPr>
      <w:r>
        <w:rPr>
          <w:b/>
        </w:rPr>
        <w:t xml:space="preserve"> La filosofía occidental se inició con los griegos. Pero ¿</w:t>
      </w:r>
      <w:r w:rsidR="00FA7D0A">
        <w:rPr>
          <w:b/>
        </w:rPr>
        <w:t>cómo negar que hubo</w:t>
      </w:r>
      <w:r>
        <w:rPr>
          <w:b/>
        </w:rPr>
        <w:t xml:space="preserve"> una filosofía, o modo de entender la vida, de llegar a la sabiduría, en </w:t>
      </w:r>
      <w:r w:rsidR="00FA7D0A">
        <w:rPr>
          <w:b/>
        </w:rPr>
        <w:t>C</w:t>
      </w:r>
      <w:r>
        <w:rPr>
          <w:b/>
        </w:rPr>
        <w:t>hina, en l</w:t>
      </w:r>
      <w:r w:rsidR="00B04134">
        <w:rPr>
          <w:b/>
        </w:rPr>
        <w:t>a</w:t>
      </w:r>
      <w:r>
        <w:rPr>
          <w:b/>
        </w:rPr>
        <w:t xml:space="preserve"> India, en el Japón, el Persia y en Mesopotamia o incluso en Egipto? </w:t>
      </w:r>
    </w:p>
    <w:p w:rsidR="009822C0" w:rsidRDefault="009822C0" w:rsidP="009822C0">
      <w:pPr>
        <w:ind w:left="142" w:hanging="142"/>
        <w:jc w:val="both"/>
        <w:rPr>
          <w:b/>
        </w:rPr>
      </w:pPr>
    </w:p>
    <w:p w:rsidR="00B00B9D" w:rsidRDefault="00B00B9D" w:rsidP="009822C0">
      <w:pPr>
        <w:ind w:left="142" w:hanging="142"/>
        <w:jc w:val="both"/>
        <w:rPr>
          <w:b/>
        </w:rPr>
      </w:pPr>
      <w:r>
        <w:rPr>
          <w:b/>
        </w:rPr>
        <w:t xml:space="preserve">  Un buen escritor de la </w:t>
      </w:r>
      <w:proofErr w:type="spellStart"/>
      <w:r>
        <w:rPr>
          <w:b/>
        </w:rPr>
        <w:t>Wikipedia</w:t>
      </w:r>
      <w:proofErr w:type="spellEnd"/>
      <w:r>
        <w:rPr>
          <w:b/>
        </w:rPr>
        <w:t xml:space="preserve"> nos indica lo siguiente:</w:t>
      </w:r>
    </w:p>
    <w:p w:rsidR="00E90069" w:rsidRPr="009822C0" w:rsidRDefault="00E90069" w:rsidP="009822C0">
      <w:pPr>
        <w:ind w:left="142" w:hanging="142"/>
        <w:jc w:val="both"/>
        <w:rPr>
          <w:b/>
        </w:rPr>
      </w:pPr>
      <w:r w:rsidRPr="00E90069">
        <w:rPr>
          <w:b/>
          <w:color w:val="0070C0"/>
        </w:rPr>
        <w:t>http://mimosa.pntic.mec.es/jgomez53/filosofia/teorigen.htm</w:t>
      </w:r>
    </w:p>
    <w:p w:rsidR="00FA7D0A" w:rsidRDefault="00B00B9D" w:rsidP="00741676">
      <w:pPr>
        <w:widowControl/>
        <w:autoSpaceDE/>
        <w:autoSpaceDN/>
        <w:adjustRightInd/>
        <w:spacing w:before="100" w:beforeAutospacing="1" w:after="100" w:afterAutospacing="1"/>
        <w:ind w:left="142"/>
        <w:jc w:val="both"/>
        <w:rPr>
          <w:b/>
          <w:i/>
        </w:rPr>
      </w:pPr>
      <w:r w:rsidRPr="00B00B9D">
        <w:rPr>
          <w:b/>
          <w:i/>
        </w:rPr>
        <w:t>E</w:t>
      </w:r>
      <w:r w:rsidR="009822C0" w:rsidRPr="009822C0">
        <w:rPr>
          <w:b/>
          <w:i/>
        </w:rPr>
        <w:t>l origen de la filosofía ha sido una controvertida a lo largo de la historia del pensamie</w:t>
      </w:r>
      <w:r w:rsidR="009822C0" w:rsidRPr="009822C0">
        <w:rPr>
          <w:b/>
          <w:i/>
        </w:rPr>
        <w:t>n</w:t>
      </w:r>
      <w:r w:rsidR="009822C0" w:rsidRPr="009822C0">
        <w:rPr>
          <w:b/>
          <w:i/>
        </w:rPr>
        <w:t xml:space="preserve">to. Por lo general los filósofos griegos han considerado que la filosofía nace con Tales de </w:t>
      </w:r>
      <w:proofErr w:type="spellStart"/>
      <w:r w:rsidR="009822C0" w:rsidRPr="009822C0">
        <w:rPr>
          <w:b/>
          <w:i/>
        </w:rPr>
        <w:t>Mileto</w:t>
      </w:r>
      <w:proofErr w:type="spellEnd"/>
      <w:r w:rsidR="009822C0" w:rsidRPr="009822C0">
        <w:rPr>
          <w:b/>
          <w:i/>
        </w:rPr>
        <w:t xml:space="preserve"> allá por el siglo VII a. c., pero no se consideraba necesario explicar cómo se había producido ese surgimiento de una nueva forma de pensamiento. </w:t>
      </w:r>
    </w:p>
    <w:p w:rsidR="00B00B9D" w:rsidRPr="00B00B9D" w:rsidRDefault="009822C0" w:rsidP="00741676">
      <w:pPr>
        <w:widowControl/>
        <w:autoSpaceDE/>
        <w:autoSpaceDN/>
        <w:adjustRightInd/>
        <w:spacing w:before="100" w:beforeAutospacing="1" w:after="100" w:afterAutospacing="1"/>
        <w:ind w:left="142"/>
        <w:jc w:val="both"/>
        <w:rPr>
          <w:b/>
          <w:i/>
        </w:rPr>
      </w:pPr>
      <w:r w:rsidRPr="009822C0">
        <w:rPr>
          <w:b/>
          <w:i/>
        </w:rPr>
        <w:t>Sí parecía haber un común acuerdo en considerar la filosofía como la forma de pens</w:t>
      </w:r>
      <w:r w:rsidRPr="009822C0">
        <w:rPr>
          <w:b/>
          <w:i/>
        </w:rPr>
        <w:t>a</w:t>
      </w:r>
      <w:r w:rsidRPr="009822C0">
        <w:rPr>
          <w:b/>
          <w:i/>
        </w:rPr>
        <w:t>miento racional por excelencia, es decir, una forma de pensamiento que no recurre a la acción de elementos sobrenaturales para explicar la realidad y que rechaza el uso de una lógica ambivalente o contradictoria.</w:t>
      </w:r>
    </w:p>
    <w:p w:rsidR="009822C0" w:rsidRPr="009822C0" w:rsidRDefault="009822C0" w:rsidP="00741676">
      <w:pPr>
        <w:widowControl/>
        <w:autoSpaceDE/>
        <w:autoSpaceDN/>
        <w:adjustRightInd/>
        <w:spacing w:before="100" w:beforeAutospacing="1" w:after="100" w:afterAutospacing="1"/>
        <w:ind w:left="142" w:firstLine="142"/>
        <w:jc w:val="both"/>
        <w:rPr>
          <w:b/>
        </w:rPr>
      </w:pPr>
      <w:r w:rsidRPr="009822C0">
        <w:rPr>
          <w:b/>
          <w:i/>
        </w:rPr>
        <w:lastRenderedPageBreak/>
        <w:t>Es a partir de la polémica que suscitan los filósofos alejandrinos durante el período helenístico cuando el origen de la filosofía comienza a convertirse en un problema. Y será a lo largo del siglo XX cuando se comiencen a encontrar respuestas explicativas de la aparición del fenómeno filosófico. Para nuestro objetivo nos bastará considerar las dos hipótesis más difundidas acerca del origen de la filosofía: aquella que sostiene el origen a partir de la filosofía oriental, y aquella que hace de la filosofía una creación original de los griegos</w:t>
      </w:r>
      <w:r w:rsidRPr="009822C0">
        <w:rPr>
          <w:b/>
        </w:rPr>
        <w:t>, y que estudiaremos a continuación.</w:t>
      </w:r>
    </w:p>
    <w:p w:rsidR="00B00B9D" w:rsidRPr="00981928" w:rsidRDefault="009822C0" w:rsidP="00B00B9D">
      <w:pPr>
        <w:widowControl/>
        <w:autoSpaceDE/>
        <w:autoSpaceDN/>
        <w:adjustRightInd/>
        <w:spacing w:before="100" w:beforeAutospacing="1" w:after="100" w:afterAutospacing="1"/>
        <w:ind w:left="142"/>
        <w:jc w:val="both"/>
        <w:rPr>
          <w:b/>
          <w:i/>
        </w:rPr>
      </w:pPr>
      <w:r w:rsidRPr="00981928">
        <w:rPr>
          <w:b/>
          <w:i/>
        </w:rPr>
        <w:t>Los defensores de esta hipótesis mantienen que los griegos habrían copiado la filosofía oriental, por lo que la filosofía no podría considerarse una creación original del pueblo griego. Los primeros filósofos, sostiene esta hipótesis, habrían viajado a Egipto y Babil</w:t>
      </w:r>
      <w:r w:rsidRPr="00981928">
        <w:rPr>
          <w:b/>
          <w:i/>
        </w:rPr>
        <w:t>o</w:t>
      </w:r>
      <w:r w:rsidRPr="00981928">
        <w:rPr>
          <w:b/>
          <w:i/>
        </w:rPr>
        <w:t>nia en donde habrían adquirido sus conocimientos matemáticos y astronómicos; lejos de ser los creadores de la filosofía habría sido unos meros transmisores del saber oriental que, en contacto con la civilización griega habría alcanzado un desarrollo superior al l</w:t>
      </w:r>
      <w:r w:rsidRPr="00981928">
        <w:rPr>
          <w:b/>
          <w:i/>
        </w:rPr>
        <w:t>o</w:t>
      </w:r>
      <w:r w:rsidRPr="00981928">
        <w:rPr>
          <w:b/>
          <w:i/>
        </w:rPr>
        <w:t>grado en sus lugares de origen. Esta hipótesis la mantuvieron:</w:t>
      </w:r>
    </w:p>
    <w:p w:rsidR="00B00B9D" w:rsidRPr="00981928" w:rsidRDefault="009822C0" w:rsidP="00B00B9D">
      <w:pPr>
        <w:widowControl/>
        <w:autoSpaceDE/>
        <w:autoSpaceDN/>
        <w:adjustRightInd/>
        <w:spacing w:before="100" w:beforeAutospacing="1" w:after="100" w:afterAutospacing="1"/>
        <w:ind w:left="142"/>
        <w:jc w:val="both"/>
        <w:rPr>
          <w:b/>
          <w:i/>
        </w:rPr>
      </w:pPr>
      <w:r w:rsidRPr="00981928">
        <w:rPr>
          <w:b/>
          <w:i/>
        </w:rPr>
        <w:t>Los filósofos alejandrinos. En polémica con las escuelas filosóficas griegas, y con el án</w:t>
      </w:r>
      <w:r w:rsidRPr="00981928">
        <w:rPr>
          <w:b/>
          <w:i/>
        </w:rPr>
        <w:t>i</w:t>
      </w:r>
      <w:r w:rsidRPr="00981928">
        <w:rPr>
          <w:b/>
          <w:i/>
        </w:rPr>
        <w:t>mo de desacreditarlas, los filósofos alejandrinos ponen en circulación la tesis del origen oriental de la filosofía.</w:t>
      </w:r>
    </w:p>
    <w:p w:rsidR="00B00B9D" w:rsidRPr="00981928" w:rsidRDefault="009822C0" w:rsidP="00B00B9D">
      <w:pPr>
        <w:widowControl/>
        <w:autoSpaceDE/>
        <w:autoSpaceDN/>
        <w:adjustRightInd/>
        <w:spacing w:before="100" w:beforeAutospacing="1" w:after="100" w:afterAutospacing="1"/>
        <w:ind w:firstLine="142"/>
        <w:jc w:val="both"/>
        <w:rPr>
          <w:b/>
          <w:i/>
        </w:rPr>
      </w:pPr>
      <w:r w:rsidRPr="00981928">
        <w:rPr>
          <w:b/>
          <w:i/>
        </w:rPr>
        <w:t>Los padres apologistas cristianos. Con intención polémica similar a la de los filósofos alejandrinos, los primeros padres apologistas del cristianismo, airean la hipótesis del or</w:t>
      </w:r>
      <w:r w:rsidRPr="00981928">
        <w:rPr>
          <w:b/>
          <w:i/>
        </w:rPr>
        <w:t>i</w:t>
      </w:r>
      <w:r w:rsidRPr="00981928">
        <w:rPr>
          <w:b/>
          <w:i/>
        </w:rPr>
        <w:t>gen oriental de la filosofía, hipótesis que posteriormente no será mantenida por la filosofía cristiana occidental.</w:t>
      </w:r>
    </w:p>
    <w:p w:rsidR="00B00B9D" w:rsidRPr="00981928" w:rsidRDefault="009822C0" w:rsidP="00B00B9D">
      <w:pPr>
        <w:widowControl/>
        <w:autoSpaceDE/>
        <w:autoSpaceDN/>
        <w:adjustRightInd/>
        <w:spacing w:before="100" w:beforeAutospacing="1" w:after="100" w:afterAutospacing="1"/>
        <w:ind w:firstLine="142"/>
        <w:jc w:val="both"/>
        <w:rPr>
          <w:b/>
          <w:i/>
        </w:rPr>
      </w:pPr>
      <w:r w:rsidRPr="00981928">
        <w:rPr>
          <w:b/>
          <w:i/>
        </w:rPr>
        <w:t>La cuestión que se debate es si existe esa supuesta filosofía oriental. Si asimilamos la f</w:t>
      </w:r>
      <w:r w:rsidRPr="00981928">
        <w:rPr>
          <w:b/>
          <w:i/>
        </w:rPr>
        <w:t>i</w:t>
      </w:r>
      <w:r w:rsidRPr="00981928">
        <w:rPr>
          <w:b/>
          <w:i/>
        </w:rPr>
        <w:t xml:space="preserve">losofía a un discurso racional entendido como la imposibilidad de recurrir a lo sobrenatural para explicar los fenómenos naturales, y al rechazo de la contradicción, resulta difícilmente sostenible la existencia de una filosofía oriental. </w:t>
      </w:r>
    </w:p>
    <w:p w:rsidR="009822C0" w:rsidRPr="009822C0" w:rsidRDefault="009822C0" w:rsidP="00B00B9D">
      <w:pPr>
        <w:widowControl/>
        <w:autoSpaceDE/>
        <w:autoSpaceDN/>
        <w:adjustRightInd/>
        <w:spacing w:before="100" w:beforeAutospacing="1" w:after="100" w:afterAutospacing="1"/>
        <w:ind w:firstLine="142"/>
        <w:jc w:val="both"/>
        <w:rPr>
          <w:b/>
        </w:rPr>
      </w:pPr>
      <w:r w:rsidRPr="009822C0">
        <w:rPr>
          <w:b/>
        </w:rPr>
        <w:t>La cuestión que se plantea, pues, es la de determinar si esa astronomía</w:t>
      </w:r>
      <w:r w:rsidR="00FA7D0A">
        <w:rPr>
          <w:b/>
        </w:rPr>
        <w:t xml:space="preserve">, la antropología, la sociología </w:t>
      </w:r>
      <w:r w:rsidRPr="009822C0">
        <w:rPr>
          <w:b/>
        </w:rPr>
        <w:t xml:space="preserve"> y </w:t>
      </w:r>
      <w:r w:rsidR="00FA7D0A">
        <w:rPr>
          <w:b/>
        </w:rPr>
        <w:t xml:space="preserve"> las </w:t>
      </w:r>
      <w:r w:rsidRPr="009822C0">
        <w:rPr>
          <w:b/>
        </w:rPr>
        <w:t>matemáticas orientales eran o no eran filosofía. Los estudios sobre el tema parecen indicarnos que no, que la astronomía babilónica tendía a degenerar en astr</w:t>
      </w:r>
      <w:r w:rsidRPr="009822C0">
        <w:rPr>
          <w:b/>
        </w:rPr>
        <w:t>o</w:t>
      </w:r>
      <w:r w:rsidRPr="009822C0">
        <w:rPr>
          <w:b/>
        </w:rPr>
        <w:t>logía, es decir, en arte adivinatoria; y que las matemáticas egipcias, lejos de alcanzar el grado de abstracción necesario para considerarse ciencia, no superaron nunca el estadio de unas matemáticas o de un saber práctico, generado al amparo de las necesidades de medición de los terrenos luego de cada una de las inundaciones periódicas del Nilo.</w:t>
      </w:r>
    </w:p>
    <w:p w:rsidR="00A31063" w:rsidRDefault="009822C0" w:rsidP="00B00B9D">
      <w:pPr>
        <w:widowControl/>
        <w:autoSpaceDE/>
        <w:autoSpaceDN/>
        <w:adjustRightInd/>
        <w:spacing w:before="100" w:beforeAutospacing="1" w:after="100" w:afterAutospacing="1"/>
        <w:ind w:firstLine="142"/>
        <w:jc w:val="both"/>
        <w:rPr>
          <w:b/>
        </w:rPr>
      </w:pPr>
      <w:r w:rsidRPr="009822C0">
        <w:rPr>
          <w:b/>
        </w:rPr>
        <w:t xml:space="preserve"> Un mito es un relato acerca de los orígenes, una narración, no una solución a un probl</w:t>
      </w:r>
      <w:r w:rsidRPr="009822C0">
        <w:rPr>
          <w:b/>
        </w:rPr>
        <w:t>e</w:t>
      </w:r>
      <w:r w:rsidRPr="009822C0">
        <w:rPr>
          <w:b/>
        </w:rPr>
        <w:t xml:space="preserve">ma; puede referirse al origen del mundo, o al origen de un objeto particular, o de una clase específica de animales, etc. </w:t>
      </w:r>
    </w:p>
    <w:p w:rsidR="00981928" w:rsidRDefault="009822C0" w:rsidP="00B00B9D">
      <w:pPr>
        <w:widowControl/>
        <w:autoSpaceDE/>
        <w:autoSpaceDN/>
        <w:adjustRightInd/>
        <w:spacing w:before="100" w:beforeAutospacing="1" w:after="100" w:afterAutospacing="1"/>
        <w:ind w:firstLine="142"/>
        <w:jc w:val="both"/>
        <w:rPr>
          <w:b/>
        </w:rPr>
      </w:pPr>
      <w:r w:rsidRPr="009822C0">
        <w:rPr>
          <w:b/>
        </w:rPr>
        <w:t>Al mismo tiempo que narra, sitúa al hombre en la realidad, le asigna un papel, una fu</w:t>
      </w:r>
      <w:r w:rsidRPr="009822C0">
        <w:rPr>
          <w:b/>
        </w:rPr>
        <w:t>n</w:t>
      </w:r>
      <w:r w:rsidRPr="009822C0">
        <w:rPr>
          <w:b/>
        </w:rPr>
        <w:t>ción, un sentido, por lo que adquiere también una función social: hacer inteligible el orden social. La existencia de esta forma de pensamiento está atestiguada en todas las civiliz</w:t>
      </w:r>
      <w:r w:rsidRPr="009822C0">
        <w:rPr>
          <w:b/>
        </w:rPr>
        <w:t>a</w:t>
      </w:r>
      <w:r w:rsidRPr="009822C0">
        <w:rPr>
          <w:b/>
        </w:rPr>
        <w:t xml:space="preserve">ciones, y también, por supuesto, en la griega. De especial importancia para la comprensión de la aparición de la filosofía pueden ser los mitos de </w:t>
      </w:r>
      <w:proofErr w:type="spellStart"/>
      <w:r w:rsidRPr="009822C0">
        <w:rPr>
          <w:b/>
        </w:rPr>
        <w:t>Hesíodo</w:t>
      </w:r>
      <w:proofErr w:type="spellEnd"/>
      <w:r w:rsidRPr="009822C0">
        <w:rPr>
          <w:b/>
        </w:rPr>
        <w:t xml:space="preserve"> que encontramos especia</w:t>
      </w:r>
      <w:r w:rsidRPr="009822C0">
        <w:rPr>
          <w:b/>
        </w:rPr>
        <w:t>l</w:t>
      </w:r>
      <w:r w:rsidRPr="009822C0">
        <w:rPr>
          <w:b/>
        </w:rPr>
        <w:t xml:space="preserve">mente en </w:t>
      </w:r>
      <w:r w:rsidR="00981928">
        <w:rPr>
          <w:b/>
        </w:rPr>
        <w:t>su T</w:t>
      </w:r>
      <w:r w:rsidRPr="009822C0">
        <w:rPr>
          <w:b/>
        </w:rPr>
        <w:t xml:space="preserve">eogonía. </w:t>
      </w:r>
    </w:p>
    <w:p w:rsidR="00FA7D0A" w:rsidRDefault="00FA7D0A" w:rsidP="00B00B9D">
      <w:pPr>
        <w:widowControl/>
        <w:autoSpaceDE/>
        <w:autoSpaceDN/>
        <w:adjustRightInd/>
        <w:spacing w:before="100" w:beforeAutospacing="1" w:after="100" w:afterAutospacing="1"/>
        <w:ind w:firstLine="142"/>
        <w:jc w:val="both"/>
        <w:rPr>
          <w:b/>
        </w:rPr>
      </w:pPr>
      <w:r>
        <w:rPr>
          <w:b/>
        </w:rPr>
        <w:t xml:space="preserve">  Con todo nos lanzamos a reconocer una filosofía oriental y tratamos perfilar algunos rasgos de los diversos protagonistas que la fueron gestando en los tiempos antiguos y a reconocer que sigue siendo real en los tiempos presentas. Vamos a ver algo de los se dice en los ambientes geográficos que hoy constituyen las naciones o los “ambientes orie</w:t>
      </w:r>
      <w:r w:rsidR="005F6522">
        <w:rPr>
          <w:b/>
        </w:rPr>
        <w:t>n</w:t>
      </w:r>
      <w:r>
        <w:rPr>
          <w:b/>
        </w:rPr>
        <w:t>t</w:t>
      </w:r>
      <w:r>
        <w:rPr>
          <w:b/>
        </w:rPr>
        <w:t>a</w:t>
      </w:r>
      <w:r>
        <w:rPr>
          <w:b/>
        </w:rPr>
        <w:t>les.</w:t>
      </w:r>
    </w:p>
    <w:p w:rsidR="00FA7D0A" w:rsidRDefault="00FA7D0A" w:rsidP="00B00B9D">
      <w:pPr>
        <w:widowControl/>
        <w:autoSpaceDE/>
        <w:autoSpaceDN/>
        <w:adjustRightInd/>
        <w:spacing w:before="100" w:beforeAutospacing="1" w:after="100" w:afterAutospacing="1"/>
        <w:ind w:firstLine="142"/>
        <w:jc w:val="both"/>
        <w:rPr>
          <w:b/>
        </w:rPr>
      </w:pPr>
    </w:p>
    <w:p w:rsidR="00981928" w:rsidRDefault="00AA00E2" w:rsidP="002E7448">
      <w:pPr>
        <w:widowControl/>
        <w:autoSpaceDE/>
        <w:autoSpaceDN/>
        <w:adjustRightInd/>
        <w:spacing w:before="100" w:beforeAutospacing="1" w:after="100" w:afterAutospacing="1"/>
        <w:ind w:firstLine="142"/>
        <w:jc w:val="center"/>
        <w:rPr>
          <w:b/>
          <w:color w:val="FF0000"/>
          <w:sz w:val="36"/>
          <w:szCs w:val="36"/>
        </w:rPr>
      </w:pPr>
      <w:r>
        <w:rPr>
          <w:b/>
          <w:color w:val="FF0000"/>
          <w:sz w:val="36"/>
          <w:szCs w:val="36"/>
        </w:rPr>
        <w:t xml:space="preserve">1  </w:t>
      </w:r>
      <w:r w:rsidR="00981928" w:rsidRPr="00A31063">
        <w:rPr>
          <w:b/>
          <w:color w:val="FF0000"/>
          <w:sz w:val="36"/>
          <w:szCs w:val="36"/>
        </w:rPr>
        <w:t xml:space="preserve">Pensamiento </w:t>
      </w:r>
      <w:r w:rsidR="006E2B94">
        <w:rPr>
          <w:b/>
          <w:color w:val="FF0000"/>
          <w:sz w:val="36"/>
          <w:szCs w:val="36"/>
        </w:rPr>
        <w:t>en C</w:t>
      </w:r>
      <w:r w:rsidR="00981928" w:rsidRPr="00A31063">
        <w:rPr>
          <w:b/>
          <w:color w:val="FF0000"/>
          <w:sz w:val="36"/>
          <w:szCs w:val="36"/>
        </w:rPr>
        <w:t>hin</w:t>
      </w:r>
      <w:r w:rsidR="006E2B94">
        <w:rPr>
          <w:b/>
          <w:color w:val="FF0000"/>
          <w:sz w:val="36"/>
          <w:szCs w:val="36"/>
        </w:rPr>
        <w:t>a</w:t>
      </w:r>
    </w:p>
    <w:p w:rsidR="002E7448" w:rsidRDefault="002E7448" w:rsidP="00617F56">
      <w:pPr>
        <w:widowControl/>
        <w:autoSpaceDE/>
        <w:autoSpaceDN/>
        <w:adjustRightInd/>
        <w:ind w:firstLine="142"/>
        <w:jc w:val="center"/>
        <w:rPr>
          <w:b/>
          <w:color w:val="FF0000"/>
          <w:sz w:val="36"/>
          <w:szCs w:val="36"/>
        </w:rPr>
      </w:pPr>
      <w:r>
        <w:rPr>
          <w:noProof/>
        </w:rPr>
        <w:drawing>
          <wp:inline distT="0" distB="0" distL="0" distR="0">
            <wp:extent cx="1400116" cy="170140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5850" t="67487" r="2828" b="14616"/>
                    <a:stretch/>
                  </pic:blipFill>
                  <pic:spPr bwMode="auto">
                    <a:xfrm>
                      <a:off x="0" y="0"/>
                      <a:ext cx="1412229" cy="171612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1685820" cy="180151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2839" t="17055" r="2542" b="63376"/>
                    <a:stretch/>
                  </pic:blipFill>
                  <pic:spPr bwMode="auto">
                    <a:xfrm>
                      <a:off x="0" y="0"/>
                      <a:ext cx="1697602" cy="1814104"/>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1762125" cy="1790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5355" t="33184" r="8131" b="31768"/>
                    <a:stretch/>
                  </pic:blipFill>
                  <pic:spPr bwMode="auto">
                    <a:xfrm>
                      <a:off x="0" y="0"/>
                      <a:ext cx="1762125" cy="179070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E7448" w:rsidRPr="00617F56" w:rsidRDefault="002E7448" w:rsidP="00617F56">
      <w:pPr>
        <w:widowControl/>
        <w:autoSpaceDE/>
        <w:autoSpaceDN/>
        <w:adjustRightInd/>
        <w:ind w:firstLine="142"/>
        <w:jc w:val="center"/>
        <w:rPr>
          <w:b/>
          <w:color w:val="0070C0"/>
        </w:rPr>
      </w:pPr>
      <w:proofErr w:type="spellStart"/>
      <w:r w:rsidRPr="00617F56">
        <w:rPr>
          <w:b/>
          <w:color w:val="0070C0"/>
        </w:rPr>
        <w:t>Xun-Zi</w:t>
      </w:r>
      <w:proofErr w:type="spellEnd"/>
      <w:r w:rsidRPr="00617F56">
        <w:rPr>
          <w:b/>
          <w:color w:val="0070C0"/>
        </w:rPr>
        <w:t xml:space="preserve">  </w:t>
      </w:r>
      <w:r w:rsidR="0050365E">
        <w:rPr>
          <w:b/>
          <w:color w:val="0070C0"/>
        </w:rPr>
        <w:t xml:space="preserve">                          </w:t>
      </w:r>
      <w:r w:rsidRPr="00617F56">
        <w:rPr>
          <w:b/>
          <w:color w:val="0070C0"/>
        </w:rPr>
        <w:t xml:space="preserve"> Confucio </w:t>
      </w:r>
      <w:r w:rsidR="0050365E">
        <w:rPr>
          <w:b/>
          <w:color w:val="0070C0"/>
        </w:rPr>
        <w:t xml:space="preserve">       </w:t>
      </w:r>
      <w:r w:rsidRPr="00617F56">
        <w:rPr>
          <w:b/>
          <w:color w:val="0070C0"/>
        </w:rPr>
        <w:t xml:space="preserve">y </w:t>
      </w:r>
      <w:r w:rsidR="0050365E">
        <w:rPr>
          <w:b/>
          <w:color w:val="0070C0"/>
        </w:rPr>
        <w:t xml:space="preserve">              </w:t>
      </w:r>
      <w:proofErr w:type="spellStart"/>
      <w:r w:rsidRPr="00617F56">
        <w:rPr>
          <w:b/>
          <w:color w:val="0070C0"/>
        </w:rPr>
        <w:t>Mencio</w:t>
      </w:r>
      <w:proofErr w:type="spellEnd"/>
      <w:r w:rsidRPr="00617F56">
        <w:rPr>
          <w:b/>
          <w:color w:val="0070C0"/>
        </w:rPr>
        <w:t xml:space="preserve"> </w:t>
      </w:r>
    </w:p>
    <w:p w:rsidR="00981928" w:rsidRDefault="00981928" w:rsidP="00981928">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La</w:t>
      </w:r>
      <w:r w:rsidRPr="00981928">
        <w:rPr>
          <w:rFonts w:ascii="Arial" w:hAnsi="Arial" w:cs="Arial"/>
          <w:b/>
        </w:rPr>
        <w:t> </w:t>
      </w:r>
      <w:r w:rsidRPr="00981928">
        <w:rPr>
          <w:rFonts w:ascii="Arial" w:hAnsi="Arial" w:cs="Arial"/>
          <w:b/>
          <w:bCs/>
        </w:rPr>
        <w:t>literatura china</w:t>
      </w:r>
      <w:r w:rsidRPr="00981928">
        <w:rPr>
          <w:rFonts w:ascii="Arial" w:hAnsi="Arial" w:cs="Arial"/>
          <w:b/>
        </w:rPr>
        <w:t> tiene una historia que se remonta desde los más antiguos archivos oficiales dinásticos conservados hasta las obras de ficción surgidas durante la </w:t>
      </w:r>
      <w:hyperlink r:id="rId11" w:tooltip="Dinastía Ming" w:history="1">
        <w:r w:rsidRPr="00981928">
          <w:rPr>
            <w:rStyle w:val="Hipervnculo"/>
            <w:rFonts w:ascii="Arial" w:hAnsi="Arial" w:cs="Arial"/>
            <w:b/>
            <w:color w:val="auto"/>
            <w:u w:val="none"/>
          </w:rPr>
          <w:t>dinastía Ming</w:t>
        </w:r>
      </w:hyperlink>
      <w:r w:rsidRPr="00981928">
        <w:rPr>
          <w:rFonts w:ascii="Arial" w:hAnsi="Arial" w:cs="Arial"/>
          <w:b/>
        </w:rPr>
        <w:t> para el entretenimiento de las masas letradas de China. Se calcula que hasta el siglo XVII se habían producido en China más textos escritos que en el resto del mundo.</w:t>
      </w:r>
      <w:r w:rsidR="00FA7D0A">
        <w:rPr>
          <w:rFonts w:ascii="Arial" w:hAnsi="Arial" w:cs="Arial"/>
          <w:b/>
        </w:rPr>
        <w:t xml:space="preserve"> Y los primeros había</w:t>
      </w:r>
      <w:r w:rsidR="005F6522">
        <w:rPr>
          <w:rFonts w:ascii="Arial" w:hAnsi="Arial" w:cs="Arial"/>
          <w:b/>
        </w:rPr>
        <w:t>n</w:t>
      </w:r>
      <w:r w:rsidR="00FA7D0A">
        <w:rPr>
          <w:rFonts w:ascii="Arial" w:hAnsi="Arial" w:cs="Arial"/>
          <w:b/>
        </w:rPr>
        <w:t xml:space="preserve"> aparecido unos mil quinientos años </w:t>
      </w:r>
      <w:proofErr w:type="spellStart"/>
      <w:r w:rsidR="00FA7D0A">
        <w:rPr>
          <w:rFonts w:ascii="Arial" w:hAnsi="Arial" w:cs="Arial"/>
          <w:b/>
        </w:rPr>
        <w:t>ante</w:t>
      </w:r>
      <w:proofErr w:type="spellEnd"/>
      <w:r w:rsidR="00FA7D0A">
        <w:rPr>
          <w:rFonts w:ascii="Arial" w:hAnsi="Arial" w:cs="Arial"/>
          <w:b/>
        </w:rPr>
        <w:t xml:space="preserve"> de Cristo</w:t>
      </w:r>
    </w:p>
    <w:p w:rsidR="00981928" w:rsidRDefault="0050365E" w:rsidP="00981928">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w:t>
      </w:r>
      <w:r w:rsidR="00981928" w:rsidRPr="00981928">
        <w:rPr>
          <w:rFonts w:ascii="Arial" w:hAnsi="Arial" w:cs="Arial"/>
          <w:b/>
        </w:rPr>
        <w:t>Los primeros documentos provienen de la </w:t>
      </w:r>
      <w:hyperlink r:id="rId12" w:tooltip="Dinastía Zhou" w:history="1">
        <w:r w:rsidR="00981928" w:rsidRPr="00981928">
          <w:rPr>
            <w:rStyle w:val="Hipervnculo"/>
            <w:rFonts w:ascii="Arial" w:hAnsi="Arial" w:cs="Arial"/>
            <w:b/>
            <w:color w:val="auto"/>
            <w:u w:val="none"/>
          </w:rPr>
          <w:t xml:space="preserve">dinastía </w:t>
        </w:r>
        <w:proofErr w:type="spellStart"/>
        <w:r w:rsidR="00981928" w:rsidRPr="00981928">
          <w:rPr>
            <w:rStyle w:val="Hipervnculo"/>
            <w:rFonts w:ascii="Arial" w:hAnsi="Arial" w:cs="Arial"/>
            <w:b/>
            <w:color w:val="auto"/>
            <w:u w:val="none"/>
          </w:rPr>
          <w:t>Zhou</w:t>
        </w:r>
        <w:proofErr w:type="spellEnd"/>
      </w:hyperlink>
      <w:r w:rsidR="00981928" w:rsidRPr="00981928">
        <w:rPr>
          <w:rFonts w:ascii="Arial" w:hAnsi="Arial" w:cs="Arial"/>
          <w:b/>
        </w:rPr>
        <w:t>. De muchos períodos de la hi</w:t>
      </w:r>
      <w:r w:rsidR="00981928" w:rsidRPr="00981928">
        <w:rPr>
          <w:rFonts w:ascii="Arial" w:hAnsi="Arial" w:cs="Arial"/>
          <w:b/>
        </w:rPr>
        <w:t>s</w:t>
      </w:r>
      <w:r w:rsidR="00981928" w:rsidRPr="00981928">
        <w:rPr>
          <w:rFonts w:ascii="Arial" w:hAnsi="Arial" w:cs="Arial"/>
          <w:b/>
        </w:rPr>
        <w:t>toria de China se conservan obras de todo tipo (tratados filosóficos, libros de historia o r</w:t>
      </w:r>
      <w:r w:rsidR="00981928" w:rsidRPr="00981928">
        <w:rPr>
          <w:rFonts w:ascii="Arial" w:hAnsi="Arial" w:cs="Arial"/>
          <w:b/>
        </w:rPr>
        <w:t>e</w:t>
      </w:r>
      <w:r w:rsidR="00981928" w:rsidRPr="00981928">
        <w:rPr>
          <w:rFonts w:ascii="Arial" w:hAnsi="Arial" w:cs="Arial"/>
          <w:b/>
        </w:rPr>
        <w:t xml:space="preserve">copilaciones de poemas), que nos permiten conocer el pensamiento y la vida de épocas muy antiguas. La tradición literaria de China es de las más antiguas del mundo, aunque es superada en antigüedad por las tradiciones literarias del </w:t>
      </w:r>
      <w:r w:rsidR="00FA7D0A">
        <w:rPr>
          <w:rFonts w:ascii="Arial" w:hAnsi="Arial" w:cs="Arial"/>
          <w:b/>
        </w:rPr>
        <w:t>c</w:t>
      </w:r>
      <w:r w:rsidR="00981928" w:rsidRPr="00981928">
        <w:rPr>
          <w:rFonts w:ascii="Arial" w:hAnsi="Arial" w:cs="Arial"/>
          <w:b/>
        </w:rPr>
        <w:t>ercano Oriente y Egipto. As</w:t>
      </w:r>
      <w:r w:rsidR="00981928" w:rsidRPr="00981928">
        <w:rPr>
          <w:rFonts w:ascii="Arial" w:hAnsi="Arial" w:cs="Arial"/>
          <w:b/>
        </w:rPr>
        <w:t>i</w:t>
      </w:r>
      <w:r w:rsidR="00981928" w:rsidRPr="00981928">
        <w:rPr>
          <w:rFonts w:ascii="Arial" w:hAnsi="Arial" w:cs="Arial"/>
          <w:b/>
        </w:rPr>
        <w:t>mismo se puede afirmar que es la tradición de mayor continuidad a lo largo de la historia.</w:t>
      </w:r>
    </w:p>
    <w:p w:rsidR="00281FD6" w:rsidRPr="00281FD6" w:rsidRDefault="00281FD6" w:rsidP="006953EB">
      <w:pPr>
        <w:widowControl/>
        <w:shd w:val="clear" w:color="auto" w:fill="FFFFFF"/>
        <w:autoSpaceDE/>
        <w:autoSpaceDN/>
        <w:adjustRightInd/>
        <w:spacing w:after="180"/>
        <w:jc w:val="both"/>
        <w:rPr>
          <w:rFonts w:ascii="Helvetica" w:hAnsi="Helvetica" w:cs="Times New Roman"/>
          <w:b/>
          <w:spacing w:val="7"/>
        </w:rPr>
      </w:pPr>
      <w:r w:rsidRPr="00032B45">
        <w:rPr>
          <w:rFonts w:ascii="Helvetica" w:hAnsi="Helvetica" w:cs="Times New Roman"/>
          <w:b/>
          <w:spacing w:val="7"/>
        </w:rPr>
        <w:t xml:space="preserve">  L</w:t>
      </w:r>
      <w:r w:rsidRPr="00281FD6">
        <w:rPr>
          <w:rFonts w:ascii="Helvetica" w:hAnsi="Helvetica" w:cs="Times New Roman"/>
          <w:b/>
          <w:spacing w:val="7"/>
        </w:rPr>
        <w:t xml:space="preserve">a primera dinastía “china”, la de los </w:t>
      </w:r>
      <w:proofErr w:type="spellStart"/>
      <w:r w:rsidRPr="00281FD6">
        <w:rPr>
          <w:rFonts w:ascii="Helvetica" w:hAnsi="Helvetica" w:cs="Times New Roman"/>
          <w:b/>
          <w:spacing w:val="7"/>
        </w:rPr>
        <w:t>Shang</w:t>
      </w:r>
      <w:proofErr w:type="spellEnd"/>
      <w:r w:rsidRPr="00281FD6">
        <w:rPr>
          <w:rFonts w:ascii="Helvetica" w:hAnsi="Helvetica" w:cs="Times New Roman"/>
          <w:b/>
          <w:spacing w:val="7"/>
        </w:rPr>
        <w:t xml:space="preserve">, fue considerada espuria durante mucho tiempo. Sin embargo, algunos testimonios arqueológicos como los huesos de ganado y los caparazones de tortuga de </w:t>
      </w:r>
      <w:proofErr w:type="spellStart"/>
      <w:r w:rsidRPr="00281FD6">
        <w:rPr>
          <w:rFonts w:ascii="Helvetica" w:hAnsi="Helvetica" w:cs="Times New Roman"/>
          <w:b/>
          <w:spacing w:val="7"/>
        </w:rPr>
        <w:t>H</w:t>
      </w:r>
      <w:r w:rsidR="006953EB">
        <w:rPr>
          <w:rFonts w:ascii="Helvetica" w:hAnsi="Helvetica" w:cs="Times New Roman"/>
          <w:b/>
          <w:spacing w:val="7"/>
        </w:rPr>
        <w:t>e</w:t>
      </w:r>
      <w:r w:rsidRPr="00281FD6">
        <w:rPr>
          <w:rFonts w:ascii="Helvetica" w:hAnsi="Helvetica" w:cs="Times New Roman"/>
          <w:b/>
          <w:spacing w:val="7"/>
        </w:rPr>
        <w:t>nán</w:t>
      </w:r>
      <w:proofErr w:type="spellEnd"/>
      <w:r w:rsidRPr="00281FD6">
        <w:rPr>
          <w:rFonts w:ascii="Helvetica" w:hAnsi="Helvetica" w:cs="Times New Roman"/>
          <w:b/>
          <w:spacing w:val="7"/>
        </w:rPr>
        <w:t xml:space="preserve">, cubiertos de misteriosas rayas y reconocidos por un experto como una forma primitiva de escritura china, evidencian que desde alrededor del año 1766 a.C. se desarrolló en China central una sociedad llamada </w:t>
      </w:r>
      <w:proofErr w:type="spellStart"/>
      <w:r w:rsidRPr="00281FD6">
        <w:rPr>
          <w:rFonts w:ascii="Helvetica" w:hAnsi="Helvetica" w:cs="Times New Roman"/>
          <w:b/>
          <w:spacing w:val="7"/>
        </w:rPr>
        <w:t>Shang</w:t>
      </w:r>
      <w:proofErr w:type="spellEnd"/>
      <w:r w:rsidRPr="00281FD6">
        <w:rPr>
          <w:rFonts w:ascii="Helvetica" w:hAnsi="Helvetica" w:cs="Times New Roman"/>
          <w:b/>
          <w:spacing w:val="7"/>
        </w:rPr>
        <w:t xml:space="preserve">. Aunque la zona que dominaban era pequeña, tal vez de 200 km de amplitud, los historiadores chinos sostienen que los </w:t>
      </w:r>
      <w:proofErr w:type="spellStart"/>
      <w:r w:rsidRPr="00281FD6">
        <w:rPr>
          <w:rFonts w:ascii="Helvetica" w:hAnsi="Helvetica" w:cs="Times New Roman"/>
          <w:b/>
          <w:spacing w:val="7"/>
        </w:rPr>
        <w:t>Shang</w:t>
      </w:r>
      <w:proofErr w:type="spellEnd"/>
      <w:r w:rsidRPr="00281FD6">
        <w:rPr>
          <w:rFonts w:ascii="Helvetica" w:hAnsi="Helvetica" w:cs="Times New Roman"/>
          <w:b/>
          <w:spacing w:val="7"/>
        </w:rPr>
        <w:t xml:space="preserve"> fueron la primera dinastía china. Aplicando la escritura a los “usos oraculares”, esta dinastía dejó improntas </w:t>
      </w:r>
      <w:r w:rsidR="00897C28">
        <w:rPr>
          <w:rFonts w:ascii="Helvetica" w:hAnsi="Helvetica" w:cs="Times New Roman"/>
          <w:b/>
          <w:spacing w:val="7"/>
        </w:rPr>
        <w:t>latentes en la cultura china hasta la actualidad</w:t>
      </w:r>
      <w:r w:rsidRPr="00281FD6">
        <w:rPr>
          <w:rFonts w:ascii="Helvetica" w:hAnsi="Helvetica" w:cs="Times New Roman"/>
          <w:b/>
          <w:spacing w:val="7"/>
        </w:rPr>
        <w:t>.</w:t>
      </w:r>
    </w:p>
    <w:p w:rsidR="00281FD6" w:rsidRDefault="0050365E" w:rsidP="006953EB">
      <w:pPr>
        <w:widowControl/>
        <w:shd w:val="clear" w:color="auto" w:fill="FFFFFF"/>
        <w:autoSpaceDE/>
        <w:autoSpaceDN/>
        <w:adjustRightInd/>
        <w:spacing w:after="180"/>
        <w:jc w:val="both"/>
        <w:rPr>
          <w:rFonts w:ascii="Helvetica" w:hAnsi="Helvetica" w:cs="Times New Roman"/>
          <w:b/>
          <w:spacing w:val="7"/>
        </w:rPr>
      </w:pPr>
      <w:r>
        <w:rPr>
          <w:rFonts w:ascii="Helvetica" w:hAnsi="Helvetica" w:cs="Times New Roman"/>
          <w:b/>
          <w:spacing w:val="7"/>
        </w:rPr>
        <w:t xml:space="preserve">   </w:t>
      </w:r>
      <w:r w:rsidR="00281FD6" w:rsidRPr="00281FD6">
        <w:rPr>
          <w:rFonts w:ascii="Helvetica" w:hAnsi="Helvetica" w:cs="Times New Roman"/>
          <w:b/>
          <w:spacing w:val="7"/>
        </w:rPr>
        <w:t xml:space="preserve">En algún momento entre el 1050 y el 1045 a.C., un grupo limítrofe conocido como los </w:t>
      </w:r>
      <w:proofErr w:type="spellStart"/>
      <w:r w:rsidR="00281FD6" w:rsidRPr="00281FD6">
        <w:rPr>
          <w:rFonts w:ascii="Helvetica" w:hAnsi="Helvetica" w:cs="Times New Roman"/>
          <w:b/>
          <w:spacing w:val="7"/>
        </w:rPr>
        <w:t>Zhou</w:t>
      </w:r>
      <w:proofErr w:type="spellEnd"/>
      <w:r w:rsidR="00281FD6" w:rsidRPr="00281FD6">
        <w:rPr>
          <w:rFonts w:ascii="Helvetica" w:hAnsi="Helvetica" w:cs="Times New Roman"/>
          <w:b/>
          <w:spacing w:val="7"/>
        </w:rPr>
        <w:t xml:space="preserve"> conquistó el territorio de los </w:t>
      </w:r>
      <w:proofErr w:type="spellStart"/>
      <w:r w:rsidR="00281FD6" w:rsidRPr="00281FD6">
        <w:rPr>
          <w:rFonts w:ascii="Helvetica" w:hAnsi="Helvetica" w:cs="Times New Roman"/>
          <w:b/>
          <w:spacing w:val="7"/>
        </w:rPr>
        <w:t>Shang</w:t>
      </w:r>
      <w:proofErr w:type="spellEnd"/>
      <w:r w:rsidR="00281FD6" w:rsidRPr="00281FD6">
        <w:rPr>
          <w:rFonts w:ascii="Helvetica" w:hAnsi="Helvetica" w:cs="Times New Roman"/>
          <w:b/>
          <w:spacing w:val="7"/>
        </w:rPr>
        <w:t xml:space="preserve">. Los </w:t>
      </w:r>
      <w:proofErr w:type="spellStart"/>
      <w:r w:rsidR="00281FD6" w:rsidRPr="00281FD6">
        <w:rPr>
          <w:rFonts w:ascii="Helvetica" w:hAnsi="Helvetica" w:cs="Times New Roman"/>
          <w:b/>
          <w:spacing w:val="7"/>
        </w:rPr>
        <w:t>Zhou</w:t>
      </w:r>
      <w:proofErr w:type="spellEnd"/>
      <w:r w:rsidR="00281FD6" w:rsidRPr="00281FD6">
        <w:rPr>
          <w:rFonts w:ascii="Helvetica" w:hAnsi="Helvetica" w:cs="Times New Roman"/>
          <w:b/>
          <w:spacing w:val="7"/>
        </w:rPr>
        <w:t xml:space="preserve"> fueron uno de los numerosos e</w:t>
      </w:r>
      <w:r w:rsidR="00281FD6" w:rsidRPr="00281FD6">
        <w:rPr>
          <w:rFonts w:ascii="Helvetica" w:hAnsi="Helvetica" w:cs="Times New Roman"/>
          <w:b/>
          <w:spacing w:val="7"/>
        </w:rPr>
        <w:t>s</w:t>
      </w:r>
      <w:r w:rsidR="00281FD6" w:rsidRPr="00281FD6">
        <w:rPr>
          <w:rFonts w:ascii="Helvetica" w:hAnsi="Helvetica" w:cs="Times New Roman"/>
          <w:b/>
          <w:spacing w:val="7"/>
        </w:rPr>
        <w:t>tados que compitieron por el poder en los siglos sucesivos, aunque los desarrollos de este período dieron lugar a algunas de las fuentes esenciales de la cultura china que perduran hasta la actualidad. Una constante del I milenio a.C. fueron los confli</w:t>
      </w:r>
      <w:r w:rsidR="00281FD6" w:rsidRPr="00281FD6">
        <w:rPr>
          <w:rFonts w:ascii="Helvetica" w:hAnsi="Helvetica" w:cs="Times New Roman"/>
          <w:b/>
          <w:spacing w:val="7"/>
        </w:rPr>
        <w:t>c</w:t>
      </w:r>
      <w:r w:rsidR="00281FD6" w:rsidRPr="00281FD6">
        <w:rPr>
          <w:rFonts w:ascii="Helvetica" w:hAnsi="Helvetica" w:cs="Times New Roman"/>
          <w:b/>
          <w:spacing w:val="7"/>
        </w:rPr>
        <w:t>tos, en especial durante los períodos denominados “Primaveras y otoños” (722-481 a.C.) y “Reinos combatientes” (475-221 a.C.).</w:t>
      </w:r>
    </w:p>
    <w:p w:rsidR="00032B45" w:rsidRPr="00981928" w:rsidRDefault="0050365E" w:rsidP="00032B45">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w:t>
      </w:r>
      <w:r w:rsidR="00032B45" w:rsidRPr="00981928">
        <w:rPr>
          <w:rFonts w:ascii="Arial" w:hAnsi="Arial" w:cs="Arial"/>
          <w:b/>
        </w:rPr>
        <w:t xml:space="preserve">Los primeros testimonios literarios, o al menos considerados literarios en China, son las inscripciones encontradas en los caparazones de tortuga utilizados para adivinar durante la dinastía </w:t>
      </w:r>
      <w:proofErr w:type="spellStart"/>
      <w:r w:rsidR="00032B45" w:rsidRPr="00981928">
        <w:rPr>
          <w:rFonts w:ascii="Arial" w:hAnsi="Arial" w:cs="Arial"/>
          <w:b/>
        </w:rPr>
        <w:t>Shang</w:t>
      </w:r>
      <w:proofErr w:type="spellEnd"/>
      <w:r w:rsidR="00032B45" w:rsidRPr="00981928">
        <w:rPr>
          <w:rFonts w:ascii="Arial" w:hAnsi="Arial" w:cs="Arial"/>
          <w:b/>
        </w:rPr>
        <w:t xml:space="preserve"> (siglo XVI a XI a.C.) y las oraciones grabadas en los bronces sacrificiales de esa misma dinastía. En estas inscripciones ya aparecen los primitivos caracteres ch</w:t>
      </w:r>
      <w:r w:rsidR="00032B45" w:rsidRPr="00981928">
        <w:rPr>
          <w:rFonts w:ascii="Arial" w:hAnsi="Arial" w:cs="Arial"/>
          <w:b/>
        </w:rPr>
        <w:t>i</w:t>
      </w:r>
      <w:r w:rsidR="00032B45" w:rsidRPr="00981928">
        <w:rPr>
          <w:rFonts w:ascii="Arial" w:hAnsi="Arial" w:cs="Arial"/>
          <w:b/>
        </w:rPr>
        <w:t>nos, que con sus variedades y evoluciones se seguirán utilizando hasta hoy en día.</w:t>
      </w:r>
    </w:p>
    <w:p w:rsidR="00407566" w:rsidRPr="00981928" w:rsidRDefault="0050365E" w:rsidP="00407566">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w:t>
      </w:r>
      <w:r w:rsidR="00407566" w:rsidRPr="00981928">
        <w:rPr>
          <w:rFonts w:ascii="Arial" w:hAnsi="Arial" w:cs="Arial"/>
          <w:b/>
        </w:rPr>
        <w:t>L</w:t>
      </w:r>
      <w:r w:rsidR="00407566">
        <w:rPr>
          <w:rFonts w:ascii="Arial" w:hAnsi="Arial" w:cs="Arial"/>
          <w:b/>
        </w:rPr>
        <w:t xml:space="preserve">os escritos chinos </w:t>
      </w:r>
      <w:r w:rsidR="00407566" w:rsidRPr="00981928">
        <w:rPr>
          <w:rFonts w:ascii="Arial" w:hAnsi="Arial" w:cs="Arial"/>
          <w:b/>
        </w:rPr>
        <w:t>abarca</w:t>
      </w:r>
      <w:r w:rsidR="00407566">
        <w:rPr>
          <w:rFonts w:ascii="Arial" w:hAnsi="Arial" w:cs="Arial"/>
          <w:b/>
        </w:rPr>
        <w:t>n</w:t>
      </w:r>
      <w:r w:rsidR="00407566" w:rsidRPr="00981928">
        <w:rPr>
          <w:rFonts w:ascii="Arial" w:hAnsi="Arial" w:cs="Arial"/>
          <w:b/>
        </w:rPr>
        <w:t xml:space="preserve"> una asombrosa variedad de géneros, muchos de los cuales habitualmente no son considerados obras literarias en Occidente. Una buena muestra de los mismos, y la forma en que deben utilizarse</w:t>
      </w:r>
      <w:r w:rsidR="00897C28">
        <w:rPr>
          <w:rFonts w:ascii="Arial" w:hAnsi="Arial" w:cs="Arial"/>
          <w:b/>
        </w:rPr>
        <w:t>,</w:t>
      </w:r>
      <w:r w:rsidR="00407566" w:rsidRPr="00981928">
        <w:rPr>
          <w:rFonts w:ascii="Arial" w:hAnsi="Arial" w:cs="Arial"/>
          <w:b/>
        </w:rPr>
        <w:t xml:space="preserve"> se puede tener con la lectura del libro "El Corazón de la Literatura y el Cincelado de Dragones", una ambiciosa obra de crítica liter</w:t>
      </w:r>
      <w:r w:rsidR="00407566" w:rsidRPr="00981928">
        <w:rPr>
          <w:rFonts w:ascii="Arial" w:hAnsi="Arial" w:cs="Arial"/>
          <w:b/>
        </w:rPr>
        <w:t>a</w:t>
      </w:r>
      <w:r w:rsidR="00407566" w:rsidRPr="00981928">
        <w:rPr>
          <w:rFonts w:ascii="Arial" w:hAnsi="Arial" w:cs="Arial"/>
          <w:b/>
        </w:rPr>
        <w:lastRenderedPageBreak/>
        <w:t xml:space="preserve">ria escrita por </w:t>
      </w:r>
      <w:proofErr w:type="spellStart"/>
      <w:r w:rsidR="00407566" w:rsidRPr="00981928">
        <w:rPr>
          <w:rFonts w:ascii="Arial" w:hAnsi="Arial" w:cs="Arial"/>
          <w:b/>
        </w:rPr>
        <w:t>Liu</w:t>
      </w:r>
      <w:proofErr w:type="spellEnd"/>
      <w:r w:rsidR="00407566" w:rsidRPr="00981928">
        <w:rPr>
          <w:rFonts w:ascii="Arial" w:hAnsi="Arial" w:cs="Arial"/>
          <w:b/>
        </w:rPr>
        <w:t xml:space="preserve"> </w:t>
      </w:r>
      <w:proofErr w:type="spellStart"/>
      <w:r w:rsidR="00407566" w:rsidRPr="00981928">
        <w:rPr>
          <w:rFonts w:ascii="Arial" w:hAnsi="Arial" w:cs="Arial"/>
          <w:b/>
        </w:rPr>
        <w:t>Xie</w:t>
      </w:r>
      <w:proofErr w:type="spellEnd"/>
      <w:r w:rsidR="00407566" w:rsidRPr="00981928">
        <w:rPr>
          <w:rFonts w:ascii="Arial" w:hAnsi="Arial" w:cs="Arial"/>
          <w:b/>
        </w:rPr>
        <w:t xml:space="preserve"> que en el siglo V de nuestra era que nos permite asomarnos al co</w:t>
      </w:r>
      <w:r w:rsidR="00407566" w:rsidRPr="00981928">
        <w:rPr>
          <w:rFonts w:ascii="Arial" w:hAnsi="Arial" w:cs="Arial"/>
          <w:b/>
        </w:rPr>
        <w:t>m</w:t>
      </w:r>
      <w:r w:rsidR="00407566" w:rsidRPr="00981928">
        <w:rPr>
          <w:rFonts w:ascii="Arial" w:hAnsi="Arial" w:cs="Arial"/>
          <w:b/>
        </w:rPr>
        <w:t>plejo mundo literario de la China antigua.</w:t>
      </w:r>
    </w:p>
    <w:p w:rsidR="00407566" w:rsidRDefault="0050365E" w:rsidP="00407566">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w:t>
      </w:r>
      <w:r w:rsidR="00407566" w:rsidRPr="00981928">
        <w:rPr>
          <w:rFonts w:ascii="Arial" w:hAnsi="Arial" w:cs="Arial"/>
          <w:b/>
        </w:rPr>
        <w:t>Entre los filósofos cuyos textos tienen un gran valor literario, a la vez que político y m</w:t>
      </w:r>
      <w:r w:rsidR="00407566" w:rsidRPr="00981928">
        <w:rPr>
          <w:rFonts w:ascii="Arial" w:hAnsi="Arial" w:cs="Arial"/>
          <w:b/>
        </w:rPr>
        <w:t>o</w:t>
      </w:r>
      <w:r w:rsidR="00407566" w:rsidRPr="00981928">
        <w:rPr>
          <w:rFonts w:ascii="Arial" w:hAnsi="Arial" w:cs="Arial"/>
          <w:b/>
        </w:rPr>
        <w:t>ral, se cuentan personajes de la fama y la reputación de </w:t>
      </w:r>
      <w:hyperlink r:id="rId13" w:tooltip="Confucio" w:history="1">
        <w:r w:rsidR="00407566" w:rsidRPr="00981928">
          <w:rPr>
            <w:rStyle w:val="Hipervnculo"/>
            <w:rFonts w:ascii="Arial" w:hAnsi="Arial" w:cs="Arial"/>
            <w:b/>
            <w:color w:val="auto"/>
            <w:u w:val="none"/>
          </w:rPr>
          <w:t>Confucio</w:t>
        </w:r>
      </w:hyperlink>
      <w:r w:rsidR="00407566" w:rsidRPr="00981928">
        <w:rPr>
          <w:rFonts w:ascii="Arial" w:hAnsi="Arial" w:cs="Arial"/>
          <w:b/>
        </w:rPr>
        <w:t> </w:t>
      </w:r>
      <w:r w:rsidR="00407566">
        <w:rPr>
          <w:rFonts w:ascii="Arial" w:hAnsi="Arial" w:cs="Arial"/>
          <w:b/>
        </w:rPr>
        <w:t xml:space="preserve"> (</w:t>
      </w:r>
      <w:proofErr w:type="spellStart"/>
      <w:r w:rsidR="00407566">
        <w:rPr>
          <w:rFonts w:ascii="Arial" w:hAnsi="Arial" w:cs="Arial"/>
          <w:b/>
        </w:rPr>
        <w:t>Kung.fu.tse</w:t>
      </w:r>
      <w:proofErr w:type="spellEnd"/>
      <w:r w:rsidR="00407566">
        <w:rPr>
          <w:rFonts w:ascii="Arial" w:hAnsi="Arial" w:cs="Arial"/>
          <w:b/>
        </w:rPr>
        <w:t xml:space="preserve">)  </w:t>
      </w:r>
      <w:r w:rsidR="00407566" w:rsidRPr="00981928">
        <w:rPr>
          <w:rFonts w:ascii="Arial" w:hAnsi="Arial" w:cs="Arial"/>
          <w:b/>
        </w:rPr>
        <w:t>supuesto a</w:t>
      </w:r>
      <w:r w:rsidR="00407566" w:rsidRPr="00981928">
        <w:rPr>
          <w:rFonts w:ascii="Arial" w:hAnsi="Arial" w:cs="Arial"/>
          <w:b/>
        </w:rPr>
        <w:t>u</w:t>
      </w:r>
      <w:r w:rsidR="00407566" w:rsidRPr="00981928">
        <w:rPr>
          <w:rFonts w:ascii="Arial" w:hAnsi="Arial" w:cs="Arial"/>
          <w:b/>
        </w:rPr>
        <w:t>tor del</w:t>
      </w:r>
      <w:r w:rsidR="00407566">
        <w:rPr>
          <w:rFonts w:ascii="Arial" w:hAnsi="Arial" w:cs="Arial"/>
          <w:b/>
        </w:rPr>
        <w:t xml:space="preserve"> </w:t>
      </w:r>
      <w:proofErr w:type="spellStart"/>
      <w:r w:rsidR="00407566">
        <w:rPr>
          <w:rFonts w:ascii="Arial" w:hAnsi="Arial" w:cs="Arial"/>
          <w:b/>
        </w:rPr>
        <w:t>Tao.-te.king</w:t>
      </w:r>
      <w:proofErr w:type="spellEnd"/>
      <w:r w:rsidR="00407566">
        <w:rPr>
          <w:rFonts w:ascii="Arial" w:hAnsi="Arial" w:cs="Arial"/>
          <w:b/>
        </w:rPr>
        <w:t xml:space="preserve">; también </w:t>
      </w:r>
      <w:proofErr w:type="spellStart"/>
      <w:r w:rsidR="00407566">
        <w:rPr>
          <w:rFonts w:ascii="Arial" w:hAnsi="Arial" w:cs="Arial"/>
          <w:b/>
        </w:rPr>
        <w:t>Menzio</w:t>
      </w:r>
      <w:proofErr w:type="spellEnd"/>
      <w:r w:rsidR="00407566">
        <w:rPr>
          <w:rFonts w:ascii="Arial" w:hAnsi="Arial" w:cs="Arial"/>
          <w:b/>
        </w:rPr>
        <w:t xml:space="preserve">  (</w:t>
      </w:r>
      <w:proofErr w:type="spellStart"/>
      <w:r w:rsidR="00407566">
        <w:rPr>
          <w:rFonts w:ascii="Arial" w:hAnsi="Arial" w:cs="Arial"/>
          <w:b/>
        </w:rPr>
        <w:t>Men</w:t>
      </w:r>
      <w:proofErr w:type="spellEnd"/>
      <w:r w:rsidR="00407566">
        <w:rPr>
          <w:rFonts w:ascii="Arial" w:hAnsi="Arial" w:cs="Arial"/>
          <w:b/>
        </w:rPr>
        <w:t xml:space="preserve">. </w:t>
      </w:r>
      <w:proofErr w:type="spellStart"/>
      <w:r w:rsidR="00407566">
        <w:rPr>
          <w:rFonts w:ascii="Arial" w:hAnsi="Arial" w:cs="Arial"/>
          <w:b/>
        </w:rPr>
        <w:t>tse</w:t>
      </w:r>
      <w:proofErr w:type="spellEnd"/>
      <w:r w:rsidR="00407566">
        <w:rPr>
          <w:rFonts w:ascii="Arial" w:hAnsi="Arial" w:cs="Arial"/>
          <w:b/>
        </w:rPr>
        <w:t xml:space="preserve">);  </w:t>
      </w:r>
    </w:p>
    <w:p w:rsidR="004E6D74" w:rsidRPr="004E6D74" w:rsidRDefault="004E6D74" w:rsidP="005D2084">
      <w:pPr>
        <w:pStyle w:val="NormalWeb"/>
        <w:shd w:val="clear" w:color="auto" w:fill="FFFFFF"/>
        <w:spacing w:before="120" w:beforeAutospacing="0" w:after="120" w:afterAutospacing="0"/>
        <w:jc w:val="both"/>
        <w:rPr>
          <w:rFonts w:ascii="Arial" w:hAnsi="Arial" w:cs="Arial"/>
          <w:b/>
          <w:color w:val="0070C0"/>
          <w:sz w:val="28"/>
          <w:szCs w:val="28"/>
        </w:rPr>
      </w:pPr>
      <w:r w:rsidRPr="004E6D74">
        <w:rPr>
          <w:rFonts w:ascii="Arial" w:hAnsi="Arial" w:cs="Arial"/>
          <w:b/>
          <w:color w:val="0070C0"/>
          <w:sz w:val="28"/>
          <w:szCs w:val="28"/>
        </w:rPr>
        <w:t>Confucio</w:t>
      </w:r>
    </w:p>
    <w:p w:rsidR="005D2084" w:rsidRPr="005D2084" w:rsidRDefault="00343FEA" w:rsidP="005D2084">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w:t>
      </w:r>
      <w:r w:rsidR="005D2084" w:rsidRPr="005D2084">
        <w:rPr>
          <w:rFonts w:ascii="Arial" w:hAnsi="Arial" w:cs="Arial"/>
          <w:b/>
        </w:rPr>
        <w:t>El </w:t>
      </w:r>
      <w:hyperlink r:id="rId14" w:tooltip="Confucianismo" w:history="1">
        <w:r w:rsidR="005D2084" w:rsidRPr="005D2084">
          <w:rPr>
            <w:rStyle w:val="Hipervnculo"/>
            <w:rFonts w:ascii="Arial" w:hAnsi="Arial" w:cs="Arial"/>
            <w:b/>
            <w:color w:val="auto"/>
            <w:u w:val="none"/>
          </w:rPr>
          <w:t>confucianismo</w:t>
        </w:r>
      </w:hyperlink>
      <w:r w:rsidR="005D2084">
        <w:rPr>
          <w:rFonts w:ascii="Arial" w:hAnsi="Arial" w:cs="Arial"/>
          <w:b/>
        </w:rPr>
        <w:t>,</w:t>
      </w:r>
      <w:r w:rsidR="005D2084" w:rsidRPr="005D2084">
        <w:rPr>
          <w:rFonts w:ascii="Arial" w:hAnsi="Arial" w:cs="Arial"/>
          <w:b/>
        </w:rPr>
        <w:t xml:space="preserve"> también conocido como </w:t>
      </w:r>
      <w:proofErr w:type="spellStart"/>
      <w:r w:rsidR="005D2084" w:rsidRPr="005D2084">
        <w:rPr>
          <w:rFonts w:ascii="Arial" w:hAnsi="Arial" w:cs="Arial"/>
          <w:b/>
        </w:rPr>
        <w:t>ruismo</w:t>
      </w:r>
      <w:proofErr w:type="spellEnd"/>
      <w:r w:rsidR="005D2084" w:rsidRPr="005D2084">
        <w:rPr>
          <w:rFonts w:ascii="Arial" w:hAnsi="Arial" w:cs="Arial"/>
          <w:b/>
        </w:rPr>
        <w:t xml:space="preserve"> (</w:t>
      </w:r>
      <w:proofErr w:type="spellStart"/>
      <w:r w:rsidR="005D2084" w:rsidRPr="005D2084">
        <w:rPr>
          <w:rFonts w:ascii="Arial" w:hAnsi="Arial" w:cs="Arial"/>
          <w:b/>
          <w:i/>
          <w:iCs/>
        </w:rPr>
        <w:t>Rújiào</w:t>
      </w:r>
      <w:proofErr w:type="spellEnd"/>
      <w:r w:rsidR="005D2084" w:rsidRPr="005D2084">
        <w:rPr>
          <w:rFonts w:ascii="Arial" w:hAnsi="Arial" w:cs="Arial"/>
          <w:b/>
        </w:rPr>
        <w:t>, ‘doctrina de los eruditos’) y a veces también llamado confucionismo​ es un sistema filosófico con aplicaciones</w:t>
      </w:r>
      <w:r>
        <w:rPr>
          <w:rFonts w:ascii="Arial" w:hAnsi="Arial" w:cs="Arial"/>
          <w:b/>
        </w:rPr>
        <w:t xml:space="preserve"> </w:t>
      </w:r>
      <w:hyperlink r:id="rId15" w:tooltip="Ritual" w:history="1">
        <w:r w:rsidR="005D2084" w:rsidRPr="005D2084">
          <w:rPr>
            <w:rStyle w:val="Hipervnculo"/>
            <w:rFonts w:ascii="Arial" w:hAnsi="Arial" w:cs="Arial"/>
            <w:b/>
            <w:color w:val="auto"/>
            <w:u w:val="none"/>
          </w:rPr>
          <w:t>ritu</w:t>
        </w:r>
        <w:r w:rsidR="005D2084" w:rsidRPr="005D2084">
          <w:rPr>
            <w:rStyle w:val="Hipervnculo"/>
            <w:rFonts w:ascii="Arial" w:hAnsi="Arial" w:cs="Arial"/>
            <w:b/>
            <w:color w:val="auto"/>
            <w:u w:val="none"/>
          </w:rPr>
          <w:t>a</w:t>
        </w:r>
        <w:r w:rsidR="005D2084" w:rsidRPr="005D2084">
          <w:rPr>
            <w:rStyle w:val="Hipervnculo"/>
            <w:rFonts w:ascii="Arial" w:hAnsi="Arial" w:cs="Arial"/>
            <w:b/>
            <w:color w:val="auto"/>
            <w:u w:val="none"/>
          </w:rPr>
          <w:t>les</w:t>
        </w:r>
      </w:hyperlink>
      <w:r w:rsidR="005D2084" w:rsidRPr="005D2084">
        <w:rPr>
          <w:rFonts w:ascii="Arial" w:hAnsi="Arial" w:cs="Arial"/>
          <w:b/>
        </w:rPr>
        <w:t>, </w:t>
      </w:r>
      <w:hyperlink r:id="rId16" w:tooltip="Moral" w:history="1">
        <w:r w:rsidR="005D2084" w:rsidRPr="005D2084">
          <w:rPr>
            <w:rStyle w:val="Hipervnculo"/>
            <w:rFonts w:ascii="Arial" w:hAnsi="Arial" w:cs="Arial"/>
            <w:b/>
            <w:color w:val="auto"/>
            <w:u w:val="none"/>
          </w:rPr>
          <w:t>morales</w:t>
        </w:r>
      </w:hyperlink>
      <w:r w:rsidR="005D2084" w:rsidRPr="005D2084">
        <w:rPr>
          <w:rFonts w:ascii="Arial" w:hAnsi="Arial" w:cs="Arial"/>
          <w:b/>
        </w:rPr>
        <w:t> y </w:t>
      </w:r>
      <w:hyperlink r:id="rId17" w:tooltip="Religión" w:history="1">
        <w:r w:rsidR="005D2084" w:rsidRPr="005D2084">
          <w:rPr>
            <w:rStyle w:val="Hipervnculo"/>
            <w:rFonts w:ascii="Arial" w:hAnsi="Arial" w:cs="Arial"/>
            <w:b/>
            <w:color w:val="auto"/>
            <w:u w:val="none"/>
          </w:rPr>
          <w:t>religiosas</w:t>
        </w:r>
      </w:hyperlink>
      <w:r w:rsidR="005D2084" w:rsidRPr="005D2084">
        <w:rPr>
          <w:rFonts w:ascii="Arial" w:hAnsi="Arial" w:cs="Arial"/>
          <w:b/>
        </w:rPr>
        <w:t>,</w:t>
      </w:r>
      <w:r>
        <w:rPr>
          <w:rFonts w:ascii="Arial" w:hAnsi="Arial" w:cs="Arial"/>
          <w:b/>
        </w:rPr>
        <w:t xml:space="preserve"> </w:t>
      </w:r>
      <w:hyperlink r:id="rId18" w:anchor="cite_note-6" w:history="1"/>
      <w:r w:rsidR="005D2084">
        <w:rPr>
          <w:rFonts w:ascii="Arial" w:hAnsi="Arial" w:cs="Arial"/>
          <w:b/>
        </w:rPr>
        <w:t>p</w:t>
      </w:r>
      <w:r w:rsidR="005D2084" w:rsidRPr="005D2084">
        <w:rPr>
          <w:rFonts w:ascii="Arial" w:hAnsi="Arial" w:cs="Arial"/>
          <w:b/>
        </w:rPr>
        <w:t>redicadas por los discípulos y seguidores de </w:t>
      </w:r>
      <w:hyperlink r:id="rId19" w:tooltip="Confucio" w:history="1">
        <w:r w:rsidR="005D2084" w:rsidRPr="005D2084">
          <w:rPr>
            <w:rStyle w:val="Hipervnculo"/>
            <w:rFonts w:ascii="Arial" w:hAnsi="Arial" w:cs="Arial"/>
            <w:b/>
            <w:color w:val="auto"/>
            <w:u w:val="none"/>
          </w:rPr>
          <w:t>Confucio</w:t>
        </w:r>
      </w:hyperlink>
      <w:r w:rsidR="005D2084" w:rsidRPr="005D2084">
        <w:rPr>
          <w:rFonts w:ascii="Arial" w:hAnsi="Arial" w:cs="Arial"/>
          <w:b/>
        </w:rPr>
        <w:t xml:space="preserve"> tras su </w:t>
      </w:r>
      <w:r>
        <w:rPr>
          <w:rFonts w:ascii="Arial" w:hAnsi="Arial" w:cs="Arial"/>
          <w:b/>
        </w:rPr>
        <w:t xml:space="preserve">  </w:t>
      </w:r>
      <w:r w:rsidR="005D2084" w:rsidRPr="005D2084">
        <w:rPr>
          <w:rFonts w:ascii="Arial" w:hAnsi="Arial" w:cs="Arial"/>
          <w:b/>
        </w:rPr>
        <w:t>muerte.</w:t>
      </w:r>
    </w:p>
    <w:p w:rsidR="00A31063" w:rsidRDefault="00343FEA" w:rsidP="005D2084">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w:t>
      </w:r>
      <w:r w:rsidR="005D2084" w:rsidRPr="005D2084">
        <w:rPr>
          <w:rFonts w:ascii="Arial" w:hAnsi="Arial" w:cs="Arial"/>
          <w:b/>
        </w:rPr>
        <w:t>El confucianismo se centra en los valores humanos como la </w:t>
      </w:r>
      <w:hyperlink r:id="rId20" w:tooltip="Armonía" w:history="1">
        <w:r w:rsidR="005D2084" w:rsidRPr="005D2084">
          <w:rPr>
            <w:rStyle w:val="Hipervnculo"/>
            <w:rFonts w:ascii="Arial" w:hAnsi="Arial" w:cs="Arial"/>
            <w:b/>
            <w:color w:val="auto"/>
            <w:u w:val="none"/>
          </w:rPr>
          <w:t>armonía</w:t>
        </w:r>
      </w:hyperlink>
      <w:r w:rsidR="005D2084" w:rsidRPr="005D2084">
        <w:rPr>
          <w:rFonts w:ascii="Arial" w:hAnsi="Arial" w:cs="Arial"/>
          <w:b/>
        </w:rPr>
        <w:t> familiar y social, la </w:t>
      </w:r>
      <w:hyperlink r:id="rId21" w:tooltip="Piedad filial" w:history="1">
        <w:r w:rsidR="005D2084" w:rsidRPr="005D2084">
          <w:rPr>
            <w:rStyle w:val="Hipervnculo"/>
            <w:rFonts w:ascii="Arial" w:hAnsi="Arial" w:cs="Arial"/>
            <w:b/>
            <w:color w:val="auto"/>
            <w:u w:val="none"/>
          </w:rPr>
          <w:t>piedad filial</w:t>
        </w:r>
      </w:hyperlink>
      <w:r w:rsidR="005D2084">
        <w:rPr>
          <w:rFonts w:ascii="Arial" w:hAnsi="Arial" w:cs="Arial"/>
          <w:b/>
        </w:rPr>
        <w:t>. Es</w:t>
      </w:r>
      <w:r w:rsidR="005D2084" w:rsidRPr="005D2084">
        <w:rPr>
          <w:rFonts w:ascii="Arial" w:hAnsi="Arial" w:cs="Arial"/>
          <w:b/>
        </w:rPr>
        <w:t xml:space="preserve"> un sistema de normas rituales que determina cómo una persona debe actuar para estar en armonía con la ley del Cielo. El confucianismo tradicionalmente so</w:t>
      </w:r>
      <w:r w:rsidR="005D2084" w:rsidRPr="005D2084">
        <w:rPr>
          <w:rFonts w:ascii="Arial" w:hAnsi="Arial" w:cs="Arial"/>
          <w:b/>
        </w:rPr>
        <w:t>s</w:t>
      </w:r>
      <w:r w:rsidR="005D2084" w:rsidRPr="005D2084">
        <w:rPr>
          <w:rFonts w:ascii="Arial" w:hAnsi="Arial" w:cs="Arial"/>
          <w:b/>
        </w:rPr>
        <w:t>tiene que estos valores se basan en el principio trascendente conocido como </w:t>
      </w:r>
      <w:hyperlink r:id="rId22" w:tooltip="Tian" w:history="1">
        <w:r w:rsidR="005D2084" w:rsidRPr="005D2084">
          <w:rPr>
            <w:rStyle w:val="Hipervnculo"/>
            <w:rFonts w:ascii="Arial" w:hAnsi="Arial" w:cs="Arial"/>
            <w:b/>
            <w:color w:val="auto"/>
            <w:u w:val="none"/>
          </w:rPr>
          <w:t>Cielo</w:t>
        </w:r>
      </w:hyperlink>
      <w:r w:rsidR="005D2084" w:rsidRPr="005D2084">
        <w:rPr>
          <w:rFonts w:ascii="Arial" w:hAnsi="Arial" w:cs="Arial"/>
          <w:b/>
        </w:rPr>
        <w:t>  y ta</w:t>
      </w:r>
      <w:r w:rsidR="005D2084" w:rsidRPr="005D2084">
        <w:rPr>
          <w:rFonts w:ascii="Arial" w:hAnsi="Arial" w:cs="Arial"/>
          <w:b/>
        </w:rPr>
        <w:t>m</w:t>
      </w:r>
      <w:r w:rsidR="005D2084" w:rsidRPr="005D2084">
        <w:rPr>
          <w:rFonts w:ascii="Arial" w:hAnsi="Arial" w:cs="Arial"/>
          <w:b/>
        </w:rPr>
        <w:t>bién incluye la creencia en espíritus o dioses</w:t>
      </w:r>
      <w:r w:rsidR="005D2084">
        <w:rPr>
          <w:rFonts w:ascii="Arial" w:hAnsi="Arial" w:cs="Arial"/>
          <w:b/>
        </w:rPr>
        <w:t>.</w:t>
      </w:r>
      <w:r w:rsidR="005D2084" w:rsidRPr="005D2084">
        <w:rPr>
          <w:rFonts w:ascii="Arial" w:hAnsi="Arial" w:cs="Arial"/>
          <w:b/>
        </w:rPr>
        <w:t xml:space="preserve"> ​ </w:t>
      </w:r>
    </w:p>
    <w:p w:rsidR="005D2084" w:rsidRPr="005D2084" w:rsidRDefault="00343FEA" w:rsidP="005D2084">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w:t>
      </w:r>
      <w:r w:rsidR="005D2084" w:rsidRPr="005D2084">
        <w:rPr>
          <w:rFonts w:ascii="Arial" w:hAnsi="Arial" w:cs="Arial"/>
          <w:b/>
        </w:rPr>
        <w:t>El confucianismo se podría entender como una ética social y </w:t>
      </w:r>
      <w:hyperlink r:id="rId23" w:tooltip="Humanismo" w:history="1">
        <w:r w:rsidR="005D2084" w:rsidRPr="005D2084">
          <w:rPr>
            <w:rStyle w:val="Hipervnculo"/>
            <w:rFonts w:ascii="Arial" w:hAnsi="Arial" w:cs="Arial"/>
            <w:b/>
            <w:color w:val="auto"/>
            <w:u w:val="none"/>
          </w:rPr>
          <w:t>humanista</w:t>
        </w:r>
      </w:hyperlink>
      <w:r w:rsidR="005D2084" w:rsidRPr="005D2084">
        <w:rPr>
          <w:rFonts w:ascii="Arial" w:hAnsi="Arial" w:cs="Arial"/>
          <w:b/>
        </w:rPr>
        <w:t>, de un sistema centrado en los seres humanos y sus relaciones. En el confucianismo se hace hincapié en los rituales formales de todos los aspectos de la vida, desde casi las ceremonias religiosas de estricta cortesía y deferencia a uno de los ancianos, especialmente a los padres y al </w:t>
      </w:r>
      <w:hyperlink r:id="rId24" w:tooltip="Estado" w:history="1">
        <w:r w:rsidR="005D2084" w:rsidRPr="005D2084">
          <w:rPr>
            <w:rStyle w:val="Hipervnculo"/>
            <w:rFonts w:ascii="Arial" w:hAnsi="Arial" w:cs="Arial"/>
            <w:b/>
            <w:color w:val="auto"/>
            <w:u w:val="none"/>
          </w:rPr>
          <w:t>Estado</w:t>
        </w:r>
      </w:hyperlink>
      <w:r w:rsidR="005D2084" w:rsidRPr="005D2084">
        <w:rPr>
          <w:rFonts w:ascii="Arial" w:hAnsi="Arial" w:cs="Arial"/>
          <w:b/>
        </w:rPr>
        <w:t> en la forma del </w:t>
      </w:r>
      <w:hyperlink r:id="rId25" w:tooltip="Emperador" w:history="1">
        <w:r w:rsidR="005D2084" w:rsidRPr="005D2084">
          <w:rPr>
            <w:rStyle w:val="Hipervnculo"/>
            <w:rFonts w:ascii="Arial" w:hAnsi="Arial" w:cs="Arial"/>
            <w:b/>
            <w:color w:val="auto"/>
            <w:u w:val="none"/>
          </w:rPr>
          <w:t>emperador</w:t>
        </w:r>
      </w:hyperlink>
      <w:r w:rsidR="005D2084" w:rsidRPr="005D2084">
        <w:rPr>
          <w:rFonts w:ascii="Arial" w:hAnsi="Arial" w:cs="Arial"/>
          <w:b/>
        </w:rPr>
        <w:t>.</w:t>
      </w:r>
    </w:p>
    <w:p w:rsidR="005D2084" w:rsidRDefault="00343FEA" w:rsidP="005D2084">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w:t>
      </w:r>
      <w:r w:rsidR="005D2084" w:rsidRPr="005D2084">
        <w:rPr>
          <w:rFonts w:ascii="Arial" w:hAnsi="Arial" w:cs="Arial"/>
          <w:b/>
        </w:rPr>
        <w:t>La tradición se desarrolló en torno a las enseñanzas de </w:t>
      </w:r>
      <w:hyperlink r:id="rId26" w:tooltip="Confucio" w:history="1">
        <w:r w:rsidR="005D2084" w:rsidRPr="005D2084">
          <w:rPr>
            <w:rStyle w:val="Hipervnculo"/>
            <w:rFonts w:ascii="Arial" w:hAnsi="Arial" w:cs="Arial"/>
            <w:b/>
            <w:color w:val="auto"/>
            <w:u w:val="none"/>
          </w:rPr>
          <w:t>Confucio</w:t>
        </w:r>
      </w:hyperlink>
      <w:r w:rsidR="005D2084" w:rsidRPr="005D2084">
        <w:rPr>
          <w:rFonts w:ascii="Arial" w:hAnsi="Arial" w:cs="Arial"/>
          <w:b/>
        </w:rPr>
        <w:t> (</w:t>
      </w:r>
      <w:proofErr w:type="spellStart"/>
      <w:r w:rsidR="005D2084" w:rsidRPr="005D2084">
        <w:rPr>
          <w:rFonts w:ascii="Arial" w:hAnsi="Arial" w:cs="Arial"/>
          <w:b/>
          <w:i/>
          <w:iCs/>
        </w:rPr>
        <w:t>Kǒng</w:t>
      </w:r>
      <w:proofErr w:type="spellEnd"/>
      <w:r w:rsidR="005D2084" w:rsidRPr="005D2084">
        <w:rPr>
          <w:rFonts w:ascii="Arial" w:hAnsi="Arial" w:cs="Arial"/>
          <w:b/>
          <w:i/>
          <w:iCs/>
        </w:rPr>
        <w:t xml:space="preserve"> </w:t>
      </w:r>
      <w:proofErr w:type="spellStart"/>
      <w:r w:rsidR="005D2084" w:rsidRPr="005D2084">
        <w:rPr>
          <w:rFonts w:ascii="Arial" w:hAnsi="Arial" w:cs="Arial"/>
          <w:b/>
          <w:i/>
          <w:iCs/>
        </w:rPr>
        <w:t>Fūzǐ</w:t>
      </w:r>
      <w:proofErr w:type="spellEnd"/>
      <w:r w:rsidR="005D2084" w:rsidRPr="005D2084">
        <w:rPr>
          <w:rFonts w:ascii="Arial" w:hAnsi="Arial" w:cs="Arial"/>
          <w:b/>
        </w:rPr>
        <w:t xml:space="preserve">, «Maestro Kong», 551-479 a. C.) que se consideraba a sí mismo como transmisor de los valores y la teología de los sabios antepasados. </w:t>
      </w:r>
    </w:p>
    <w:p w:rsidR="00617F56" w:rsidRDefault="0050365E" w:rsidP="00617F56">
      <w:pPr>
        <w:widowControl/>
        <w:shd w:val="clear" w:color="auto" w:fill="FFFFFF"/>
        <w:autoSpaceDE/>
        <w:autoSpaceDN/>
        <w:adjustRightInd/>
        <w:jc w:val="both"/>
        <w:rPr>
          <w:color w:val="777777"/>
        </w:rPr>
      </w:pPr>
      <w:r>
        <w:rPr>
          <w:b/>
        </w:rPr>
        <w:t xml:space="preserve">   </w:t>
      </w:r>
      <w:r w:rsidR="00617F56" w:rsidRPr="00617F56">
        <w:rPr>
          <w:b/>
        </w:rPr>
        <w:t xml:space="preserve">El confucianismo ocupa un lugar de primera fila entre los movimientos filosóficos de la cultura china. </w:t>
      </w:r>
      <w:r w:rsidR="00617F56">
        <w:rPr>
          <w:b/>
        </w:rPr>
        <w:t xml:space="preserve">fue un estilo </w:t>
      </w:r>
      <w:r w:rsidR="00617F56" w:rsidRPr="00617F56">
        <w:rPr>
          <w:b/>
        </w:rPr>
        <w:t xml:space="preserve">divulgador de las tradiciones del pasado visto como punto de referencia en cuanto a virtud y sabiduría. Difundió una teoría del gobierno basada en el respeto de las cinco relaciones personales fundamentales (gobernante-súbdito, padre-hijo, esposo-esposa, hermano mayor-hermano menor, amigo-amigo) y las virtudes que debían adornar </w:t>
      </w:r>
      <w:r w:rsidR="00B04134">
        <w:rPr>
          <w:b/>
        </w:rPr>
        <w:t>a</w:t>
      </w:r>
      <w:r w:rsidR="00617F56" w:rsidRPr="00617F56">
        <w:rPr>
          <w:b/>
        </w:rPr>
        <w:t>l hombre de bien (rectitud, sentido de la justicia, lealtad, altruismo, humanidad). Además, valoró la cultura y los rituales ceremoniales en el que tomaban forma esas rel</w:t>
      </w:r>
      <w:r w:rsidR="00617F56" w:rsidRPr="00617F56">
        <w:rPr>
          <w:b/>
        </w:rPr>
        <w:t>a</w:t>
      </w:r>
      <w:r w:rsidR="00617F56" w:rsidRPr="00617F56">
        <w:rPr>
          <w:b/>
        </w:rPr>
        <w:t xml:space="preserve">ciones personales y virtudes. El pensamiento confuciano se afianzó a partir de época Han, hasta convertirse en guía del imperio; el propio Confucio fue divinizado. Se le atribuyen el </w:t>
      </w:r>
      <w:proofErr w:type="spellStart"/>
      <w:r w:rsidR="00617F56" w:rsidRPr="00617F56">
        <w:rPr>
          <w:b/>
        </w:rPr>
        <w:t>Lunyu</w:t>
      </w:r>
      <w:proofErr w:type="spellEnd"/>
      <w:r w:rsidR="00617F56" w:rsidRPr="00617F56">
        <w:rPr>
          <w:b/>
        </w:rPr>
        <w:t xml:space="preserve"> (Diálogos), redactado por sus discípulos, y el </w:t>
      </w:r>
      <w:proofErr w:type="spellStart"/>
      <w:r w:rsidR="00617F56" w:rsidRPr="00617F56">
        <w:rPr>
          <w:b/>
        </w:rPr>
        <w:t>Chunqiu</w:t>
      </w:r>
      <w:proofErr w:type="spellEnd"/>
      <w:r w:rsidR="00617F56" w:rsidRPr="00617F56">
        <w:rPr>
          <w:b/>
        </w:rPr>
        <w:t xml:space="preserve"> (Anales de las Primaveras y los Otoños), crónica del principado de Lu, patria chica de Confucio</w:t>
      </w:r>
      <w:r w:rsidR="00617F56" w:rsidRPr="00617F56">
        <w:rPr>
          <w:color w:val="777777"/>
        </w:rPr>
        <w:t xml:space="preserve">.  </w:t>
      </w:r>
    </w:p>
    <w:p w:rsidR="00563601" w:rsidRPr="00617F56" w:rsidRDefault="00563601" w:rsidP="00617F56">
      <w:pPr>
        <w:widowControl/>
        <w:shd w:val="clear" w:color="auto" w:fill="FFFFFF"/>
        <w:autoSpaceDE/>
        <w:autoSpaceDN/>
        <w:adjustRightInd/>
        <w:jc w:val="both"/>
        <w:rPr>
          <w:color w:val="777777"/>
        </w:rPr>
      </w:pPr>
    </w:p>
    <w:p w:rsidR="005D2084" w:rsidRDefault="005D2084" w:rsidP="00563601">
      <w:pPr>
        <w:pStyle w:val="NormalWeb"/>
        <w:shd w:val="clear" w:color="auto" w:fill="FFFFFF"/>
        <w:spacing w:before="0" w:beforeAutospacing="0" w:after="0" w:afterAutospacing="0"/>
        <w:jc w:val="both"/>
        <w:rPr>
          <w:rFonts w:ascii="Arial" w:hAnsi="Arial" w:cs="Arial"/>
          <w:b/>
        </w:rPr>
      </w:pPr>
      <w:r w:rsidRPr="005D2084">
        <w:rPr>
          <w:rFonts w:ascii="Arial" w:hAnsi="Arial" w:cs="Arial"/>
          <w:b/>
        </w:rPr>
        <w:t>​ Otros influyentes filósofos confucianos clásicos incluyen a </w:t>
      </w:r>
      <w:proofErr w:type="spellStart"/>
      <w:r w:rsidR="00C719EC">
        <w:fldChar w:fldCharType="begin"/>
      </w:r>
      <w:r w:rsidR="00306E62">
        <w:instrText>HYPERLINK "https://es.wikipedia.org/wiki/Mencio" \o "Mencio"</w:instrText>
      </w:r>
      <w:r w:rsidR="00C719EC">
        <w:fldChar w:fldCharType="separate"/>
      </w:r>
      <w:r w:rsidRPr="005D2084">
        <w:rPr>
          <w:rStyle w:val="Hipervnculo"/>
          <w:rFonts w:ascii="Arial" w:hAnsi="Arial" w:cs="Arial"/>
          <w:b/>
          <w:color w:val="auto"/>
          <w:u w:val="none"/>
        </w:rPr>
        <w:t>Mencio</w:t>
      </w:r>
      <w:proofErr w:type="spellEnd"/>
      <w:r w:rsidR="00C719EC">
        <w:fldChar w:fldCharType="end"/>
      </w:r>
      <w:r w:rsidRPr="005D2084">
        <w:rPr>
          <w:rFonts w:ascii="Arial" w:hAnsi="Arial" w:cs="Arial"/>
          <w:b/>
        </w:rPr>
        <w:t> y </w:t>
      </w:r>
      <w:proofErr w:type="spellStart"/>
      <w:r w:rsidR="00C719EC">
        <w:fldChar w:fldCharType="begin"/>
      </w:r>
      <w:r w:rsidR="00306E62">
        <w:instrText>HYPERLINK "https://es.wikipedia.org/wiki/Xun_Zi" \o "Xun Zi"</w:instrText>
      </w:r>
      <w:r w:rsidR="00C719EC">
        <w:fldChar w:fldCharType="separate"/>
      </w:r>
      <w:r w:rsidRPr="005D2084">
        <w:rPr>
          <w:rStyle w:val="Hipervnculo"/>
          <w:rFonts w:ascii="Arial" w:hAnsi="Arial" w:cs="Arial"/>
          <w:b/>
          <w:color w:val="auto"/>
          <w:u w:val="none"/>
        </w:rPr>
        <w:t>Xun</w:t>
      </w:r>
      <w:proofErr w:type="spellEnd"/>
      <w:r w:rsidRPr="005D2084">
        <w:rPr>
          <w:rStyle w:val="Hipervnculo"/>
          <w:rFonts w:ascii="Arial" w:hAnsi="Arial" w:cs="Arial"/>
          <w:b/>
          <w:color w:val="auto"/>
          <w:u w:val="none"/>
        </w:rPr>
        <w:t xml:space="preserve"> </w:t>
      </w:r>
      <w:proofErr w:type="spellStart"/>
      <w:r w:rsidRPr="005D2084">
        <w:rPr>
          <w:rStyle w:val="Hipervnculo"/>
          <w:rFonts w:ascii="Arial" w:hAnsi="Arial" w:cs="Arial"/>
          <w:b/>
          <w:color w:val="auto"/>
          <w:u w:val="none"/>
        </w:rPr>
        <w:t>Zi</w:t>
      </w:r>
      <w:proofErr w:type="spellEnd"/>
      <w:r w:rsidR="00C719EC">
        <w:fldChar w:fldCharType="end"/>
      </w:r>
      <w:r w:rsidRPr="005D2084">
        <w:rPr>
          <w:rFonts w:ascii="Arial" w:hAnsi="Arial" w:cs="Arial"/>
          <w:b/>
        </w:rPr>
        <w:t>, quienes e</w:t>
      </w:r>
      <w:r w:rsidRPr="005D2084">
        <w:rPr>
          <w:rFonts w:ascii="Arial" w:hAnsi="Arial" w:cs="Arial"/>
          <w:b/>
        </w:rPr>
        <w:t>s</w:t>
      </w:r>
      <w:r w:rsidRPr="005D2084">
        <w:rPr>
          <w:rFonts w:ascii="Arial" w:hAnsi="Arial" w:cs="Arial"/>
          <w:b/>
        </w:rPr>
        <w:t>tuvieron en desacuerdo sobre la </w:t>
      </w:r>
      <w:hyperlink r:id="rId27" w:tooltip="Naturaleza humana" w:history="1">
        <w:r w:rsidRPr="005D2084">
          <w:rPr>
            <w:rStyle w:val="Hipervnculo"/>
            <w:rFonts w:ascii="Arial" w:hAnsi="Arial" w:cs="Arial"/>
            <w:b/>
            <w:color w:val="auto"/>
            <w:u w:val="none"/>
          </w:rPr>
          <w:t>naturaleza moral</w:t>
        </w:r>
      </w:hyperlink>
      <w:r w:rsidRPr="005D2084">
        <w:rPr>
          <w:rFonts w:ascii="Arial" w:hAnsi="Arial" w:cs="Arial"/>
          <w:b/>
        </w:rPr>
        <w:t> innata de los humanos.</w:t>
      </w:r>
    </w:p>
    <w:p w:rsidR="00563601" w:rsidRDefault="00563601" w:rsidP="00563601">
      <w:pPr>
        <w:pStyle w:val="NormalWeb"/>
        <w:shd w:val="clear" w:color="auto" w:fill="FFFFFF"/>
        <w:spacing w:before="0" w:beforeAutospacing="0" w:after="0" w:afterAutospacing="0"/>
        <w:jc w:val="both"/>
        <w:rPr>
          <w:rFonts w:ascii="Arial" w:hAnsi="Arial" w:cs="Arial"/>
          <w:b/>
        </w:rPr>
      </w:pPr>
    </w:p>
    <w:p w:rsidR="004E6D74" w:rsidRPr="00A11317" w:rsidRDefault="004E6D74" w:rsidP="00563601">
      <w:pPr>
        <w:pStyle w:val="NormalWeb"/>
        <w:shd w:val="clear" w:color="auto" w:fill="FFFFFF"/>
        <w:spacing w:before="0" w:beforeAutospacing="0" w:after="0" w:afterAutospacing="0"/>
        <w:jc w:val="both"/>
        <w:rPr>
          <w:rFonts w:ascii="Arial" w:hAnsi="Arial" w:cs="Arial"/>
          <w:b/>
          <w:bCs/>
          <w:color w:val="0070C0"/>
          <w:sz w:val="28"/>
          <w:szCs w:val="28"/>
        </w:rPr>
      </w:pPr>
      <w:proofErr w:type="spellStart"/>
      <w:r w:rsidRPr="00A11317">
        <w:rPr>
          <w:rFonts w:ascii="Arial" w:hAnsi="Arial" w:cs="Arial"/>
          <w:b/>
          <w:color w:val="0070C0"/>
          <w:sz w:val="28"/>
          <w:szCs w:val="28"/>
        </w:rPr>
        <w:t>Mencio</w:t>
      </w:r>
      <w:proofErr w:type="spellEnd"/>
      <w:r w:rsidRPr="00A11317">
        <w:rPr>
          <w:rFonts w:ascii="Arial" w:hAnsi="Arial" w:cs="Arial"/>
          <w:b/>
          <w:color w:val="0070C0"/>
          <w:sz w:val="28"/>
          <w:szCs w:val="28"/>
        </w:rPr>
        <w:t xml:space="preserve"> (</w:t>
      </w:r>
      <w:proofErr w:type="spellStart"/>
      <w:r w:rsidRPr="00A11317">
        <w:rPr>
          <w:rFonts w:ascii="Arial" w:hAnsi="Arial" w:cs="Arial"/>
          <w:b/>
          <w:color w:val="0070C0"/>
          <w:sz w:val="28"/>
          <w:szCs w:val="28"/>
        </w:rPr>
        <w:t>Men-tse</w:t>
      </w:r>
      <w:proofErr w:type="spellEnd"/>
      <w:r w:rsidRPr="00A11317">
        <w:rPr>
          <w:rFonts w:ascii="Arial" w:hAnsi="Arial" w:cs="Arial"/>
          <w:b/>
          <w:color w:val="0070C0"/>
          <w:sz w:val="28"/>
          <w:szCs w:val="28"/>
        </w:rPr>
        <w:t xml:space="preserve">  </w:t>
      </w:r>
      <w:proofErr w:type="spellStart"/>
      <w:r w:rsidRPr="00A11317">
        <w:rPr>
          <w:rFonts w:ascii="Arial" w:hAnsi="Arial" w:cs="Arial"/>
          <w:b/>
          <w:color w:val="0070C0"/>
          <w:sz w:val="28"/>
          <w:szCs w:val="28"/>
        </w:rPr>
        <w:t>o</w:t>
      </w:r>
      <w:r w:rsidRPr="00A11317">
        <w:rPr>
          <w:rFonts w:ascii="Arial" w:hAnsi="Arial" w:cs="Arial"/>
          <w:b/>
          <w:bCs/>
          <w:color w:val="0070C0"/>
          <w:sz w:val="28"/>
          <w:szCs w:val="28"/>
        </w:rPr>
        <w:t>Mengzi</w:t>
      </w:r>
      <w:proofErr w:type="spellEnd"/>
      <w:r w:rsidRPr="00A11317">
        <w:rPr>
          <w:rFonts w:ascii="Arial" w:hAnsi="Arial" w:cs="Arial"/>
          <w:b/>
          <w:bCs/>
          <w:color w:val="0070C0"/>
          <w:sz w:val="28"/>
          <w:szCs w:val="28"/>
        </w:rPr>
        <w:t xml:space="preserve"> (372-289)</w:t>
      </w:r>
    </w:p>
    <w:p w:rsidR="00563601" w:rsidRPr="004E6D74" w:rsidRDefault="00563601" w:rsidP="00563601">
      <w:pPr>
        <w:pStyle w:val="NormalWeb"/>
        <w:shd w:val="clear" w:color="auto" w:fill="FFFFFF"/>
        <w:spacing w:before="0" w:beforeAutospacing="0" w:after="0" w:afterAutospacing="0"/>
        <w:jc w:val="both"/>
        <w:rPr>
          <w:b/>
          <w:bCs/>
          <w:sz w:val="36"/>
          <w:szCs w:val="36"/>
        </w:rPr>
      </w:pPr>
    </w:p>
    <w:p w:rsidR="004E6D74" w:rsidRDefault="004E6D74" w:rsidP="00563601">
      <w:pPr>
        <w:widowControl/>
        <w:autoSpaceDE/>
        <w:autoSpaceDN/>
        <w:adjustRightInd/>
        <w:jc w:val="both"/>
        <w:rPr>
          <w:b/>
        </w:rPr>
      </w:pPr>
      <w:r>
        <w:rPr>
          <w:b/>
        </w:rPr>
        <w:t xml:space="preserve">    Fue un seguidor de Confucio</w:t>
      </w:r>
      <w:r w:rsidRPr="004E6D74">
        <w:rPr>
          <w:b/>
        </w:rPr>
        <w:t xml:space="preserve">. Sus criterios fueron expuestos en el libro </w:t>
      </w:r>
      <w:proofErr w:type="spellStart"/>
      <w:r w:rsidRPr="004E6D74">
        <w:rPr>
          <w:b/>
          <w:i/>
          <w:iCs/>
        </w:rPr>
        <w:t>Mengzi</w:t>
      </w:r>
      <w:proofErr w:type="spellEnd"/>
      <w:r w:rsidRPr="004E6D74">
        <w:rPr>
          <w:b/>
        </w:rPr>
        <w:t>. Sostenía posiciones filosóficas idealistas. Consideraba que el fundamento del proceso de conoc</w:t>
      </w:r>
      <w:r w:rsidRPr="004E6D74">
        <w:rPr>
          <w:b/>
        </w:rPr>
        <w:t>i</w:t>
      </w:r>
      <w:r w:rsidRPr="004E6D74">
        <w:rPr>
          <w:b/>
        </w:rPr>
        <w:t>miento no eran las percepciones sensoriales y las sensaciones, sino los testimonios de la razón. Afirmaba que la fuente de la moral y la ética son las cualidades naturales del ho</w:t>
      </w:r>
      <w:r w:rsidRPr="004E6D74">
        <w:rPr>
          <w:b/>
        </w:rPr>
        <w:t>m</w:t>
      </w:r>
      <w:r w:rsidRPr="004E6D74">
        <w:rPr>
          <w:b/>
        </w:rPr>
        <w:t xml:space="preserve">bre que se proclaman innatamente buenas. </w:t>
      </w:r>
    </w:p>
    <w:p w:rsidR="00563601" w:rsidRDefault="00563601" w:rsidP="00563601">
      <w:pPr>
        <w:widowControl/>
        <w:autoSpaceDE/>
        <w:autoSpaceDN/>
        <w:adjustRightInd/>
        <w:jc w:val="both"/>
        <w:rPr>
          <w:b/>
        </w:rPr>
      </w:pPr>
    </w:p>
    <w:p w:rsidR="00343FEA" w:rsidRDefault="00343FEA" w:rsidP="00563601">
      <w:pPr>
        <w:widowControl/>
        <w:autoSpaceDE/>
        <w:autoSpaceDN/>
        <w:adjustRightInd/>
        <w:jc w:val="both"/>
        <w:rPr>
          <w:b/>
        </w:rPr>
      </w:pPr>
      <w:r>
        <w:rPr>
          <w:b/>
        </w:rPr>
        <w:t xml:space="preserve">  </w:t>
      </w:r>
      <w:r w:rsidR="004E6D74" w:rsidRPr="004E6D74">
        <w:rPr>
          <w:b/>
        </w:rPr>
        <w:t>Los preceptos ético-morales, propios de la naturaleza humana, son originados por el “ci</w:t>
      </w:r>
      <w:r w:rsidR="004E6D74" w:rsidRPr="004E6D74">
        <w:rPr>
          <w:b/>
        </w:rPr>
        <w:t>e</w:t>
      </w:r>
      <w:r w:rsidR="004E6D74" w:rsidRPr="004E6D74">
        <w:rPr>
          <w:b/>
        </w:rPr>
        <w:t xml:space="preserve">lo” o una fuerza orientadora suprema. </w:t>
      </w:r>
      <w:proofErr w:type="spellStart"/>
      <w:r w:rsidR="004E6D74" w:rsidRPr="004E6D74">
        <w:rPr>
          <w:b/>
        </w:rPr>
        <w:t>Mengzi</w:t>
      </w:r>
      <w:proofErr w:type="spellEnd"/>
      <w:r w:rsidR="004E6D74" w:rsidRPr="004E6D74">
        <w:rPr>
          <w:b/>
        </w:rPr>
        <w:t xml:space="preserve"> reconocía asimismo la existencia de “cap</w:t>
      </w:r>
      <w:r w:rsidR="004E6D74" w:rsidRPr="004E6D74">
        <w:rPr>
          <w:b/>
        </w:rPr>
        <w:t>a</w:t>
      </w:r>
      <w:r w:rsidR="004E6D74" w:rsidRPr="004E6D74">
        <w:rPr>
          <w:b/>
        </w:rPr>
        <w:t xml:space="preserve">cidades innatas” y del “saber innato”. </w:t>
      </w:r>
      <w:r w:rsidR="00A11317">
        <w:rPr>
          <w:b/>
        </w:rPr>
        <w:t>E</w:t>
      </w:r>
      <w:r w:rsidR="004E6D74" w:rsidRPr="004E6D74">
        <w:rPr>
          <w:b/>
        </w:rPr>
        <w:t xml:space="preserve">n los criterios sociopolíticos de </w:t>
      </w:r>
      <w:proofErr w:type="spellStart"/>
      <w:r w:rsidR="004E6D74" w:rsidRPr="004E6D74">
        <w:rPr>
          <w:b/>
        </w:rPr>
        <w:t>Mengzi</w:t>
      </w:r>
      <w:proofErr w:type="spellEnd"/>
      <w:r w:rsidR="004E6D74" w:rsidRPr="004E6D74">
        <w:rPr>
          <w:b/>
        </w:rPr>
        <w:t xml:space="preserve"> figuran a</w:t>
      </w:r>
      <w:r w:rsidR="004E6D74" w:rsidRPr="004E6D74">
        <w:rPr>
          <w:b/>
        </w:rPr>
        <w:t>l</w:t>
      </w:r>
      <w:r w:rsidR="004E6D74" w:rsidRPr="004E6D74">
        <w:rPr>
          <w:b/>
        </w:rPr>
        <w:t>gunas tesis progresistas. Subrayaba la idea acerca del papel primordial del pueblo y el p</w:t>
      </w:r>
      <w:r w:rsidR="004E6D74" w:rsidRPr="004E6D74">
        <w:rPr>
          <w:b/>
        </w:rPr>
        <w:t>a</w:t>
      </w:r>
      <w:r w:rsidR="004E6D74" w:rsidRPr="004E6D74">
        <w:rPr>
          <w:b/>
        </w:rPr>
        <w:t xml:space="preserve">pel subordinado del gobernante. </w:t>
      </w:r>
    </w:p>
    <w:p w:rsidR="004E6D74" w:rsidRDefault="00343FEA" w:rsidP="00563601">
      <w:pPr>
        <w:widowControl/>
        <w:autoSpaceDE/>
        <w:autoSpaceDN/>
        <w:adjustRightInd/>
        <w:jc w:val="both"/>
        <w:rPr>
          <w:b/>
        </w:rPr>
      </w:pPr>
      <w:r>
        <w:rPr>
          <w:b/>
        </w:rPr>
        <w:lastRenderedPageBreak/>
        <w:t xml:space="preserve">     </w:t>
      </w:r>
      <w:r w:rsidR="004E6D74" w:rsidRPr="004E6D74">
        <w:rPr>
          <w:b/>
        </w:rPr>
        <w:t>Si este último no corresponde a las demandas que se le presentan, el pueblo tiene der</w:t>
      </w:r>
      <w:r w:rsidR="004E6D74" w:rsidRPr="004E6D74">
        <w:rPr>
          <w:b/>
        </w:rPr>
        <w:t>e</w:t>
      </w:r>
      <w:r w:rsidR="004E6D74" w:rsidRPr="004E6D74">
        <w:rPr>
          <w:b/>
        </w:rPr>
        <w:t xml:space="preserve">cho a destituirlo. </w:t>
      </w:r>
      <w:proofErr w:type="spellStart"/>
      <w:r w:rsidR="004E6D74" w:rsidRPr="004E6D74">
        <w:rPr>
          <w:b/>
        </w:rPr>
        <w:t>Mengzi</w:t>
      </w:r>
      <w:proofErr w:type="spellEnd"/>
      <w:r w:rsidR="004E6D74" w:rsidRPr="004E6D74">
        <w:rPr>
          <w:b/>
        </w:rPr>
        <w:t xml:space="preserve"> exhortaba a la unificación del país. Su doctrina ejerció una pr</w:t>
      </w:r>
      <w:r w:rsidR="004E6D74" w:rsidRPr="004E6D74">
        <w:rPr>
          <w:b/>
        </w:rPr>
        <w:t>o</w:t>
      </w:r>
      <w:r w:rsidR="004E6D74" w:rsidRPr="004E6D74">
        <w:rPr>
          <w:b/>
        </w:rPr>
        <w:t>funda influencia sobre la ideología de la China feudal.</w:t>
      </w:r>
    </w:p>
    <w:p w:rsidR="00617F56" w:rsidRPr="00A11317" w:rsidRDefault="00617F56" w:rsidP="00617F56">
      <w:pPr>
        <w:widowControl/>
        <w:shd w:val="clear" w:color="auto" w:fill="FFFFFF"/>
        <w:autoSpaceDE/>
        <w:autoSpaceDN/>
        <w:adjustRightInd/>
        <w:spacing w:after="150" w:line="450" w:lineRule="atLeast"/>
        <w:jc w:val="both"/>
        <w:rPr>
          <w:b/>
          <w:color w:val="0070C0"/>
          <w:sz w:val="28"/>
          <w:szCs w:val="28"/>
        </w:rPr>
      </w:pPr>
      <w:r w:rsidRPr="00A11317">
        <w:rPr>
          <w:b/>
          <w:color w:val="0070C0"/>
          <w:sz w:val="28"/>
          <w:szCs w:val="28"/>
        </w:rPr>
        <w:t>Lao-</w:t>
      </w:r>
      <w:proofErr w:type="spellStart"/>
      <w:r w:rsidRPr="00A11317">
        <w:rPr>
          <w:b/>
          <w:color w:val="0070C0"/>
          <w:sz w:val="28"/>
          <w:szCs w:val="28"/>
        </w:rPr>
        <w:t>tse</w:t>
      </w:r>
      <w:proofErr w:type="spellEnd"/>
      <w:r w:rsidRPr="00A11317">
        <w:rPr>
          <w:b/>
          <w:color w:val="0070C0"/>
          <w:sz w:val="28"/>
          <w:szCs w:val="28"/>
        </w:rPr>
        <w:t xml:space="preserve"> y el tao-te-</w:t>
      </w:r>
      <w:proofErr w:type="spellStart"/>
      <w:r w:rsidRPr="00A11317">
        <w:rPr>
          <w:b/>
          <w:color w:val="0070C0"/>
          <w:sz w:val="28"/>
          <w:szCs w:val="28"/>
        </w:rPr>
        <w:t>king</w:t>
      </w:r>
      <w:proofErr w:type="spellEnd"/>
    </w:p>
    <w:p w:rsidR="00260789" w:rsidRDefault="00343FEA" w:rsidP="00617F56">
      <w:pPr>
        <w:widowControl/>
        <w:shd w:val="clear" w:color="auto" w:fill="FFFFFF"/>
        <w:autoSpaceDE/>
        <w:autoSpaceDN/>
        <w:adjustRightInd/>
        <w:jc w:val="both"/>
        <w:rPr>
          <w:b/>
        </w:rPr>
      </w:pPr>
      <w:r>
        <w:rPr>
          <w:b/>
        </w:rPr>
        <w:t xml:space="preserve">  </w:t>
      </w:r>
      <w:r w:rsidR="00617F56" w:rsidRPr="00617F56">
        <w:rPr>
          <w:b/>
        </w:rPr>
        <w:t>El taoísmo surgió como escuela filosófica opuesta al confucianismo (siglos IV-III a.C.), invocando el retorno a la naturaleza frente a los vínculos sociales (cultura e instituciones). Los preceptos fundamentales de esta escuela son: seguir el Tao (el "Camino"), es decir, adaptarse a la naturaleza sin intervenir sobre ella, y "no actuar” (</w:t>
      </w:r>
      <w:proofErr w:type="spellStart"/>
      <w:r w:rsidR="00617F56" w:rsidRPr="00617F56">
        <w:rPr>
          <w:b/>
        </w:rPr>
        <w:t>Wu</w:t>
      </w:r>
      <w:proofErr w:type="spellEnd"/>
      <w:r w:rsidR="00617F56" w:rsidRPr="00617F56">
        <w:rPr>
          <w:b/>
        </w:rPr>
        <w:t xml:space="preserve"> </w:t>
      </w:r>
      <w:proofErr w:type="spellStart"/>
      <w:r w:rsidR="00617F56" w:rsidRPr="00617F56">
        <w:rPr>
          <w:b/>
        </w:rPr>
        <w:t>Wei</w:t>
      </w:r>
      <w:proofErr w:type="spellEnd"/>
      <w:r w:rsidR="00617F56" w:rsidRPr="00617F56">
        <w:rPr>
          <w:b/>
        </w:rPr>
        <w:t>), para no modif</w:t>
      </w:r>
      <w:r w:rsidR="00617F56" w:rsidRPr="00617F56">
        <w:rPr>
          <w:b/>
        </w:rPr>
        <w:t>i</w:t>
      </w:r>
      <w:r w:rsidR="00617F56" w:rsidRPr="00617F56">
        <w:rPr>
          <w:b/>
        </w:rPr>
        <w:t xml:space="preserve">car el curso natural de las cosas. </w:t>
      </w:r>
    </w:p>
    <w:p w:rsidR="00260789" w:rsidRDefault="00260789" w:rsidP="00617F56">
      <w:pPr>
        <w:widowControl/>
        <w:shd w:val="clear" w:color="auto" w:fill="FFFFFF"/>
        <w:autoSpaceDE/>
        <w:autoSpaceDN/>
        <w:adjustRightInd/>
        <w:jc w:val="both"/>
        <w:rPr>
          <w:b/>
        </w:rPr>
      </w:pPr>
    </w:p>
    <w:p w:rsidR="00617F56" w:rsidRPr="00617F56" w:rsidRDefault="00343FEA" w:rsidP="00617F56">
      <w:pPr>
        <w:widowControl/>
        <w:shd w:val="clear" w:color="auto" w:fill="FFFFFF"/>
        <w:autoSpaceDE/>
        <w:autoSpaceDN/>
        <w:adjustRightInd/>
        <w:jc w:val="both"/>
        <w:rPr>
          <w:color w:val="777777"/>
        </w:rPr>
      </w:pPr>
      <w:r>
        <w:rPr>
          <w:b/>
        </w:rPr>
        <w:t xml:space="preserve">   </w:t>
      </w:r>
      <w:r w:rsidR="00617F56" w:rsidRPr="00617F56">
        <w:rPr>
          <w:b/>
        </w:rPr>
        <w:t xml:space="preserve">Sus textos fundamentales son el </w:t>
      </w:r>
      <w:proofErr w:type="spellStart"/>
      <w:r w:rsidR="00617F56" w:rsidRPr="00617F56">
        <w:rPr>
          <w:b/>
        </w:rPr>
        <w:t>Dao</w:t>
      </w:r>
      <w:proofErr w:type="spellEnd"/>
      <w:r w:rsidR="00617F56" w:rsidRPr="00617F56">
        <w:rPr>
          <w:b/>
        </w:rPr>
        <w:t xml:space="preserve"> De </w:t>
      </w:r>
      <w:proofErr w:type="spellStart"/>
      <w:r w:rsidR="00617F56" w:rsidRPr="00617F56">
        <w:rPr>
          <w:b/>
        </w:rPr>
        <w:t>Jing</w:t>
      </w:r>
      <w:proofErr w:type="spellEnd"/>
      <w:r w:rsidR="00617F56" w:rsidRPr="00617F56">
        <w:rPr>
          <w:b/>
        </w:rPr>
        <w:t xml:space="preserve">, atribuido a </w:t>
      </w:r>
      <w:proofErr w:type="spellStart"/>
      <w:r w:rsidR="00617F56" w:rsidRPr="00617F56">
        <w:rPr>
          <w:b/>
        </w:rPr>
        <w:t>Laozi</w:t>
      </w:r>
      <w:proofErr w:type="spellEnd"/>
      <w:r w:rsidR="00617F56" w:rsidRPr="00617F56">
        <w:rPr>
          <w:b/>
        </w:rPr>
        <w:t xml:space="preserve">, legendario fundador del movimiento, el </w:t>
      </w:r>
      <w:proofErr w:type="spellStart"/>
      <w:r w:rsidR="00617F56" w:rsidRPr="00617F56">
        <w:rPr>
          <w:b/>
        </w:rPr>
        <w:t>Zhuangzi</w:t>
      </w:r>
      <w:proofErr w:type="spellEnd"/>
      <w:r w:rsidR="00617F56" w:rsidRPr="00617F56">
        <w:rPr>
          <w:b/>
        </w:rPr>
        <w:t xml:space="preserve">, atribuido al pensador </w:t>
      </w:r>
      <w:proofErr w:type="spellStart"/>
      <w:r w:rsidR="00617F56" w:rsidRPr="00617F56">
        <w:rPr>
          <w:b/>
        </w:rPr>
        <w:t>Zhuang</w:t>
      </w:r>
      <w:proofErr w:type="spellEnd"/>
      <w:r w:rsidR="00617F56" w:rsidRPr="00617F56">
        <w:rPr>
          <w:b/>
        </w:rPr>
        <w:t xml:space="preserve"> </w:t>
      </w:r>
      <w:proofErr w:type="spellStart"/>
      <w:r w:rsidR="00617F56" w:rsidRPr="00617F56">
        <w:rPr>
          <w:b/>
        </w:rPr>
        <w:t>Zhou</w:t>
      </w:r>
      <w:proofErr w:type="spellEnd"/>
      <w:r w:rsidR="00617F56" w:rsidRPr="00617F56">
        <w:rPr>
          <w:b/>
        </w:rPr>
        <w:t xml:space="preserve"> (siglo IV a.C.) y el </w:t>
      </w:r>
      <w:proofErr w:type="spellStart"/>
      <w:r w:rsidR="00617F56" w:rsidRPr="00617F56">
        <w:rPr>
          <w:b/>
        </w:rPr>
        <w:t>Liezi</w:t>
      </w:r>
      <w:proofErr w:type="spellEnd"/>
      <w:r w:rsidR="00617F56" w:rsidRPr="00617F56">
        <w:rPr>
          <w:b/>
        </w:rPr>
        <w:t xml:space="preserve"> del Maestro </w:t>
      </w:r>
      <w:proofErr w:type="spellStart"/>
      <w:r w:rsidR="00617F56" w:rsidRPr="00617F56">
        <w:rPr>
          <w:b/>
        </w:rPr>
        <w:t>Liezi</w:t>
      </w:r>
      <w:proofErr w:type="spellEnd"/>
      <w:r w:rsidR="00617F56" w:rsidRPr="00617F56">
        <w:rPr>
          <w:b/>
        </w:rPr>
        <w:t xml:space="preserve"> (siglo III a.C.). En un tiempo relativamente rápido, el taoísmo se convirtió en una religión con un variado panteón encabezado por </w:t>
      </w:r>
      <w:proofErr w:type="spellStart"/>
      <w:r w:rsidR="00617F56" w:rsidRPr="00617F56">
        <w:rPr>
          <w:b/>
        </w:rPr>
        <w:t>Laozi</w:t>
      </w:r>
      <w:proofErr w:type="spellEnd"/>
      <w:r w:rsidR="00617F56" w:rsidRPr="00617F56">
        <w:rPr>
          <w:b/>
        </w:rPr>
        <w:t>. Las especulaciones taoístas favorecieron y desarrollaron las prácticas mágicas y religiosas para aumentar la potencia vital, además de prácticas gimnásticas, sexuales, dietéticas, respiratorias, etc. Las invest</w:t>
      </w:r>
      <w:r w:rsidR="00617F56" w:rsidRPr="00617F56">
        <w:rPr>
          <w:b/>
        </w:rPr>
        <w:t>i</w:t>
      </w:r>
      <w:r w:rsidR="00617F56" w:rsidRPr="00617F56">
        <w:rPr>
          <w:b/>
        </w:rPr>
        <w:t>gaciones taoístas en el campo de las ciencias naturales fueron fundamentales para el d</w:t>
      </w:r>
      <w:r w:rsidR="00617F56" w:rsidRPr="00617F56">
        <w:rPr>
          <w:b/>
        </w:rPr>
        <w:t>e</w:t>
      </w:r>
      <w:r w:rsidR="00617F56" w:rsidRPr="00617F56">
        <w:rPr>
          <w:b/>
        </w:rPr>
        <w:t>sarrollo de la ciencia en la antigua China</w:t>
      </w:r>
      <w:r w:rsidR="00617F56" w:rsidRPr="00617F56">
        <w:rPr>
          <w:color w:val="777777"/>
        </w:rPr>
        <w:t>. </w:t>
      </w:r>
    </w:p>
    <w:p w:rsidR="00981928" w:rsidRPr="005B1ED4" w:rsidRDefault="00260789" w:rsidP="004E6D74">
      <w:pPr>
        <w:widowControl/>
        <w:shd w:val="clear" w:color="auto" w:fill="FFFFFF"/>
        <w:autoSpaceDE/>
        <w:autoSpaceDN/>
        <w:adjustRightInd/>
        <w:spacing w:before="100" w:beforeAutospacing="1" w:after="24"/>
        <w:ind w:left="384"/>
        <w:jc w:val="both"/>
        <w:rPr>
          <w:b/>
          <w:color w:val="0070C0"/>
        </w:rPr>
      </w:pPr>
      <w:r>
        <w:rPr>
          <w:b/>
          <w:color w:val="0070C0"/>
        </w:rPr>
        <w:t>L</w:t>
      </w:r>
      <w:r w:rsidR="00981928" w:rsidRPr="005B1ED4">
        <w:rPr>
          <w:b/>
          <w:color w:val="0070C0"/>
        </w:rPr>
        <w:t>os cinco clásicos</w:t>
      </w:r>
      <w:r w:rsidR="00A31063">
        <w:rPr>
          <w:b/>
          <w:color w:val="0070C0"/>
        </w:rPr>
        <w:t xml:space="preserve"> de taoísmo.</w:t>
      </w:r>
      <w:r w:rsidR="004E6D74">
        <w:rPr>
          <w:b/>
          <w:color w:val="0070C0"/>
        </w:rPr>
        <w:t xml:space="preserve"> Se le suele denominar como </w:t>
      </w:r>
      <w:proofErr w:type="spellStart"/>
      <w:r w:rsidR="00981928" w:rsidRPr="005B1ED4">
        <w:rPr>
          <w:b/>
          <w:color w:val="0070C0"/>
        </w:rPr>
        <w:t>Wǔ</w:t>
      </w:r>
      <w:proofErr w:type="spellEnd"/>
      <w:r w:rsidR="00981928" w:rsidRPr="005B1ED4">
        <w:rPr>
          <w:b/>
          <w:color w:val="0070C0"/>
        </w:rPr>
        <w:t xml:space="preserve"> </w:t>
      </w:r>
      <w:proofErr w:type="spellStart"/>
      <w:r w:rsidR="00981928" w:rsidRPr="005B1ED4">
        <w:rPr>
          <w:b/>
          <w:color w:val="0070C0"/>
        </w:rPr>
        <w:t>jīng</w:t>
      </w:r>
      <w:proofErr w:type="spellEnd"/>
      <w:r w:rsidR="007E5849">
        <w:rPr>
          <w:b/>
          <w:color w:val="0070C0"/>
        </w:rPr>
        <w:t xml:space="preserve"> (libros </w:t>
      </w:r>
      <w:proofErr w:type="spellStart"/>
      <w:r w:rsidR="007E5849">
        <w:rPr>
          <w:b/>
          <w:color w:val="0070C0"/>
        </w:rPr>
        <w:t>Wu</w:t>
      </w:r>
      <w:proofErr w:type="spellEnd"/>
      <w:r w:rsidR="007E5849">
        <w:rPr>
          <w:b/>
          <w:color w:val="0070C0"/>
        </w:rPr>
        <w:t>)</w:t>
      </w:r>
      <w:r w:rsidR="004E6D74">
        <w:rPr>
          <w:b/>
          <w:color w:val="0070C0"/>
        </w:rPr>
        <w:t xml:space="preserve">y </w:t>
      </w:r>
      <w:r w:rsidR="00981928" w:rsidRPr="005B1ED4">
        <w:rPr>
          <w:b/>
          <w:color w:val="0070C0"/>
        </w:rPr>
        <w:t>son:</w:t>
      </w:r>
    </w:p>
    <w:p w:rsidR="00981928" w:rsidRPr="00981928" w:rsidRDefault="00343FEA" w:rsidP="00A31063">
      <w:pPr>
        <w:widowControl/>
        <w:shd w:val="clear" w:color="auto" w:fill="FFFFFF"/>
        <w:autoSpaceDE/>
        <w:autoSpaceDN/>
        <w:adjustRightInd/>
        <w:spacing w:before="100" w:beforeAutospacing="1" w:after="24"/>
        <w:jc w:val="both"/>
        <w:rPr>
          <w:b/>
        </w:rPr>
      </w:pPr>
      <w:r>
        <w:t xml:space="preserve">   </w:t>
      </w:r>
      <w:hyperlink r:id="rId28" w:tooltip="El clásico de la poesía" w:history="1">
        <w:r w:rsidR="00981928" w:rsidRPr="00981928">
          <w:rPr>
            <w:rStyle w:val="Hipervnculo"/>
            <w:b/>
            <w:i/>
            <w:iCs/>
            <w:color w:val="auto"/>
            <w:u w:val="none"/>
          </w:rPr>
          <w:t>El clásico de la poesía</w:t>
        </w:r>
      </w:hyperlink>
      <w:r w:rsidR="00981928" w:rsidRPr="00981928">
        <w:rPr>
          <w:b/>
        </w:rPr>
        <w:t> </w:t>
      </w:r>
      <w:proofErr w:type="spellStart"/>
      <w:r w:rsidR="00981928" w:rsidRPr="00981928">
        <w:rPr>
          <w:b/>
        </w:rPr>
        <w:t>Shī</w:t>
      </w:r>
      <w:proofErr w:type="spellEnd"/>
      <w:r w:rsidR="00981928" w:rsidRPr="00981928">
        <w:rPr>
          <w:b/>
        </w:rPr>
        <w:t xml:space="preserve"> </w:t>
      </w:r>
      <w:proofErr w:type="spellStart"/>
      <w:r w:rsidR="00981928" w:rsidRPr="00981928">
        <w:rPr>
          <w:b/>
        </w:rPr>
        <w:t>Jīng</w:t>
      </w:r>
      <w:r w:rsidR="005D2084">
        <w:rPr>
          <w:b/>
        </w:rPr>
        <w:t>.</w:t>
      </w:r>
      <w:proofErr w:type="spellEnd"/>
      <w:r w:rsidR="005D2084">
        <w:rPr>
          <w:b/>
        </w:rPr>
        <w:t>, Es</w:t>
      </w:r>
      <w:r w:rsidR="00981928" w:rsidRPr="00981928">
        <w:rPr>
          <w:b/>
        </w:rPr>
        <w:t xml:space="preserve"> también conocido por el nombre de </w:t>
      </w:r>
      <w:r w:rsidR="00981928" w:rsidRPr="00981928">
        <w:rPr>
          <w:b/>
          <w:i/>
          <w:iCs/>
        </w:rPr>
        <w:t>Libro de las odas</w:t>
      </w:r>
      <w:r w:rsidR="00981928" w:rsidRPr="00981928">
        <w:rPr>
          <w:b/>
        </w:rPr>
        <w:t xml:space="preserve">. Está formado por 305 poemas divididos en 160 canciones populares, 74 canciones para festividades cortesanas, 31 canciones para ceremonias cortesanas más solemnes y 40 himnos y </w:t>
      </w:r>
      <w:proofErr w:type="spellStart"/>
      <w:r w:rsidR="00981928" w:rsidRPr="00981928">
        <w:rPr>
          <w:b/>
        </w:rPr>
        <w:t>eulogías</w:t>
      </w:r>
      <w:proofErr w:type="spellEnd"/>
      <w:r w:rsidR="00981928" w:rsidRPr="00981928">
        <w:rPr>
          <w:b/>
        </w:rPr>
        <w:t>, cantadas en las ceremonias de sacrificios a los dioses y espíritus ancestrales de la casa real. Esta obra se considera tradicionalmente una recopilación real</w:t>
      </w:r>
      <w:r w:rsidR="00981928" w:rsidRPr="00981928">
        <w:rPr>
          <w:b/>
        </w:rPr>
        <w:t>i</w:t>
      </w:r>
      <w:r w:rsidR="00981928" w:rsidRPr="00981928">
        <w:rPr>
          <w:b/>
        </w:rPr>
        <w:t>zada por el propio Confucio.</w:t>
      </w:r>
    </w:p>
    <w:p w:rsidR="00981928" w:rsidRPr="00981928" w:rsidRDefault="00343FEA" w:rsidP="00A31063">
      <w:pPr>
        <w:widowControl/>
        <w:shd w:val="clear" w:color="auto" w:fill="FFFFFF"/>
        <w:autoSpaceDE/>
        <w:autoSpaceDN/>
        <w:adjustRightInd/>
        <w:spacing w:before="100" w:beforeAutospacing="1" w:after="24"/>
        <w:jc w:val="both"/>
        <w:rPr>
          <w:b/>
        </w:rPr>
      </w:pPr>
      <w:r>
        <w:t xml:space="preserve">   </w:t>
      </w:r>
      <w:hyperlink r:id="rId29" w:tooltip="El clásico de la historia" w:history="1">
        <w:r w:rsidR="00981928" w:rsidRPr="00981928">
          <w:rPr>
            <w:rStyle w:val="Hipervnculo"/>
            <w:b/>
            <w:i/>
            <w:iCs/>
            <w:color w:val="auto"/>
            <w:u w:val="none"/>
          </w:rPr>
          <w:t>El clásico de la historia</w:t>
        </w:r>
      </w:hyperlink>
      <w:r w:rsidR="00981928" w:rsidRPr="00981928">
        <w:rPr>
          <w:b/>
        </w:rPr>
        <w:t> </w:t>
      </w:r>
      <w:proofErr w:type="spellStart"/>
      <w:r w:rsidR="00981928" w:rsidRPr="00981928">
        <w:rPr>
          <w:b/>
        </w:rPr>
        <w:t>Shū</w:t>
      </w:r>
      <w:proofErr w:type="spellEnd"/>
      <w:r w:rsidR="00981928" w:rsidRPr="00981928">
        <w:rPr>
          <w:b/>
        </w:rPr>
        <w:t xml:space="preserve"> </w:t>
      </w:r>
      <w:proofErr w:type="spellStart"/>
      <w:r w:rsidR="00981928" w:rsidRPr="00981928">
        <w:rPr>
          <w:b/>
        </w:rPr>
        <w:t>Jīng.</w:t>
      </w:r>
      <w:proofErr w:type="spellEnd"/>
      <w:r w:rsidR="00981928" w:rsidRPr="00981928">
        <w:rPr>
          <w:b/>
        </w:rPr>
        <w:t xml:space="preserve"> Es una recopilación de documentos y discursos s</w:t>
      </w:r>
      <w:r w:rsidR="00981928" w:rsidRPr="00981928">
        <w:rPr>
          <w:b/>
        </w:rPr>
        <w:t>u</w:t>
      </w:r>
      <w:r w:rsidR="00981928" w:rsidRPr="00981928">
        <w:rPr>
          <w:b/>
        </w:rPr>
        <w:t xml:space="preserve">puestamente escritos por mandatarios y funcionarios de las dinastías </w:t>
      </w:r>
      <w:proofErr w:type="spellStart"/>
      <w:r w:rsidR="00981928" w:rsidRPr="00981928">
        <w:rPr>
          <w:b/>
        </w:rPr>
        <w:t>Xia</w:t>
      </w:r>
      <w:proofErr w:type="spellEnd"/>
      <w:r w:rsidR="00981928" w:rsidRPr="00981928">
        <w:rPr>
          <w:b/>
        </w:rPr>
        <w:t xml:space="preserve">, </w:t>
      </w:r>
      <w:proofErr w:type="spellStart"/>
      <w:r w:rsidR="00981928" w:rsidRPr="00981928">
        <w:rPr>
          <w:b/>
        </w:rPr>
        <w:t>Shang</w:t>
      </w:r>
      <w:proofErr w:type="spellEnd"/>
      <w:r w:rsidR="00981928" w:rsidRPr="00981928">
        <w:rPr>
          <w:b/>
        </w:rPr>
        <w:t xml:space="preserve"> y </w:t>
      </w:r>
      <w:proofErr w:type="spellStart"/>
      <w:r w:rsidR="00981928" w:rsidRPr="00981928">
        <w:rPr>
          <w:b/>
        </w:rPr>
        <w:t>Zhou</w:t>
      </w:r>
      <w:proofErr w:type="spellEnd"/>
      <w:r w:rsidR="00981928" w:rsidRPr="00981928">
        <w:rPr>
          <w:b/>
        </w:rPr>
        <w:t xml:space="preserve"> Occidental. Contiene ejemplos de prosa china temprana.</w:t>
      </w:r>
    </w:p>
    <w:p w:rsidR="00981928" w:rsidRPr="00981928" w:rsidRDefault="00343FEA" w:rsidP="00A31063">
      <w:pPr>
        <w:widowControl/>
        <w:shd w:val="clear" w:color="auto" w:fill="FFFFFF"/>
        <w:autoSpaceDE/>
        <w:autoSpaceDN/>
        <w:adjustRightInd/>
        <w:spacing w:before="100" w:beforeAutospacing="1" w:after="24"/>
        <w:jc w:val="both"/>
        <w:rPr>
          <w:b/>
        </w:rPr>
      </w:pPr>
      <w:r>
        <w:t xml:space="preserve">   </w:t>
      </w:r>
      <w:hyperlink r:id="rId30" w:tooltip="I Ching" w:history="1">
        <w:r w:rsidR="00981928" w:rsidRPr="00981928">
          <w:rPr>
            <w:rStyle w:val="Hipervnculo"/>
            <w:b/>
            <w:i/>
            <w:iCs/>
            <w:color w:val="auto"/>
            <w:u w:val="none"/>
          </w:rPr>
          <w:t>El clásico de los cambios</w:t>
        </w:r>
      </w:hyperlink>
      <w:r w:rsidR="00981928" w:rsidRPr="00981928">
        <w:rPr>
          <w:b/>
        </w:rPr>
        <w:t xml:space="preserve"> </w:t>
      </w:r>
      <w:proofErr w:type="spellStart"/>
      <w:r w:rsidR="00981928" w:rsidRPr="00981928">
        <w:rPr>
          <w:b/>
        </w:rPr>
        <w:t>Yì</w:t>
      </w:r>
      <w:proofErr w:type="spellEnd"/>
      <w:r w:rsidR="00981928" w:rsidRPr="00981928">
        <w:rPr>
          <w:b/>
        </w:rPr>
        <w:t xml:space="preserve"> </w:t>
      </w:r>
      <w:proofErr w:type="spellStart"/>
      <w:r w:rsidR="00981928" w:rsidRPr="00981928">
        <w:rPr>
          <w:b/>
        </w:rPr>
        <w:t>Jīng</w:t>
      </w:r>
      <w:r w:rsidR="005D2084">
        <w:rPr>
          <w:b/>
        </w:rPr>
        <w:t>.</w:t>
      </w:r>
      <w:proofErr w:type="spellEnd"/>
      <w:r w:rsidR="005D2084">
        <w:rPr>
          <w:b/>
        </w:rPr>
        <w:t xml:space="preserve"> Es</w:t>
      </w:r>
      <w:r w:rsidR="00981928" w:rsidRPr="00981928">
        <w:rPr>
          <w:b/>
        </w:rPr>
        <w:t xml:space="preserve"> llamado </w:t>
      </w:r>
      <w:r w:rsidR="00981928" w:rsidRPr="00981928">
        <w:rPr>
          <w:b/>
          <w:i/>
          <w:iCs/>
        </w:rPr>
        <w:t>Libro de los cambios</w:t>
      </w:r>
      <w:r w:rsidR="00981928" w:rsidRPr="00981928">
        <w:rPr>
          <w:b/>
        </w:rPr>
        <w:t> o </w:t>
      </w:r>
      <w:r w:rsidR="00981928" w:rsidRPr="00981928">
        <w:rPr>
          <w:b/>
          <w:i/>
          <w:iCs/>
        </w:rPr>
        <w:t>Libro de las mut</w:t>
      </w:r>
      <w:r w:rsidR="00981928" w:rsidRPr="00981928">
        <w:rPr>
          <w:b/>
          <w:i/>
          <w:iCs/>
        </w:rPr>
        <w:t>a</w:t>
      </w:r>
      <w:r w:rsidR="00981928" w:rsidRPr="00981928">
        <w:rPr>
          <w:b/>
          <w:i/>
          <w:iCs/>
        </w:rPr>
        <w:t>ciones</w:t>
      </w:r>
      <w:r w:rsidR="00981928" w:rsidRPr="00981928">
        <w:rPr>
          <w:b/>
        </w:rPr>
        <w:t>. Es un manual de adivinación basado en el significado de </w:t>
      </w:r>
      <w:hyperlink r:id="rId31" w:tooltip="Pa kua" w:history="1">
        <w:r w:rsidR="00981928" w:rsidRPr="00981928">
          <w:rPr>
            <w:rStyle w:val="Hipervnculo"/>
            <w:b/>
            <w:color w:val="auto"/>
            <w:u w:val="none"/>
          </w:rPr>
          <w:t>ocho trigramas</w:t>
        </w:r>
      </w:hyperlink>
      <w:r w:rsidR="00981928" w:rsidRPr="00981928">
        <w:rPr>
          <w:b/>
        </w:rPr>
        <w:t>, atribuido al emperador mítico </w:t>
      </w:r>
      <w:hyperlink r:id="rId32" w:tooltip="Fu Xi" w:history="1">
        <w:r w:rsidR="00981928" w:rsidRPr="00981928">
          <w:rPr>
            <w:rStyle w:val="Hipervnculo"/>
            <w:b/>
            <w:color w:val="auto"/>
            <w:u w:val="none"/>
          </w:rPr>
          <w:t>Fu Xi</w:t>
        </w:r>
      </w:hyperlink>
      <w:r w:rsidR="00981928" w:rsidRPr="00981928">
        <w:rPr>
          <w:b/>
        </w:rPr>
        <w:t>. Estos trigramas están compuestos de tres líneas paralelas re</w:t>
      </w:r>
      <w:r w:rsidR="00981928" w:rsidRPr="00981928">
        <w:rPr>
          <w:b/>
        </w:rPr>
        <w:t>c</w:t>
      </w:r>
      <w:r w:rsidR="00981928" w:rsidRPr="00981928">
        <w:rPr>
          <w:b/>
        </w:rPr>
        <w:t>tas. Cada una de ellas puede ser continua o discontinua. En la época de Confucio también se usaban combinaciones de dos trigramas, dando lugar a los conocidos </w:t>
      </w:r>
      <w:hyperlink r:id="rId33" w:tooltip="Hexagrama (I Ching)" w:history="1">
        <w:r w:rsidR="00981928" w:rsidRPr="00981928">
          <w:rPr>
            <w:rStyle w:val="Hipervnculo"/>
            <w:b/>
            <w:color w:val="auto"/>
            <w:u w:val="none"/>
          </w:rPr>
          <w:t>64 hexagramas</w:t>
        </w:r>
      </w:hyperlink>
      <w:r w:rsidR="00981928" w:rsidRPr="00981928">
        <w:rPr>
          <w:b/>
        </w:rPr>
        <w:t>.</w:t>
      </w:r>
    </w:p>
    <w:p w:rsidR="00981928" w:rsidRPr="00981928" w:rsidRDefault="00343FEA" w:rsidP="00A31063">
      <w:pPr>
        <w:widowControl/>
        <w:shd w:val="clear" w:color="auto" w:fill="FFFFFF"/>
        <w:autoSpaceDE/>
        <w:autoSpaceDN/>
        <w:adjustRightInd/>
        <w:spacing w:before="100" w:beforeAutospacing="1" w:after="24"/>
        <w:jc w:val="both"/>
        <w:rPr>
          <w:b/>
        </w:rPr>
      </w:pPr>
      <w:r>
        <w:t xml:space="preserve">   </w:t>
      </w:r>
      <w:hyperlink r:id="rId34" w:tooltip="El clásico de los ritos (aún no redactado)" w:history="1">
        <w:r w:rsidR="00981928" w:rsidRPr="00981928">
          <w:rPr>
            <w:rStyle w:val="Hipervnculo"/>
            <w:b/>
            <w:i/>
            <w:iCs/>
            <w:color w:val="auto"/>
            <w:u w:val="none"/>
          </w:rPr>
          <w:t>El clásico de los ritos</w:t>
        </w:r>
      </w:hyperlink>
      <w:r w:rsidR="00981928" w:rsidRPr="00981928">
        <w:rPr>
          <w:b/>
        </w:rPr>
        <w:t xml:space="preserve">  </w:t>
      </w:r>
      <w:proofErr w:type="spellStart"/>
      <w:r w:rsidR="00981928" w:rsidRPr="006953EB">
        <w:rPr>
          <w:b/>
          <w:i/>
        </w:rPr>
        <w:t>Lǐ</w:t>
      </w:r>
      <w:proofErr w:type="spellEnd"/>
      <w:r w:rsidR="00981928" w:rsidRPr="006953EB">
        <w:rPr>
          <w:b/>
          <w:i/>
        </w:rPr>
        <w:t xml:space="preserve"> </w:t>
      </w:r>
      <w:proofErr w:type="spellStart"/>
      <w:r w:rsidR="00981928" w:rsidRPr="006953EB">
        <w:rPr>
          <w:b/>
          <w:i/>
        </w:rPr>
        <w:t>Jì</w:t>
      </w:r>
      <w:proofErr w:type="spellEnd"/>
      <w:r w:rsidR="002B5E4D" w:rsidRPr="006953EB">
        <w:rPr>
          <w:b/>
          <w:i/>
        </w:rPr>
        <w:t>.</w:t>
      </w:r>
      <w:r w:rsidR="005D2084">
        <w:rPr>
          <w:b/>
        </w:rPr>
        <w:t xml:space="preserve"> Es el que </w:t>
      </w:r>
      <w:r w:rsidR="00981928" w:rsidRPr="00981928">
        <w:rPr>
          <w:b/>
        </w:rPr>
        <w:t>describe ritos antiguos.</w:t>
      </w:r>
    </w:p>
    <w:p w:rsidR="00981928" w:rsidRPr="00981928" w:rsidRDefault="00343FEA" w:rsidP="00A31063">
      <w:pPr>
        <w:widowControl/>
        <w:shd w:val="clear" w:color="auto" w:fill="FFFFFF"/>
        <w:autoSpaceDE/>
        <w:autoSpaceDN/>
        <w:adjustRightInd/>
        <w:spacing w:before="100" w:beforeAutospacing="1" w:after="24"/>
        <w:jc w:val="both"/>
        <w:rPr>
          <w:b/>
        </w:rPr>
      </w:pPr>
      <w:r>
        <w:rPr>
          <w:b/>
        </w:rPr>
        <w:t xml:space="preserve">   </w:t>
      </w:r>
      <w:r w:rsidR="004E6D74" w:rsidRPr="004E6D74">
        <w:rPr>
          <w:b/>
        </w:rPr>
        <w:t>Los</w:t>
      </w:r>
      <w:r>
        <w:rPr>
          <w:b/>
        </w:rPr>
        <w:t xml:space="preserve"> </w:t>
      </w:r>
      <w:hyperlink r:id="rId35" w:tooltip="Anales de primavera y otoño" w:history="1">
        <w:r w:rsidR="00981928" w:rsidRPr="00981928">
          <w:rPr>
            <w:rStyle w:val="Hipervnculo"/>
            <w:b/>
            <w:i/>
            <w:iCs/>
            <w:color w:val="auto"/>
            <w:u w:val="none"/>
          </w:rPr>
          <w:t>Anales de primavera y otoño</w:t>
        </w:r>
      </w:hyperlink>
      <w:r w:rsidR="00981928" w:rsidRPr="00981928">
        <w:rPr>
          <w:b/>
        </w:rPr>
        <w:t xml:space="preserve"> </w:t>
      </w:r>
      <w:proofErr w:type="spellStart"/>
      <w:r w:rsidR="00981928" w:rsidRPr="00981928">
        <w:rPr>
          <w:b/>
        </w:rPr>
        <w:t>Chūn</w:t>
      </w:r>
      <w:proofErr w:type="spellEnd"/>
      <w:r w:rsidR="00981928" w:rsidRPr="00981928">
        <w:rPr>
          <w:b/>
        </w:rPr>
        <w:t xml:space="preserve"> </w:t>
      </w:r>
      <w:proofErr w:type="spellStart"/>
      <w:r w:rsidR="00981928" w:rsidRPr="00981928">
        <w:rPr>
          <w:b/>
        </w:rPr>
        <w:t>Qiū</w:t>
      </w:r>
      <w:proofErr w:type="spellEnd"/>
      <w:r w:rsidR="00981928" w:rsidRPr="00981928">
        <w:rPr>
          <w:b/>
        </w:rPr>
        <w:t>. Es un registro histórico del estado de Lu, donde nació Confucio, al que se le atribuye la obra. El título da nombre a una etapa de la historia de China, </w:t>
      </w:r>
      <w:hyperlink r:id="rId36" w:tooltip="Primaveras y Otoños" w:history="1">
        <w:r w:rsidR="00981928" w:rsidRPr="00981928">
          <w:rPr>
            <w:rStyle w:val="Hipervnculo"/>
            <w:b/>
            <w:color w:val="auto"/>
            <w:u w:val="none"/>
          </w:rPr>
          <w:t>Primaveras y Otoños</w:t>
        </w:r>
      </w:hyperlink>
      <w:r w:rsidR="00981928" w:rsidRPr="00981928">
        <w:rPr>
          <w:b/>
        </w:rPr>
        <w:t>, anterior a la unificación bajo la </w:t>
      </w:r>
      <w:hyperlink r:id="rId37" w:tooltip="Dinastía Qin" w:history="1">
        <w:r w:rsidR="00981928" w:rsidRPr="00981928">
          <w:rPr>
            <w:rStyle w:val="Hipervnculo"/>
            <w:b/>
            <w:color w:val="auto"/>
            <w:u w:val="none"/>
          </w:rPr>
          <w:t xml:space="preserve">dinastía </w:t>
        </w:r>
        <w:proofErr w:type="spellStart"/>
        <w:r w:rsidR="00981928" w:rsidRPr="00981928">
          <w:rPr>
            <w:rStyle w:val="Hipervnculo"/>
            <w:b/>
            <w:color w:val="auto"/>
            <w:u w:val="none"/>
          </w:rPr>
          <w:t>Qin</w:t>
        </w:r>
        <w:proofErr w:type="spellEnd"/>
      </w:hyperlink>
      <w:r w:rsidR="00981928" w:rsidRPr="00981928">
        <w:rPr>
          <w:b/>
        </w:rPr>
        <w:t>.</w:t>
      </w:r>
    </w:p>
    <w:p w:rsidR="00981928" w:rsidRPr="00981928" w:rsidRDefault="00343FEA" w:rsidP="00A31063">
      <w:pPr>
        <w:widowControl/>
        <w:shd w:val="clear" w:color="auto" w:fill="FFFFFF"/>
        <w:autoSpaceDE/>
        <w:autoSpaceDN/>
        <w:adjustRightInd/>
        <w:spacing w:before="100" w:beforeAutospacing="1" w:after="24"/>
        <w:jc w:val="both"/>
        <w:rPr>
          <w:b/>
        </w:rPr>
      </w:pPr>
      <w:r>
        <w:rPr>
          <w:b/>
        </w:rPr>
        <w:t xml:space="preserve">   </w:t>
      </w:r>
      <w:r w:rsidR="00981928" w:rsidRPr="00981928">
        <w:rPr>
          <w:b/>
        </w:rPr>
        <w:t>El </w:t>
      </w:r>
      <w:r w:rsidR="00981928" w:rsidRPr="00981928">
        <w:rPr>
          <w:b/>
          <w:i/>
          <w:iCs/>
        </w:rPr>
        <w:t>clásico de la música</w:t>
      </w:r>
      <w:r w:rsidR="00981928" w:rsidRPr="00981928">
        <w:rPr>
          <w:b/>
        </w:rPr>
        <w:t> se denomina a veces el sexto clásico, pero está perdido desde los tiempos de la </w:t>
      </w:r>
      <w:hyperlink r:id="rId38" w:tooltip="Dinastía Han" w:history="1">
        <w:r w:rsidR="00981928" w:rsidRPr="00981928">
          <w:rPr>
            <w:rStyle w:val="Hipervnculo"/>
            <w:b/>
            <w:color w:val="auto"/>
            <w:u w:val="none"/>
          </w:rPr>
          <w:t>dinastía Han</w:t>
        </w:r>
      </w:hyperlink>
      <w:r w:rsidR="00981928" w:rsidRPr="00981928">
        <w:rPr>
          <w:b/>
        </w:rPr>
        <w:t>.</w:t>
      </w:r>
    </w:p>
    <w:p w:rsidR="00A11317" w:rsidRDefault="00343FEA" w:rsidP="00981928">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w:t>
      </w:r>
      <w:r w:rsidR="005D2084">
        <w:rPr>
          <w:rFonts w:ascii="Arial" w:hAnsi="Arial" w:cs="Arial"/>
          <w:b/>
        </w:rPr>
        <w:t>E</w:t>
      </w:r>
      <w:r w:rsidR="00981928" w:rsidRPr="00981928">
        <w:rPr>
          <w:rFonts w:ascii="Arial" w:hAnsi="Arial" w:cs="Arial"/>
          <w:b/>
        </w:rPr>
        <w:t>n varias obras anteriores aparece el </w:t>
      </w:r>
      <w:proofErr w:type="spellStart"/>
      <w:r w:rsidR="00C719EC">
        <w:fldChar w:fldCharType="begin"/>
      </w:r>
      <w:r w:rsidR="00306E62">
        <w:instrText>HYPERLINK "https://es.wikipedia.org/wiki/Sinograma" \o "Sinograma"</w:instrText>
      </w:r>
      <w:r w:rsidR="00C719EC">
        <w:fldChar w:fldCharType="separate"/>
      </w:r>
      <w:r w:rsidR="00981928" w:rsidRPr="00981928">
        <w:rPr>
          <w:rStyle w:val="Hipervnculo"/>
          <w:rFonts w:ascii="Arial" w:hAnsi="Arial" w:cs="Arial"/>
          <w:b/>
          <w:color w:val="auto"/>
          <w:u w:val="none"/>
        </w:rPr>
        <w:t>sinograma</w:t>
      </w:r>
      <w:proofErr w:type="spellEnd"/>
      <w:r w:rsidR="00C719EC">
        <w:fldChar w:fldCharType="end"/>
      </w:r>
      <w:r w:rsidR="00981928" w:rsidRPr="00981928">
        <w:rPr>
          <w:rFonts w:ascii="Arial" w:hAnsi="Arial" w:cs="Arial"/>
          <w:b/>
        </w:rPr>
        <w:t>  (</w:t>
      </w:r>
      <w:proofErr w:type="spellStart"/>
      <w:r w:rsidR="00981928" w:rsidRPr="00981928">
        <w:rPr>
          <w:rFonts w:ascii="Arial" w:hAnsi="Arial" w:cs="Arial"/>
          <w:b/>
        </w:rPr>
        <w:t>Jīng</w:t>
      </w:r>
      <w:proofErr w:type="spellEnd"/>
      <w:r w:rsidR="00981928" w:rsidRPr="00981928">
        <w:rPr>
          <w:rFonts w:ascii="Arial" w:hAnsi="Arial" w:cs="Arial"/>
          <w:b/>
        </w:rPr>
        <w:t xml:space="preserve">) que significa libro canónico o clásico. El </w:t>
      </w:r>
      <w:proofErr w:type="spellStart"/>
      <w:r w:rsidR="00981928" w:rsidRPr="00981928">
        <w:rPr>
          <w:rFonts w:ascii="Arial" w:hAnsi="Arial" w:cs="Arial"/>
          <w:b/>
        </w:rPr>
        <w:t>sinograma</w:t>
      </w:r>
      <w:proofErr w:type="spellEnd"/>
      <w:r w:rsidR="00981928" w:rsidRPr="00981928">
        <w:rPr>
          <w:rFonts w:ascii="Arial" w:hAnsi="Arial" w:cs="Arial"/>
          <w:b/>
        </w:rPr>
        <w:t xml:space="preserve"> (</w:t>
      </w:r>
      <w:proofErr w:type="spellStart"/>
      <w:r w:rsidR="00981928" w:rsidRPr="00981928">
        <w:rPr>
          <w:rFonts w:ascii="Arial" w:hAnsi="Arial" w:cs="Arial"/>
          <w:b/>
        </w:rPr>
        <w:t>Shū</w:t>
      </w:r>
      <w:proofErr w:type="spellEnd"/>
      <w:r w:rsidR="00981928" w:rsidRPr="00981928">
        <w:rPr>
          <w:rFonts w:ascii="Arial" w:hAnsi="Arial" w:cs="Arial"/>
          <w:b/>
        </w:rPr>
        <w:t>) significa o designa libro a secas. Tanto los </w:t>
      </w:r>
      <w:hyperlink r:id="rId39" w:tooltip="Cuatro libros confucianos (aún no redactado)" w:history="1">
        <w:r w:rsidR="00981928" w:rsidRPr="00981928">
          <w:rPr>
            <w:rStyle w:val="Hipervnculo"/>
            <w:rFonts w:ascii="Arial" w:hAnsi="Arial" w:cs="Arial"/>
            <w:b/>
            <w:color w:val="auto"/>
            <w:u w:val="none"/>
          </w:rPr>
          <w:t>cuatro libros conf</w:t>
        </w:r>
        <w:r w:rsidR="00981928" w:rsidRPr="00981928">
          <w:rPr>
            <w:rStyle w:val="Hipervnculo"/>
            <w:rFonts w:ascii="Arial" w:hAnsi="Arial" w:cs="Arial"/>
            <w:b/>
            <w:color w:val="auto"/>
            <w:u w:val="none"/>
          </w:rPr>
          <w:t>u</w:t>
        </w:r>
        <w:r w:rsidR="00981928" w:rsidRPr="00981928">
          <w:rPr>
            <w:rStyle w:val="Hipervnculo"/>
            <w:rFonts w:ascii="Arial" w:hAnsi="Arial" w:cs="Arial"/>
            <w:b/>
            <w:color w:val="auto"/>
            <w:u w:val="none"/>
          </w:rPr>
          <w:t>cianos</w:t>
        </w:r>
      </w:hyperlink>
      <w:r w:rsidR="00981928" w:rsidRPr="00981928">
        <w:rPr>
          <w:rFonts w:ascii="Arial" w:hAnsi="Arial" w:cs="Arial"/>
          <w:b/>
        </w:rPr>
        <w:t> como los </w:t>
      </w:r>
      <w:hyperlink r:id="rId40" w:tooltip="Cinco clásicos" w:history="1">
        <w:r w:rsidR="00981928" w:rsidRPr="00981928">
          <w:rPr>
            <w:rStyle w:val="Hipervnculo"/>
            <w:rFonts w:ascii="Arial" w:hAnsi="Arial" w:cs="Arial"/>
            <w:b/>
            <w:color w:val="auto"/>
            <w:u w:val="none"/>
          </w:rPr>
          <w:t>cinco clásicos</w:t>
        </w:r>
      </w:hyperlink>
      <w:r w:rsidR="00981928" w:rsidRPr="00981928">
        <w:rPr>
          <w:rFonts w:ascii="Arial" w:hAnsi="Arial" w:cs="Arial"/>
          <w:b/>
        </w:rPr>
        <w:t> eran objeto de estudio obligad</w:t>
      </w:r>
      <w:r w:rsidR="005F6522">
        <w:rPr>
          <w:rFonts w:ascii="Arial" w:hAnsi="Arial" w:cs="Arial"/>
          <w:b/>
        </w:rPr>
        <w:t>o para los eruditos conf</w:t>
      </w:r>
      <w:r w:rsidR="005F6522">
        <w:rPr>
          <w:rFonts w:ascii="Arial" w:hAnsi="Arial" w:cs="Arial"/>
          <w:b/>
        </w:rPr>
        <w:t>u</w:t>
      </w:r>
      <w:r w:rsidR="005F6522">
        <w:rPr>
          <w:rFonts w:ascii="Arial" w:hAnsi="Arial" w:cs="Arial"/>
          <w:b/>
        </w:rPr>
        <w:t>cianos.</w:t>
      </w:r>
    </w:p>
    <w:p w:rsidR="00981928" w:rsidRPr="00981928" w:rsidRDefault="00343FEA" w:rsidP="00981928">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w:t>
      </w:r>
      <w:r w:rsidR="00981928" w:rsidRPr="00981928">
        <w:rPr>
          <w:rFonts w:ascii="Arial" w:hAnsi="Arial" w:cs="Arial"/>
          <w:b/>
        </w:rPr>
        <w:t>El </w:t>
      </w:r>
      <w:hyperlink r:id="rId41" w:tooltip="Taoísmo" w:history="1">
        <w:r w:rsidR="00981928" w:rsidRPr="00981928">
          <w:rPr>
            <w:rStyle w:val="Hipervnculo"/>
            <w:rFonts w:ascii="Arial" w:hAnsi="Arial" w:cs="Arial"/>
            <w:b/>
            <w:color w:val="auto"/>
            <w:u w:val="none"/>
          </w:rPr>
          <w:t>taoísmo</w:t>
        </w:r>
      </w:hyperlink>
      <w:r w:rsidR="00981928" w:rsidRPr="00981928">
        <w:rPr>
          <w:rFonts w:ascii="Arial" w:hAnsi="Arial" w:cs="Arial"/>
          <w:b/>
        </w:rPr>
        <w:t> es una corriente filosófica casi contemporánea del confucianismo. A menudo los eruditos taoístas y confucianos competían para obtener el favor de los mandatarios y gobernar siguiendo las enseñanzas de sus respectivas escuelas filosóficas.</w:t>
      </w:r>
    </w:p>
    <w:p w:rsidR="00883C56" w:rsidRPr="00883C56" w:rsidRDefault="00343FEA" w:rsidP="002B5E4D">
      <w:pPr>
        <w:pStyle w:val="NormalWeb"/>
        <w:shd w:val="clear" w:color="auto" w:fill="FFFFFF"/>
        <w:spacing w:before="120" w:beforeAutospacing="0" w:after="120" w:afterAutospacing="0"/>
        <w:jc w:val="both"/>
        <w:rPr>
          <w:rFonts w:ascii="Arial" w:hAnsi="Arial" w:cs="Arial"/>
          <w:b/>
        </w:rPr>
      </w:pPr>
      <w:r>
        <w:rPr>
          <w:rFonts w:ascii="Arial" w:hAnsi="Arial" w:cs="Arial"/>
          <w:b/>
        </w:rPr>
        <w:lastRenderedPageBreak/>
        <w:t xml:space="preserve">   </w:t>
      </w:r>
      <w:r w:rsidR="00883C56" w:rsidRPr="00883C56">
        <w:rPr>
          <w:rFonts w:ascii="Arial" w:hAnsi="Arial" w:cs="Arial"/>
          <w:b/>
        </w:rPr>
        <w:t>Las diferencias entre las escuelas filosóficas chinas son considerables, sin embargo</w:t>
      </w:r>
      <w:r w:rsidR="005F6522">
        <w:rPr>
          <w:rFonts w:ascii="Arial" w:hAnsi="Arial" w:cs="Arial"/>
          <w:b/>
        </w:rPr>
        <w:t>,</w:t>
      </w:r>
      <w:r w:rsidR="00883C56" w:rsidRPr="00883C56">
        <w:rPr>
          <w:rFonts w:ascii="Arial" w:hAnsi="Arial" w:cs="Arial"/>
          <w:b/>
        </w:rPr>
        <w:t xml:space="preserve"> comparten un vocabulario y unas preocupaciones comunes.</w:t>
      </w:r>
    </w:p>
    <w:p w:rsidR="00883C56" w:rsidRPr="00883C56" w:rsidRDefault="00883C56" w:rsidP="00883C56">
      <w:pPr>
        <w:pStyle w:val="NormalWeb"/>
        <w:shd w:val="clear" w:color="auto" w:fill="FFFFFF"/>
        <w:spacing w:before="120" w:beforeAutospacing="0" w:after="120" w:afterAutospacing="0"/>
        <w:rPr>
          <w:rFonts w:ascii="Arial" w:hAnsi="Arial" w:cs="Arial"/>
          <w:b/>
        </w:rPr>
      </w:pPr>
      <w:r w:rsidRPr="004E6D74">
        <w:rPr>
          <w:rFonts w:ascii="Arial" w:hAnsi="Arial" w:cs="Arial"/>
          <w:b/>
        </w:rPr>
        <w:t>Entre los términos encontrados comúnmente en la filosofía china suelen estar</w:t>
      </w:r>
      <w:r w:rsidRPr="00883C56">
        <w:rPr>
          <w:rFonts w:ascii="Arial" w:hAnsi="Arial" w:cs="Arial"/>
          <w:b/>
        </w:rPr>
        <w:t>:</w:t>
      </w:r>
    </w:p>
    <w:p w:rsidR="00883C56" w:rsidRPr="00883C56" w:rsidRDefault="00C719EC" w:rsidP="00FF73D9">
      <w:pPr>
        <w:widowControl/>
        <w:numPr>
          <w:ilvl w:val="0"/>
          <w:numId w:val="1"/>
        </w:numPr>
        <w:shd w:val="clear" w:color="auto" w:fill="FFFFFF"/>
        <w:autoSpaceDE/>
        <w:autoSpaceDN/>
        <w:adjustRightInd/>
        <w:spacing w:before="100" w:beforeAutospacing="1" w:after="24"/>
        <w:ind w:left="384"/>
        <w:rPr>
          <w:b/>
        </w:rPr>
      </w:pPr>
      <w:hyperlink r:id="rId42" w:tooltip="Tao" w:history="1">
        <w:r w:rsidR="00883C56" w:rsidRPr="00883C56">
          <w:rPr>
            <w:rStyle w:val="Hipervnculo"/>
            <w:b/>
            <w:color w:val="auto"/>
            <w:u w:val="none"/>
          </w:rPr>
          <w:t>Tao</w:t>
        </w:r>
      </w:hyperlink>
      <w:r w:rsidR="00883C56" w:rsidRPr="00883C56">
        <w:rPr>
          <w:b/>
        </w:rPr>
        <w:t> (El camino, o su doctrina)</w:t>
      </w:r>
    </w:p>
    <w:p w:rsidR="00883C56" w:rsidRPr="00883C56" w:rsidRDefault="00C719EC" w:rsidP="00FF73D9">
      <w:pPr>
        <w:widowControl/>
        <w:numPr>
          <w:ilvl w:val="0"/>
          <w:numId w:val="1"/>
        </w:numPr>
        <w:shd w:val="clear" w:color="auto" w:fill="FFFFFF"/>
        <w:autoSpaceDE/>
        <w:autoSpaceDN/>
        <w:adjustRightInd/>
        <w:spacing w:before="100" w:beforeAutospacing="1" w:after="24"/>
        <w:ind w:left="384"/>
        <w:rPr>
          <w:b/>
        </w:rPr>
      </w:pPr>
      <w:hyperlink r:id="rId43" w:tooltip="De (filosofía china)" w:history="1">
        <w:r w:rsidR="00883C56" w:rsidRPr="00883C56">
          <w:rPr>
            <w:rStyle w:val="Hipervnculo"/>
            <w:b/>
            <w:color w:val="auto"/>
            <w:u w:val="none"/>
          </w:rPr>
          <w:t>De</w:t>
        </w:r>
      </w:hyperlink>
      <w:r w:rsidR="00883C56" w:rsidRPr="00883C56">
        <w:rPr>
          <w:b/>
        </w:rPr>
        <w:t> (virtud, energía)</w:t>
      </w:r>
    </w:p>
    <w:p w:rsidR="00883C56" w:rsidRPr="00883C56" w:rsidRDefault="00C719EC" w:rsidP="00FF73D9">
      <w:pPr>
        <w:widowControl/>
        <w:numPr>
          <w:ilvl w:val="0"/>
          <w:numId w:val="1"/>
        </w:numPr>
        <w:shd w:val="clear" w:color="auto" w:fill="FFFFFF"/>
        <w:autoSpaceDE/>
        <w:autoSpaceDN/>
        <w:adjustRightInd/>
        <w:spacing w:before="100" w:beforeAutospacing="1" w:after="24"/>
        <w:ind w:left="384"/>
        <w:rPr>
          <w:b/>
        </w:rPr>
      </w:pPr>
      <w:hyperlink r:id="rId44" w:tooltip="Li (filosofía china) (aún no redactado)" w:history="1">
        <w:r w:rsidR="00883C56" w:rsidRPr="00883C56">
          <w:rPr>
            <w:rStyle w:val="Hipervnculo"/>
            <w:b/>
            <w:color w:val="auto"/>
            <w:u w:val="none"/>
          </w:rPr>
          <w:t>Li</w:t>
        </w:r>
      </w:hyperlink>
      <w:r w:rsidR="00883C56" w:rsidRPr="00883C56">
        <w:rPr>
          <w:b/>
        </w:rPr>
        <w:t> (principio)</w:t>
      </w:r>
    </w:p>
    <w:p w:rsidR="00883C56" w:rsidRPr="00883C56" w:rsidRDefault="00C719EC" w:rsidP="00FF73D9">
      <w:pPr>
        <w:widowControl/>
        <w:numPr>
          <w:ilvl w:val="0"/>
          <w:numId w:val="1"/>
        </w:numPr>
        <w:shd w:val="clear" w:color="auto" w:fill="FFFFFF"/>
        <w:autoSpaceDE/>
        <w:autoSpaceDN/>
        <w:adjustRightInd/>
        <w:spacing w:before="100" w:beforeAutospacing="1" w:after="24"/>
        <w:ind w:left="384"/>
        <w:rPr>
          <w:b/>
        </w:rPr>
      </w:pPr>
      <w:hyperlink r:id="rId45" w:tooltip="Qì" w:history="1">
        <w:proofErr w:type="spellStart"/>
        <w:r w:rsidR="00883C56" w:rsidRPr="00883C56">
          <w:rPr>
            <w:rStyle w:val="Hipervnculo"/>
            <w:b/>
            <w:color w:val="auto"/>
            <w:u w:val="none"/>
          </w:rPr>
          <w:t>Qi</w:t>
        </w:r>
        <w:proofErr w:type="spellEnd"/>
      </w:hyperlink>
      <w:r w:rsidR="00883C56" w:rsidRPr="00883C56">
        <w:rPr>
          <w:b/>
        </w:rPr>
        <w:t> (Energía o fuerza vital de la materia)</w:t>
      </w:r>
    </w:p>
    <w:p w:rsidR="00883C56" w:rsidRPr="00883C56" w:rsidRDefault="00C719EC" w:rsidP="00FF73D9">
      <w:pPr>
        <w:widowControl/>
        <w:numPr>
          <w:ilvl w:val="0"/>
          <w:numId w:val="1"/>
        </w:numPr>
        <w:shd w:val="clear" w:color="auto" w:fill="FFFFFF"/>
        <w:autoSpaceDE/>
        <w:autoSpaceDN/>
        <w:adjustRightInd/>
        <w:spacing w:before="100" w:beforeAutospacing="1" w:after="24"/>
        <w:ind w:left="384"/>
        <w:rPr>
          <w:b/>
        </w:rPr>
      </w:pPr>
      <w:hyperlink r:id="rId46" w:tooltip="Taiji" w:history="1">
        <w:proofErr w:type="spellStart"/>
        <w:r w:rsidR="00883C56" w:rsidRPr="00883C56">
          <w:rPr>
            <w:rStyle w:val="Hipervnculo"/>
            <w:b/>
            <w:color w:val="auto"/>
            <w:u w:val="none"/>
          </w:rPr>
          <w:t>Taiji</w:t>
        </w:r>
        <w:proofErr w:type="spellEnd"/>
      </w:hyperlink>
      <w:r w:rsidR="00883C56" w:rsidRPr="00883C56">
        <w:rPr>
          <w:b/>
        </w:rPr>
        <w:t xml:space="preserve"> (Gran eje divino) forma una unidad, de la cual surgen </w:t>
      </w:r>
      <w:r w:rsidR="00883C56">
        <w:rPr>
          <w:b/>
        </w:rPr>
        <w:t xml:space="preserve"> ideas d</w:t>
      </w:r>
      <w:r w:rsidR="00883C56" w:rsidRPr="00883C56">
        <w:rPr>
          <w:b/>
        </w:rPr>
        <w:t>el Yin y el Yang.</w:t>
      </w:r>
    </w:p>
    <w:p w:rsidR="00883C56" w:rsidRPr="00883C56" w:rsidRDefault="00883C56" w:rsidP="00FF73D9">
      <w:pPr>
        <w:widowControl/>
        <w:numPr>
          <w:ilvl w:val="0"/>
          <w:numId w:val="1"/>
        </w:numPr>
        <w:shd w:val="clear" w:color="auto" w:fill="FFFFFF"/>
        <w:autoSpaceDE/>
        <w:autoSpaceDN/>
        <w:adjustRightInd/>
        <w:spacing w:before="100" w:beforeAutospacing="1" w:after="24"/>
        <w:ind w:left="384"/>
        <w:rPr>
          <w:b/>
        </w:rPr>
      </w:pPr>
      <w:r w:rsidRPr="00883C56">
        <w:rPr>
          <w:b/>
        </w:rPr>
        <w:t>El nombre (</w:t>
      </w:r>
      <w:proofErr w:type="spellStart"/>
      <w:r w:rsidRPr="00883C56">
        <w:rPr>
          <w:b/>
          <w:i/>
          <w:iCs/>
        </w:rPr>
        <w:t>míng</w:t>
      </w:r>
      <w:proofErr w:type="spellEnd"/>
      <w:r>
        <w:rPr>
          <w:b/>
          <w:i/>
          <w:iCs/>
        </w:rPr>
        <w:t>)</w:t>
      </w:r>
      <w:r w:rsidRPr="00883C56">
        <w:rPr>
          <w:b/>
        </w:rPr>
        <w:t xml:space="preserve">  y lo que las cosas realmente </w:t>
      </w:r>
      <w:proofErr w:type="spellStart"/>
      <w:r w:rsidRPr="00883C56">
        <w:rPr>
          <w:b/>
        </w:rPr>
        <w:t>son</w:t>
      </w:r>
      <w:r w:rsidRPr="00883C56">
        <w:rPr>
          <w:rFonts w:eastAsia="MS Gothic" w:hAnsi="MS Gothic"/>
          <w:b/>
        </w:rPr>
        <w:t>（</w:t>
      </w:r>
      <w:r w:rsidRPr="00883C56">
        <w:rPr>
          <w:b/>
          <w:i/>
          <w:iCs/>
        </w:rPr>
        <w:t>shí</w:t>
      </w:r>
      <w:proofErr w:type="spellEnd"/>
      <w:r w:rsidRPr="00883C56">
        <w:rPr>
          <w:rFonts w:eastAsia="MS Gothic" w:hAnsi="MS Gothic"/>
          <w:b/>
        </w:rPr>
        <w:t>）</w:t>
      </w:r>
    </w:p>
    <w:p w:rsidR="00883C56" w:rsidRPr="00883C56" w:rsidRDefault="0050365E" w:rsidP="00883C56">
      <w:pPr>
        <w:pStyle w:val="NormalWeb"/>
        <w:shd w:val="clear" w:color="auto" w:fill="FFFFFF"/>
        <w:spacing w:before="120" w:beforeAutospacing="0" w:after="120" w:afterAutospacing="0"/>
        <w:rPr>
          <w:rFonts w:ascii="Arial" w:hAnsi="Arial" w:cs="Arial"/>
          <w:b/>
        </w:rPr>
      </w:pPr>
      <w:r>
        <w:rPr>
          <w:rFonts w:ascii="Arial" w:hAnsi="Arial" w:cs="Arial"/>
          <w:b/>
        </w:rPr>
        <w:t xml:space="preserve">   </w:t>
      </w:r>
      <w:r w:rsidR="00883C56" w:rsidRPr="00883C56">
        <w:rPr>
          <w:rFonts w:ascii="Arial" w:hAnsi="Arial" w:cs="Arial"/>
          <w:b/>
        </w:rPr>
        <w:t>Las grandes preguntas de la filosofía china son:</w:t>
      </w:r>
    </w:p>
    <w:p w:rsidR="00883C56" w:rsidRPr="00883C56" w:rsidRDefault="00883C56" w:rsidP="00FF73D9">
      <w:pPr>
        <w:widowControl/>
        <w:numPr>
          <w:ilvl w:val="0"/>
          <w:numId w:val="2"/>
        </w:numPr>
        <w:shd w:val="clear" w:color="auto" w:fill="FFFFFF"/>
        <w:autoSpaceDE/>
        <w:autoSpaceDN/>
        <w:adjustRightInd/>
        <w:spacing w:before="100" w:beforeAutospacing="1" w:after="24"/>
        <w:ind w:left="384"/>
        <w:rPr>
          <w:b/>
        </w:rPr>
      </w:pPr>
      <w:r w:rsidRPr="00883C56">
        <w:rPr>
          <w:b/>
        </w:rPr>
        <w:t>La relación entre el principio y la </w:t>
      </w:r>
      <w:hyperlink r:id="rId47" w:tooltip="Materia" w:history="1">
        <w:r w:rsidRPr="00883C56">
          <w:rPr>
            <w:rStyle w:val="Hipervnculo"/>
            <w:b/>
            <w:color w:val="auto"/>
            <w:u w:val="none"/>
          </w:rPr>
          <w:t>materia</w:t>
        </w:r>
      </w:hyperlink>
      <w:r w:rsidRPr="00883C56">
        <w:rPr>
          <w:b/>
        </w:rPr>
        <w:t>.</w:t>
      </w:r>
    </w:p>
    <w:p w:rsidR="00883C56" w:rsidRPr="00883C56" w:rsidRDefault="00883C56" w:rsidP="00FF73D9">
      <w:pPr>
        <w:widowControl/>
        <w:numPr>
          <w:ilvl w:val="0"/>
          <w:numId w:val="2"/>
        </w:numPr>
        <w:shd w:val="clear" w:color="auto" w:fill="FFFFFF"/>
        <w:autoSpaceDE/>
        <w:autoSpaceDN/>
        <w:adjustRightInd/>
        <w:spacing w:before="100" w:beforeAutospacing="1" w:after="24"/>
        <w:ind w:left="384"/>
        <w:rPr>
          <w:b/>
        </w:rPr>
      </w:pPr>
      <w:r w:rsidRPr="00883C56">
        <w:rPr>
          <w:b/>
        </w:rPr>
        <w:t>El método para descubrir la </w:t>
      </w:r>
      <w:hyperlink r:id="rId48" w:tooltip="Verdad" w:history="1">
        <w:r w:rsidRPr="00883C56">
          <w:rPr>
            <w:rStyle w:val="Hipervnculo"/>
            <w:b/>
            <w:color w:val="auto"/>
            <w:u w:val="none"/>
          </w:rPr>
          <w:t>verdad</w:t>
        </w:r>
      </w:hyperlink>
      <w:r w:rsidRPr="00883C56">
        <w:rPr>
          <w:b/>
        </w:rPr>
        <w:t>.</w:t>
      </w:r>
    </w:p>
    <w:p w:rsidR="00883C56" w:rsidRPr="00883C56" w:rsidRDefault="00883C56" w:rsidP="00FF73D9">
      <w:pPr>
        <w:widowControl/>
        <w:numPr>
          <w:ilvl w:val="0"/>
          <w:numId w:val="2"/>
        </w:numPr>
        <w:shd w:val="clear" w:color="auto" w:fill="FFFFFF"/>
        <w:autoSpaceDE/>
        <w:autoSpaceDN/>
        <w:adjustRightInd/>
        <w:spacing w:before="100" w:beforeAutospacing="1" w:after="24"/>
        <w:ind w:left="384"/>
        <w:rPr>
          <w:b/>
        </w:rPr>
      </w:pPr>
      <w:r w:rsidRPr="00883C56">
        <w:rPr>
          <w:b/>
        </w:rPr>
        <w:t>La naturaleza humana.</w:t>
      </w:r>
    </w:p>
    <w:p w:rsidR="00883C56" w:rsidRPr="00883C56" w:rsidRDefault="00883C56" w:rsidP="00883C56">
      <w:pPr>
        <w:pStyle w:val="NormalWeb"/>
        <w:shd w:val="clear" w:color="auto" w:fill="FFFFFF"/>
        <w:spacing w:before="120" w:beforeAutospacing="0" w:after="120" w:afterAutospacing="0"/>
        <w:rPr>
          <w:rFonts w:ascii="Arial" w:hAnsi="Arial" w:cs="Arial"/>
          <w:b/>
        </w:rPr>
      </w:pPr>
      <w:r>
        <w:rPr>
          <w:rFonts w:ascii="Arial" w:hAnsi="Arial" w:cs="Arial"/>
          <w:b/>
        </w:rPr>
        <w:t xml:space="preserve">  L</w:t>
      </w:r>
      <w:r w:rsidRPr="00883C56">
        <w:rPr>
          <w:rFonts w:ascii="Arial" w:hAnsi="Arial" w:cs="Arial"/>
          <w:b/>
        </w:rPr>
        <w:t>as grandes cosas en común de las diferentes doctrinas filosóficas chinas son:</w:t>
      </w:r>
    </w:p>
    <w:p w:rsidR="00883C56" w:rsidRPr="00883C56" w:rsidRDefault="00C719EC" w:rsidP="00FF73D9">
      <w:pPr>
        <w:widowControl/>
        <w:numPr>
          <w:ilvl w:val="0"/>
          <w:numId w:val="3"/>
        </w:numPr>
        <w:shd w:val="clear" w:color="auto" w:fill="FFFFFF"/>
        <w:autoSpaceDE/>
        <w:autoSpaceDN/>
        <w:adjustRightInd/>
        <w:spacing w:before="100" w:beforeAutospacing="1" w:after="24"/>
        <w:ind w:left="384"/>
        <w:jc w:val="both"/>
        <w:rPr>
          <w:b/>
        </w:rPr>
      </w:pPr>
      <w:hyperlink r:id="rId49" w:tooltip="Optimismo epistemológico (aún no redactado)" w:history="1">
        <w:r w:rsidR="00883C56" w:rsidRPr="00883C56">
          <w:rPr>
            <w:rStyle w:val="Hipervnculo"/>
            <w:b/>
            <w:color w:val="auto"/>
            <w:u w:val="none"/>
          </w:rPr>
          <w:t>Optimismo epistemológico</w:t>
        </w:r>
      </w:hyperlink>
      <w:r w:rsidR="00883C56" w:rsidRPr="00883C56">
        <w:rPr>
          <w:b/>
        </w:rPr>
        <w:t>: La creencia de que las grandes preguntas tienen respuesta aunque ahora no se puedan contestar.</w:t>
      </w:r>
    </w:p>
    <w:p w:rsidR="00883C56" w:rsidRPr="00883C56" w:rsidRDefault="00883C56" w:rsidP="00FF73D9">
      <w:pPr>
        <w:widowControl/>
        <w:numPr>
          <w:ilvl w:val="0"/>
          <w:numId w:val="3"/>
        </w:numPr>
        <w:shd w:val="clear" w:color="auto" w:fill="FFFFFF"/>
        <w:autoSpaceDE/>
        <w:autoSpaceDN/>
        <w:adjustRightInd/>
        <w:spacing w:before="100" w:beforeAutospacing="1" w:after="24"/>
        <w:ind w:left="384"/>
        <w:jc w:val="both"/>
        <w:rPr>
          <w:b/>
        </w:rPr>
      </w:pPr>
      <w:r w:rsidRPr="00883C56">
        <w:rPr>
          <w:b/>
        </w:rPr>
        <w:t>La tendencia de ver al hombre como parte de la naturaleza.</w:t>
      </w:r>
    </w:p>
    <w:p w:rsidR="00883C56" w:rsidRPr="00883C56" w:rsidRDefault="00883C56" w:rsidP="00FF73D9">
      <w:pPr>
        <w:widowControl/>
        <w:numPr>
          <w:ilvl w:val="0"/>
          <w:numId w:val="3"/>
        </w:numPr>
        <w:shd w:val="clear" w:color="auto" w:fill="FFFFFF"/>
        <w:autoSpaceDE/>
        <w:autoSpaceDN/>
        <w:adjustRightInd/>
        <w:spacing w:before="100" w:beforeAutospacing="1" w:after="24"/>
        <w:ind w:left="384"/>
        <w:jc w:val="both"/>
        <w:rPr>
          <w:b/>
        </w:rPr>
      </w:pPr>
      <w:r w:rsidRPr="00883C56">
        <w:rPr>
          <w:b/>
        </w:rPr>
        <w:t>La tendencia de no invocar a una fuerza supra</w:t>
      </w:r>
      <w:r w:rsidR="00BE1ECF">
        <w:rPr>
          <w:b/>
        </w:rPr>
        <w:t>-</w:t>
      </w:r>
      <w:r w:rsidRPr="00883C56">
        <w:rPr>
          <w:b/>
        </w:rPr>
        <w:t>natural unificada y personificada. Las preguntas sobre la naturaleza y la existencia de Dios, que tan profundamente han i</w:t>
      </w:r>
      <w:r w:rsidRPr="00883C56">
        <w:rPr>
          <w:b/>
        </w:rPr>
        <w:t>n</w:t>
      </w:r>
      <w:r w:rsidRPr="00883C56">
        <w:rPr>
          <w:b/>
        </w:rPr>
        <w:t>fluenciado a la filosofía occidental, apenas tiene importancia en la filosofía china.</w:t>
      </w:r>
    </w:p>
    <w:p w:rsidR="00883C56" w:rsidRPr="00883C56" w:rsidRDefault="00883C56" w:rsidP="00FF73D9">
      <w:pPr>
        <w:widowControl/>
        <w:numPr>
          <w:ilvl w:val="0"/>
          <w:numId w:val="3"/>
        </w:numPr>
        <w:shd w:val="clear" w:color="auto" w:fill="FFFFFF"/>
        <w:autoSpaceDE/>
        <w:autoSpaceDN/>
        <w:adjustRightInd/>
        <w:spacing w:before="100" w:beforeAutospacing="1" w:after="24"/>
        <w:ind w:left="384"/>
        <w:jc w:val="both"/>
        <w:rPr>
          <w:b/>
        </w:rPr>
      </w:pPr>
      <w:r w:rsidRPr="00883C56">
        <w:rPr>
          <w:b/>
        </w:rPr>
        <w:t>La creencia de que el propósito de la filosofía es servir de guía práctica y moral.</w:t>
      </w:r>
    </w:p>
    <w:p w:rsidR="00883C56" w:rsidRDefault="00883C56" w:rsidP="00FF73D9">
      <w:pPr>
        <w:widowControl/>
        <w:numPr>
          <w:ilvl w:val="0"/>
          <w:numId w:val="3"/>
        </w:numPr>
        <w:shd w:val="clear" w:color="auto" w:fill="FFFFFF"/>
        <w:autoSpaceDE/>
        <w:autoSpaceDN/>
        <w:adjustRightInd/>
        <w:spacing w:before="100" w:beforeAutospacing="1" w:after="24"/>
        <w:ind w:left="384"/>
        <w:jc w:val="both"/>
        <w:rPr>
          <w:b/>
        </w:rPr>
      </w:pPr>
      <w:r w:rsidRPr="00883C56">
        <w:rPr>
          <w:b/>
        </w:rPr>
        <w:t>El tratar sobre la política.</w:t>
      </w:r>
    </w:p>
    <w:p w:rsidR="004E6D74" w:rsidRDefault="004E6D74" w:rsidP="004E6D74">
      <w:pPr>
        <w:widowControl/>
        <w:shd w:val="clear" w:color="auto" w:fill="FFFFFF"/>
        <w:autoSpaceDE/>
        <w:autoSpaceDN/>
        <w:adjustRightInd/>
        <w:spacing w:before="100" w:beforeAutospacing="1" w:after="24"/>
        <w:ind w:left="384"/>
        <w:jc w:val="both"/>
        <w:rPr>
          <w:b/>
        </w:rPr>
      </w:pPr>
      <w:r>
        <w:rPr>
          <w:b/>
        </w:rPr>
        <w:t>Y el resumen que podemos hacer del pensamiento chino,  común denominador de los tiempos a</w:t>
      </w:r>
      <w:r w:rsidR="00497BF5">
        <w:rPr>
          <w:b/>
        </w:rPr>
        <w:t>n</w:t>
      </w:r>
      <w:r>
        <w:rPr>
          <w:b/>
        </w:rPr>
        <w:t>ti</w:t>
      </w:r>
      <w:r w:rsidR="00497BF5">
        <w:rPr>
          <w:b/>
        </w:rPr>
        <w:t>gu</w:t>
      </w:r>
      <w:r>
        <w:rPr>
          <w:b/>
        </w:rPr>
        <w:t>os y de los actuales, se condesan en tres ideas</w:t>
      </w:r>
      <w:r w:rsidR="00497BF5">
        <w:rPr>
          <w:b/>
        </w:rPr>
        <w:t xml:space="preserve"> o principios vitales</w:t>
      </w:r>
    </w:p>
    <w:p w:rsidR="004E6D74" w:rsidRDefault="00497BF5" w:rsidP="004E6D74">
      <w:pPr>
        <w:widowControl/>
        <w:shd w:val="clear" w:color="auto" w:fill="FFFFFF"/>
        <w:autoSpaceDE/>
        <w:autoSpaceDN/>
        <w:adjustRightInd/>
        <w:spacing w:before="100" w:beforeAutospacing="1" w:after="24"/>
        <w:ind w:left="384"/>
        <w:jc w:val="both"/>
        <w:rPr>
          <w:b/>
        </w:rPr>
      </w:pPr>
      <w:r>
        <w:rPr>
          <w:b/>
        </w:rPr>
        <w:t>1º  Resignación y</w:t>
      </w:r>
      <w:r w:rsidR="004E6D74">
        <w:rPr>
          <w:b/>
        </w:rPr>
        <w:t xml:space="preserve"> paciencia duraderas y</w:t>
      </w:r>
      <w:r>
        <w:rPr>
          <w:b/>
        </w:rPr>
        <w:t xml:space="preserve"> la</w:t>
      </w:r>
      <w:r w:rsidR="004E6D74">
        <w:rPr>
          <w:b/>
        </w:rPr>
        <w:t xml:space="preserve"> tolerancia con el destino. El ser humano y la sociedad tiene que adap</w:t>
      </w:r>
      <w:r>
        <w:rPr>
          <w:b/>
        </w:rPr>
        <w:t>ta</w:t>
      </w:r>
      <w:r w:rsidR="004E6D74">
        <w:rPr>
          <w:b/>
        </w:rPr>
        <w:t>rse a lo que vie</w:t>
      </w:r>
      <w:r>
        <w:rPr>
          <w:b/>
        </w:rPr>
        <w:t>n</w:t>
      </w:r>
      <w:r w:rsidR="004E6D74">
        <w:rPr>
          <w:b/>
        </w:rPr>
        <w:t xml:space="preserve">e misteriosamente </w:t>
      </w:r>
      <w:r>
        <w:rPr>
          <w:b/>
        </w:rPr>
        <w:t>y resistir lo más posible.</w:t>
      </w:r>
    </w:p>
    <w:p w:rsidR="00497BF5" w:rsidRDefault="00497BF5" w:rsidP="004E6D74">
      <w:pPr>
        <w:widowControl/>
        <w:shd w:val="clear" w:color="auto" w:fill="FFFFFF"/>
        <w:autoSpaceDE/>
        <w:autoSpaceDN/>
        <w:adjustRightInd/>
        <w:spacing w:before="100" w:beforeAutospacing="1" w:after="24"/>
        <w:ind w:left="384"/>
        <w:jc w:val="both"/>
        <w:rPr>
          <w:b/>
        </w:rPr>
      </w:pPr>
      <w:r>
        <w:rPr>
          <w:b/>
        </w:rPr>
        <w:t>2º  La convivencia en la familia, que debe partir del matrimonio y de los hijos, desarr</w:t>
      </w:r>
      <w:r>
        <w:rPr>
          <w:b/>
        </w:rPr>
        <w:t>o</w:t>
      </w:r>
      <w:r>
        <w:rPr>
          <w:b/>
        </w:rPr>
        <w:t>llando la obediencia y el amor a los padres y al clan familiar</w:t>
      </w:r>
    </w:p>
    <w:p w:rsidR="00497BF5" w:rsidRDefault="00497BF5" w:rsidP="004E6D74">
      <w:pPr>
        <w:widowControl/>
        <w:shd w:val="clear" w:color="auto" w:fill="FFFFFF"/>
        <w:autoSpaceDE/>
        <w:autoSpaceDN/>
        <w:adjustRightInd/>
        <w:spacing w:before="100" w:beforeAutospacing="1" w:after="24"/>
        <w:ind w:left="384"/>
        <w:jc w:val="both"/>
        <w:rPr>
          <w:b/>
        </w:rPr>
      </w:pPr>
      <w:r>
        <w:rPr>
          <w:b/>
        </w:rPr>
        <w:t>3º La vida presente como única realidad y la negación de que pueda haber otra vida en donde se recibe recompensa o castigo.</w:t>
      </w:r>
    </w:p>
    <w:p w:rsidR="005F6522" w:rsidRDefault="005F6522" w:rsidP="00313942">
      <w:pPr>
        <w:widowControl/>
        <w:shd w:val="clear" w:color="auto" w:fill="FFFFFF"/>
        <w:autoSpaceDE/>
        <w:autoSpaceDN/>
        <w:adjustRightInd/>
        <w:spacing w:before="100" w:beforeAutospacing="1" w:after="24"/>
        <w:jc w:val="both"/>
        <w:rPr>
          <w:b/>
        </w:rPr>
      </w:pPr>
      <w:r w:rsidRPr="005F6522">
        <w:rPr>
          <w:b/>
        </w:rPr>
        <w:t xml:space="preserve">   La selecci</w:t>
      </w:r>
      <w:r>
        <w:rPr>
          <w:b/>
        </w:rPr>
        <w:t xml:space="preserve">ón   </w:t>
      </w:r>
      <w:r w:rsidRPr="005F6522">
        <w:rPr>
          <w:b/>
        </w:rPr>
        <w:t xml:space="preserve">de pensamiento filosóficos chinos puede verse sobre todo en el libro </w:t>
      </w:r>
      <w:r>
        <w:rPr>
          <w:b/>
        </w:rPr>
        <w:t xml:space="preserve">de </w:t>
      </w:r>
      <w:r w:rsidRPr="005F6522">
        <w:rPr>
          <w:b/>
        </w:rPr>
        <w:t>las Analectas de Confucio y</w:t>
      </w:r>
      <w:r>
        <w:rPr>
          <w:b/>
        </w:rPr>
        <w:t xml:space="preserve"> en</w:t>
      </w:r>
      <w:r w:rsidRPr="005F6522">
        <w:rPr>
          <w:b/>
        </w:rPr>
        <w:t xml:space="preserve"> el </w:t>
      </w:r>
      <w:proofErr w:type="spellStart"/>
      <w:r>
        <w:rPr>
          <w:b/>
        </w:rPr>
        <w:t>D</w:t>
      </w:r>
      <w:r w:rsidRPr="005F6522">
        <w:rPr>
          <w:b/>
        </w:rPr>
        <w:t>ao</w:t>
      </w:r>
      <w:proofErr w:type="spellEnd"/>
      <w:r w:rsidRPr="005F6522">
        <w:rPr>
          <w:b/>
        </w:rPr>
        <w:t xml:space="preserve"> </w:t>
      </w:r>
      <w:r w:rsidR="00260789">
        <w:rPr>
          <w:b/>
        </w:rPr>
        <w:t xml:space="preserve">o </w:t>
      </w:r>
      <w:proofErr w:type="spellStart"/>
      <w:r w:rsidRPr="005F6522">
        <w:rPr>
          <w:b/>
        </w:rPr>
        <w:t>jing</w:t>
      </w:r>
      <w:proofErr w:type="spellEnd"/>
      <w:r w:rsidR="00260789">
        <w:rPr>
          <w:b/>
        </w:rPr>
        <w:t xml:space="preserve"> (libro) </w:t>
      </w:r>
      <w:r w:rsidRPr="005F6522">
        <w:rPr>
          <w:b/>
        </w:rPr>
        <w:t xml:space="preserve"> de </w:t>
      </w:r>
      <w:proofErr w:type="spellStart"/>
      <w:r w:rsidRPr="005F6522">
        <w:rPr>
          <w:b/>
        </w:rPr>
        <w:t>Laozi</w:t>
      </w:r>
      <w:proofErr w:type="spellEnd"/>
      <w:r w:rsidRPr="005F6522">
        <w:rPr>
          <w:b/>
        </w:rPr>
        <w:t xml:space="preserve">, así como </w:t>
      </w:r>
      <w:r>
        <w:rPr>
          <w:b/>
        </w:rPr>
        <w:t xml:space="preserve">en </w:t>
      </w:r>
      <w:r w:rsidRPr="005F6522">
        <w:rPr>
          <w:b/>
        </w:rPr>
        <w:t>manuscritos ap</w:t>
      </w:r>
      <w:r w:rsidRPr="005F6522">
        <w:rPr>
          <w:b/>
        </w:rPr>
        <w:t>a</w:t>
      </w:r>
      <w:r w:rsidRPr="005F6522">
        <w:rPr>
          <w:b/>
        </w:rPr>
        <w:t xml:space="preserve">recidos en excavaciones más recientes. </w:t>
      </w:r>
      <w:r>
        <w:rPr>
          <w:b/>
        </w:rPr>
        <w:t>Se r</w:t>
      </w:r>
      <w:r w:rsidRPr="005F6522">
        <w:rPr>
          <w:b/>
        </w:rPr>
        <w:t xml:space="preserve">efleja una </w:t>
      </w:r>
      <w:r>
        <w:rPr>
          <w:b/>
        </w:rPr>
        <w:t xml:space="preserve">radical de la filosofía y de la </w:t>
      </w:r>
      <w:r w:rsidRPr="005F6522">
        <w:rPr>
          <w:b/>
        </w:rPr>
        <w:t xml:space="preserve"> cultura china: todos nacemos con el potencial necesario para crecer, pero la mayoría de nosotros sólo aprendemos poco a poco mientras maduramos e interactuamos con los demás. </w:t>
      </w:r>
    </w:p>
    <w:p w:rsidR="005F6522" w:rsidRDefault="0050365E" w:rsidP="00313942">
      <w:pPr>
        <w:widowControl/>
        <w:shd w:val="clear" w:color="auto" w:fill="FFFFFF"/>
        <w:autoSpaceDE/>
        <w:autoSpaceDN/>
        <w:adjustRightInd/>
        <w:spacing w:before="100" w:beforeAutospacing="1" w:after="24"/>
        <w:jc w:val="both"/>
        <w:rPr>
          <w:b/>
        </w:rPr>
      </w:pPr>
      <w:r>
        <w:rPr>
          <w:b/>
        </w:rPr>
        <w:t xml:space="preserve">   </w:t>
      </w:r>
      <w:r w:rsidR="005F6522" w:rsidRPr="005F6522">
        <w:rPr>
          <w:b/>
        </w:rPr>
        <w:t xml:space="preserve">Desde los ideales humanos de Confucio y </w:t>
      </w:r>
      <w:proofErr w:type="spellStart"/>
      <w:r w:rsidR="005F6522" w:rsidRPr="005F6522">
        <w:rPr>
          <w:b/>
        </w:rPr>
        <w:t>Mencio</w:t>
      </w:r>
      <w:proofErr w:type="spellEnd"/>
      <w:r w:rsidR="005F6522" w:rsidRPr="005F6522">
        <w:rPr>
          <w:b/>
        </w:rPr>
        <w:t xml:space="preserve"> hasta el pensamiento más eso</w:t>
      </w:r>
      <w:r w:rsidR="00BE1ECF">
        <w:rPr>
          <w:b/>
        </w:rPr>
        <w:t>térico e</w:t>
      </w:r>
      <w:r w:rsidR="00BE1ECF">
        <w:rPr>
          <w:b/>
        </w:rPr>
        <w:t>x</w:t>
      </w:r>
      <w:r w:rsidR="00BE1ECF">
        <w:rPr>
          <w:b/>
        </w:rPr>
        <w:t>presado en el Tao Te K</w:t>
      </w:r>
      <w:r w:rsidR="005F6522" w:rsidRPr="005F6522">
        <w:rPr>
          <w:b/>
        </w:rPr>
        <w:t xml:space="preserve">ing y en el </w:t>
      </w:r>
      <w:proofErr w:type="spellStart"/>
      <w:r w:rsidR="005F6522" w:rsidRPr="005F6522">
        <w:rPr>
          <w:b/>
        </w:rPr>
        <w:t>Zhuangzi</w:t>
      </w:r>
      <w:proofErr w:type="spellEnd"/>
      <w:r w:rsidR="005F6522" w:rsidRPr="005F6522">
        <w:rPr>
          <w:b/>
        </w:rPr>
        <w:t xml:space="preserve">, </w:t>
      </w:r>
      <w:r w:rsidR="005F6522">
        <w:rPr>
          <w:b/>
        </w:rPr>
        <w:t xml:space="preserve">se perciben los </w:t>
      </w:r>
      <w:r w:rsidR="005F6522" w:rsidRPr="005F6522">
        <w:rPr>
          <w:b/>
        </w:rPr>
        <w:t xml:space="preserve">fundamentos del taoísmo; desde la filosofía de la guerra expuesta por </w:t>
      </w:r>
      <w:proofErr w:type="spellStart"/>
      <w:r w:rsidR="005F6522" w:rsidRPr="005F6522">
        <w:rPr>
          <w:b/>
        </w:rPr>
        <w:t>Sunzi</w:t>
      </w:r>
      <w:proofErr w:type="spellEnd"/>
      <w:r w:rsidR="005F6522" w:rsidRPr="005F6522">
        <w:rPr>
          <w:b/>
        </w:rPr>
        <w:t xml:space="preserve"> a la promoción del amor universal de </w:t>
      </w:r>
      <w:proofErr w:type="spellStart"/>
      <w:r w:rsidR="005F6522" w:rsidRPr="005F6522">
        <w:rPr>
          <w:b/>
        </w:rPr>
        <w:t>Mozi</w:t>
      </w:r>
      <w:proofErr w:type="spellEnd"/>
      <w:r w:rsidR="00BE1ECF">
        <w:rPr>
          <w:b/>
        </w:rPr>
        <w:t xml:space="preserve"> se p</w:t>
      </w:r>
      <w:r w:rsidR="005F6522">
        <w:rPr>
          <w:b/>
        </w:rPr>
        <w:t>u</w:t>
      </w:r>
      <w:r w:rsidR="00BE1ECF">
        <w:rPr>
          <w:b/>
        </w:rPr>
        <w:t>e</w:t>
      </w:r>
      <w:r w:rsidR="005F6522">
        <w:rPr>
          <w:b/>
        </w:rPr>
        <w:t xml:space="preserve">de ver en una </w:t>
      </w:r>
      <w:r w:rsidR="005F6522" w:rsidRPr="005F6522">
        <w:rPr>
          <w:b/>
        </w:rPr>
        <w:t xml:space="preserve"> recopilación</w:t>
      </w:r>
      <w:r w:rsidR="005F6522">
        <w:rPr>
          <w:b/>
        </w:rPr>
        <w:t xml:space="preserve"> de textos escritos en donde se exponen idea sobre l</w:t>
      </w:r>
      <w:r w:rsidR="005F6522" w:rsidRPr="005F6522">
        <w:rPr>
          <w:b/>
        </w:rPr>
        <w:t>a filosofía china</w:t>
      </w:r>
      <w:r w:rsidR="005F6522">
        <w:rPr>
          <w:b/>
        </w:rPr>
        <w:t>,</w:t>
      </w:r>
      <w:r w:rsidR="005F6522" w:rsidRPr="005F6522">
        <w:rPr>
          <w:b/>
        </w:rPr>
        <w:t xml:space="preserve"> sobre aspectos tan fundamentales como la vida, la muerte, la divinidad, la sociedad y la moral</w:t>
      </w:r>
      <w:r w:rsidR="002E7448">
        <w:rPr>
          <w:b/>
        </w:rPr>
        <w:t>.</w:t>
      </w:r>
    </w:p>
    <w:p w:rsidR="00563601" w:rsidRDefault="00563601" w:rsidP="004E6D74">
      <w:pPr>
        <w:widowControl/>
        <w:shd w:val="clear" w:color="auto" w:fill="FFFFFF"/>
        <w:autoSpaceDE/>
        <w:autoSpaceDN/>
        <w:adjustRightInd/>
        <w:spacing w:before="100" w:beforeAutospacing="1" w:after="24"/>
        <w:ind w:left="384"/>
        <w:jc w:val="both"/>
        <w:rPr>
          <w:b/>
        </w:rPr>
      </w:pPr>
    </w:p>
    <w:p w:rsidR="00563601" w:rsidRPr="005F6522" w:rsidRDefault="00563601" w:rsidP="004E6D74">
      <w:pPr>
        <w:widowControl/>
        <w:shd w:val="clear" w:color="auto" w:fill="FFFFFF"/>
        <w:autoSpaceDE/>
        <w:autoSpaceDN/>
        <w:adjustRightInd/>
        <w:spacing w:before="100" w:beforeAutospacing="1" w:after="24"/>
        <w:ind w:left="384"/>
        <w:jc w:val="both"/>
        <w:rPr>
          <w:b/>
        </w:rPr>
      </w:pPr>
    </w:p>
    <w:p w:rsidR="00981928" w:rsidRPr="00A11317" w:rsidRDefault="00AA00E2" w:rsidP="00B02EA9">
      <w:pPr>
        <w:widowControl/>
        <w:autoSpaceDE/>
        <w:autoSpaceDN/>
        <w:adjustRightInd/>
        <w:spacing w:before="100" w:beforeAutospacing="1" w:after="100" w:afterAutospacing="1"/>
        <w:ind w:firstLine="142"/>
        <w:jc w:val="center"/>
        <w:rPr>
          <w:b/>
          <w:color w:val="FF0000"/>
          <w:sz w:val="36"/>
          <w:szCs w:val="36"/>
        </w:rPr>
      </w:pPr>
      <w:r>
        <w:rPr>
          <w:b/>
          <w:color w:val="FF0000"/>
          <w:sz w:val="36"/>
          <w:szCs w:val="36"/>
        </w:rPr>
        <w:t xml:space="preserve">2  </w:t>
      </w:r>
      <w:r w:rsidR="00981928" w:rsidRPr="00A11317">
        <w:rPr>
          <w:b/>
          <w:color w:val="FF0000"/>
          <w:sz w:val="36"/>
          <w:szCs w:val="36"/>
        </w:rPr>
        <w:t xml:space="preserve">Pensamiento </w:t>
      </w:r>
      <w:r w:rsidR="006E2B94" w:rsidRPr="00A11317">
        <w:rPr>
          <w:b/>
          <w:color w:val="FF0000"/>
          <w:sz w:val="36"/>
          <w:szCs w:val="36"/>
        </w:rPr>
        <w:t>en la India</w:t>
      </w:r>
    </w:p>
    <w:p w:rsidR="002E7448" w:rsidRPr="002E7448" w:rsidRDefault="002E7448" w:rsidP="00B02EA9">
      <w:pPr>
        <w:widowControl/>
        <w:autoSpaceDE/>
        <w:autoSpaceDN/>
        <w:adjustRightInd/>
        <w:spacing w:before="100" w:beforeAutospacing="1" w:after="100" w:afterAutospacing="1"/>
        <w:ind w:firstLine="142"/>
        <w:jc w:val="center"/>
        <w:rPr>
          <w:color w:val="FF0000"/>
          <w:sz w:val="36"/>
          <w:szCs w:val="36"/>
        </w:rPr>
      </w:pPr>
      <w:r>
        <w:rPr>
          <w:noProof/>
        </w:rPr>
        <w:drawing>
          <wp:inline distT="0" distB="0" distL="0" distR="0">
            <wp:extent cx="1600200" cy="200350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69512" t="17338" r="12860" b="53952"/>
                    <a:stretch/>
                  </pic:blipFill>
                  <pic:spPr bwMode="auto">
                    <a:xfrm>
                      <a:off x="0" y="0"/>
                      <a:ext cx="1602670" cy="2006594"/>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02EA9" w:rsidRDefault="00B02EA9" w:rsidP="00B02EA9">
      <w:pPr>
        <w:widowControl/>
        <w:autoSpaceDE/>
        <w:autoSpaceDN/>
        <w:adjustRightInd/>
        <w:ind w:firstLine="142"/>
        <w:jc w:val="both"/>
        <w:rPr>
          <w:b/>
          <w:shd w:val="clear" w:color="auto" w:fill="FFFFFF"/>
        </w:rPr>
      </w:pPr>
      <w:r>
        <w:rPr>
          <w:b/>
          <w:shd w:val="clear" w:color="auto" w:fill="FFFFFF"/>
        </w:rPr>
        <w:t xml:space="preserve">   También en la india primitiva se identificó el pensamiento filosófico con el religioso</w:t>
      </w:r>
      <w:r w:rsidR="00497BF5">
        <w:rPr>
          <w:b/>
          <w:shd w:val="clear" w:color="auto" w:fill="FFFFFF"/>
        </w:rPr>
        <w:t xml:space="preserve"> en las formas y en los lenguajes. Sin que ello signifique que en la India no latió una inquietud por la Filosofía</w:t>
      </w:r>
      <w:r w:rsidR="00A31063">
        <w:rPr>
          <w:b/>
          <w:shd w:val="clear" w:color="auto" w:fill="FFFFFF"/>
        </w:rPr>
        <w:t xml:space="preserve"> pura,</w:t>
      </w:r>
      <w:r w:rsidR="00497BF5">
        <w:rPr>
          <w:b/>
          <w:shd w:val="clear" w:color="auto" w:fill="FFFFFF"/>
        </w:rPr>
        <w:t xml:space="preserve"> al poner al ho</w:t>
      </w:r>
      <w:r w:rsidR="00A31063">
        <w:rPr>
          <w:b/>
          <w:shd w:val="clear" w:color="auto" w:fill="FFFFFF"/>
        </w:rPr>
        <w:t>m</w:t>
      </w:r>
      <w:r w:rsidR="00497BF5">
        <w:rPr>
          <w:b/>
          <w:shd w:val="clear" w:color="auto" w:fill="FFFFFF"/>
        </w:rPr>
        <w:t>bre, a la vida, a la naturaleza y a la sociedad, como elementos que reclaman una explicación y una adaptación.</w:t>
      </w:r>
      <w:r>
        <w:rPr>
          <w:b/>
          <w:shd w:val="clear" w:color="auto" w:fill="FFFFFF"/>
        </w:rPr>
        <w:t xml:space="preserve">  Y se puede tener la impresión de que los pensadores primitivos, de un milenio antes de Cristo, multiplicaron sus formas de entender la vida, la naturaleza y la sociedad a la luz de las creencias</w:t>
      </w:r>
      <w:r w:rsidR="00A31063">
        <w:rPr>
          <w:b/>
          <w:shd w:val="clear" w:color="auto" w:fill="FFFFFF"/>
        </w:rPr>
        <w:t xml:space="preserve"> religiosas </w:t>
      </w:r>
      <w:r>
        <w:rPr>
          <w:b/>
          <w:shd w:val="clear" w:color="auto" w:fill="FFFFFF"/>
        </w:rPr>
        <w:t>más o menos sistemáti</w:t>
      </w:r>
      <w:r w:rsidR="00A31063">
        <w:rPr>
          <w:b/>
          <w:shd w:val="clear" w:color="auto" w:fill="FFFFFF"/>
        </w:rPr>
        <w:t>cas y dependientes de unos dioses lejanos y ajenos a la vida de los ho</w:t>
      </w:r>
      <w:r w:rsidR="00A31063">
        <w:rPr>
          <w:b/>
          <w:shd w:val="clear" w:color="auto" w:fill="FFFFFF"/>
        </w:rPr>
        <w:t>m</w:t>
      </w:r>
      <w:r w:rsidR="00A31063">
        <w:rPr>
          <w:b/>
          <w:shd w:val="clear" w:color="auto" w:fill="FFFFFF"/>
        </w:rPr>
        <w:t>bres</w:t>
      </w:r>
      <w:r w:rsidR="0040355E">
        <w:rPr>
          <w:b/>
          <w:shd w:val="clear" w:color="auto" w:fill="FFFFFF"/>
        </w:rPr>
        <w:t>.</w:t>
      </w:r>
    </w:p>
    <w:p w:rsidR="00B02EA9" w:rsidRDefault="00B02EA9" w:rsidP="00B02EA9">
      <w:pPr>
        <w:widowControl/>
        <w:autoSpaceDE/>
        <w:autoSpaceDN/>
        <w:adjustRightInd/>
        <w:ind w:firstLine="142"/>
        <w:jc w:val="both"/>
        <w:rPr>
          <w:b/>
          <w:shd w:val="clear" w:color="auto" w:fill="FFFFFF"/>
        </w:rPr>
      </w:pPr>
    </w:p>
    <w:p w:rsidR="00B02EA9" w:rsidRDefault="00B02EA9" w:rsidP="00B02EA9">
      <w:pPr>
        <w:widowControl/>
        <w:autoSpaceDE/>
        <w:autoSpaceDN/>
        <w:adjustRightInd/>
        <w:ind w:firstLine="142"/>
        <w:jc w:val="both"/>
        <w:rPr>
          <w:b/>
        </w:rPr>
      </w:pPr>
      <w:r>
        <w:rPr>
          <w:b/>
          <w:shd w:val="clear" w:color="auto" w:fill="FFFFFF"/>
        </w:rPr>
        <w:t xml:space="preserve">  L</w:t>
      </w:r>
      <w:r w:rsidR="00A5635C" w:rsidRPr="00B02EA9">
        <w:rPr>
          <w:b/>
          <w:shd w:val="clear" w:color="auto" w:fill="FFFFFF"/>
        </w:rPr>
        <w:t>a </w:t>
      </w:r>
      <w:hyperlink r:id="rId51" w:tooltip="India" w:history="1">
        <w:r w:rsidR="00A5635C" w:rsidRPr="00B02EA9">
          <w:rPr>
            <w:rStyle w:val="Hipervnculo"/>
            <w:b/>
            <w:color w:val="auto"/>
            <w:u w:val="none"/>
            <w:shd w:val="clear" w:color="auto" w:fill="FFFFFF"/>
          </w:rPr>
          <w:t>India</w:t>
        </w:r>
      </w:hyperlink>
      <w:r>
        <w:rPr>
          <w:b/>
        </w:rPr>
        <w:t xml:space="preserve"> fue </w:t>
      </w:r>
      <w:r w:rsidR="00A5635C" w:rsidRPr="00B02EA9">
        <w:rPr>
          <w:b/>
          <w:shd w:val="clear" w:color="auto" w:fill="FFFFFF"/>
        </w:rPr>
        <w:t>un </w:t>
      </w:r>
      <w:hyperlink r:id="rId52" w:tooltip="País" w:history="1">
        <w:r w:rsidR="00A5635C" w:rsidRPr="00B02EA9">
          <w:rPr>
            <w:rStyle w:val="Hipervnculo"/>
            <w:b/>
            <w:color w:val="auto"/>
            <w:u w:val="none"/>
            <w:shd w:val="clear" w:color="auto" w:fill="FFFFFF"/>
          </w:rPr>
          <w:t>país</w:t>
        </w:r>
      </w:hyperlink>
      <w:r w:rsidR="00A5635C" w:rsidRPr="00B02EA9">
        <w:rPr>
          <w:b/>
          <w:shd w:val="clear" w:color="auto" w:fill="FFFFFF"/>
        </w:rPr>
        <w:t xml:space="preserve"> único en materia religiosa. </w:t>
      </w:r>
      <w:r>
        <w:rPr>
          <w:b/>
          <w:shd w:val="clear" w:color="auto" w:fill="FFFFFF"/>
        </w:rPr>
        <w:t>Sus creencias mayoritarias fueron las</w:t>
      </w:r>
      <w:r w:rsidR="00A5635C" w:rsidRPr="00B02EA9">
        <w:rPr>
          <w:b/>
          <w:shd w:val="clear" w:color="auto" w:fill="FFFFFF"/>
        </w:rPr>
        <w:t xml:space="preserve">  </w:t>
      </w:r>
      <w:hyperlink r:id="rId53" w:tooltip="Religión hinduista" w:history="1">
        <w:r w:rsidR="00A5635C" w:rsidRPr="00B02EA9">
          <w:rPr>
            <w:rStyle w:val="Hipervnculo"/>
            <w:b/>
            <w:color w:val="auto"/>
            <w:u w:val="none"/>
            <w:shd w:val="clear" w:color="auto" w:fill="FFFFFF"/>
          </w:rPr>
          <w:t>hinduistas</w:t>
        </w:r>
      </w:hyperlink>
      <w:r w:rsidR="00A5635C" w:rsidRPr="00B02EA9">
        <w:rPr>
          <w:b/>
          <w:shd w:val="clear" w:color="auto" w:fill="FFFFFF"/>
        </w:rPr>
        <w:t>, </w:t>
      </w:r>
      <w:proofErr w:type="spellStart"/>
      <w:r w:rsidR="00C719EC">
        <w:fldChar w:fldCharType="begin"/>
      </w:r>
      <w:r w:rsidR="00306E62">
        <w:instrText>HYPERLINK "https://es.wikipedia.org/wiki/Religi%C3%B3n_jaina" \o "Religión jaina"</w:instrText>
      </w:r>
      <w:r w:rsidR="00C719EC">
        <w:fldChar w:fldCharType="separate"/>
      </w:r>
      <w:r w:rsidR="00A5635C" w:rsidRPr="00B02EA9">
        <w:rPr>
          <w:rStyle w:val="Hipervnculo"/>
          <w:b/>
          <w:color w:val="auto"/>
          <w:u w:val="none"/>
          <w:shd w:val="clear" w:color="auto" w:fill="FFFFFF"/>
        </w:rPr>
        <w:t>yain</w:t>
      </w:r>
      <w:r w:rsidR="00A31063">
        <w:rPr>
          <w:rStyle w:val="Hipervnculo"/>
          <w:b/>
          <w:color w:val="auto"/>
          <w:u w:val="none"/>
          <w:shd w:val="clear" w:color="auto" w:fill="FFFFFF"/>
        </w:rPr>
        <w:t>it</w:t>
      </w:r>
      <w:r w:rsidR="00A5635C" w:rsidRPr="00B02EA9">
        <w:rPr>
          <w:rStyle w:val="Hipervnculo"/>
          <w:b/>
          <w:color w:val="auto"/>
          <w:u w:val="none"/>
          <w:shd w:val="clear" w:color="auto" w:fill="FFFFFF"/>
        </w:rPr>
        <w:t>as</w:t>
      </w:r>
      <w:proofErr w:type="spellEnd"/>
      <w:r w:rsidR="00C719EC">
        <w:fldChar w:fldCharType="end"/>
      </w:r>
      <w:r w:rsidR="00A5635C" w:rsidRPr="00B02EA9">
        <w:rPr>
          <w:b/>
          <w:shd w:val="clear" w:color="auto" w:fill="FFFFFF"/>
        </w:rPr>
        <w:t>, </w:t>
      </w:r>
      <w:proofErr w:type="spellStart"/>
      <w:r w:rsidR="00C719EC">
        <w:fldChar w:fldCharType="begin"/>
      </w:r>
      <w:r w:rsidR="00306E62">
        <w:instrText>HYPERLINK "https://es.wikipedia.org/wiki/Religi%C3%B3n_sij" \o "Religión sij"</w:instrText>
      </w:r>
      <w:r w:rsidR="00C719EC">
        <w:fldChar w:fldCharType="separate"/>
      </w:r>
      <w:r w:rsidR="00A5635C" w:rsidRPr="00B02EA9">
        <w:rPr>
          <w:rStyle w:val="Hipervnculo"/>
          <w:b/>
          <w:color w:val="auto"/>
          <w:u w:val="none"/>
          <w:shd w:val="clear" w:color="auto" w:fill="FFFFFF"/>
        </w:rPr>
        <w:t>sij</w:t>
      </w:r>
      <w:r w:rsidR="00A31063">
        <w:rPr>
          <w:rStyle w:val="Hipervnculo"/>
          <w:b/>
          <w:color w:val="auto"/>
          <w:u w:val="none"/>
          <w:shd w:val="clear" w:color="auto" w:fill="FFFFFF"/>
        </w:rPr>
        <w:t>i</w:t>
      </w:r>
      <w:r w:rsidR="00A5635C" w:rsidRPr="00B02EA9">
        <w:rPr>
          <w:rStyle w:val="Hipervnculo"/>
          <w:b/>
          <w:color w:val="auto"/>
          <w:u w:val="none"/>
          <w:shd w:val="clear" w:color="auto" w:fill="FFFFFF"/>
        </w:rPr>
        <w:t>es</w:t>
      </w:r>
      <w:proofErr w:type="spellEnd"/>
      <w:r w:rsidR="00C719EC">
        <w:fldChar w:fldCharType="end"/>
      </w:r>
      <w:r w:rsidR="00A5635C" w:rsidRPr="00B02EA9">
        <w:rPr>
          <w:b/>
          <w:shd w:val="clear" w:color="auto" w:fill="FFFFFF"/>
        </w:rPr>
        <w:t>, </w:t>
      </w:r>
      <w:proofErr w:type="spellStart"/>
      <w:r w:rsidR="00C719EC">
        <w:fldChar w:fldCharType="begin"/>
      </w:r>
      <w:r w:rsidR="00306E62">
        <w:instrText>HYPERLINK "https://es.wikipedia.org/wiki/Zoroastrianos" \o "Zoroastrianos"</w:instrText>
      </w:r>
      <w:r w:rsidR="00C719EC">
        <w:fldChar w:fldCharType="separate"/>
      </w:r>
      <w:r w:rsidR="00A5635C" w:rsidRPr="00B02EA9">
        <w:rPr>
          <w:rStyle w:val="Hipervnculo"/>
          <w:b/>
          <w:color w:val="auto"/>
          <w:u w:val="none"/>
          <w:shd w:val="clear" w:color="auto" w:fill="FFFFFF"/>
        </w:rPr>
        <w:t>zoroa</w:t>
      </w:r>
      <w:r w:rsidR="00313942">
        <w:rPr>
          <w:rStyle w:val="Hipervnculo"/>
          <w:b/>
          <w:color w:val="auto"/>
          <w:u w:val="none"/>
          <w:shd w:val="clear" w:color="auto" w:fill="FFFFFF"/>
        </w:rPr>
        <w:t>s</w:t>
      </w:r>
      <w:r w:rsidR="00A5635C" w:rsidRPr="00B02EA9">
        <w:rPr>
          <w:rStyle w:val="Hipervnculo"/>
          <w:b/>
          <w:color w:val="auto"/>
          <w:u w:val="none"/>
          <w:shd w:val="clear" w:color="auto" w:fill="FFFFFF"/>
        </w:rPr>
        <w:t>tri</w:t>
      </w:r>
      <w:r w:rsidR="00086326">
        <w:rPr>
          <w:rStyle w:val="Hipervnculo"/>
          <w:b/>
          <w:color w:val="auto"/>
          <w:u w:val="none"/>
          <w:shd w:val="clear" w:color="auto" w:fill="FFFFFF"/>
        </w:rPr>
        <w:t>tas</w:t>
      </w:r>
      <w:r w:rsidR="00C719EC">
        <w:fldChar w:fldCharType="end"/>
      </w:r>
      <w:r w:rsidR="00A5635C" w:rsidRPr="00B02EA9">
        <w:rPr>
          <w:b/>
          <w:shd w:val="clear" w:color="auto" w:fill="FFFFFF"/>
        </w:rPr>
        <w:t>y</w:t>
      </w:r>
      <w:proofErr w:type="spellEnd"/>
      <w:r w:rsidR="00A5635C" w:rsidRPr="00B02EA9">
        <w:rPr>
          <w:b/>
          <w:shd w:val="clear" w:color="auto" w:fill="FFFFFF"/>
        </w:rPr>
        <w:t> </w:t>
      </w:r>
      <w:proofErr w:type="spellStart"/>
      <w:r w:rsidR="00C719EC">
        <w:fldChar w:fldCharType="begin"/>
      </w:r>
      <w:r w:rsidR="00306E62">
        <w:instrText>HYPERLINK "https://es.wikipedia.org/wiki/Fe_bah%C3%A1%27%C3%AD" \o "Fe bahá'í"</w:instrText>
      </w:r>
      <w:r w:rsidR="00C719EC">
        <w:fldChar w:fldCharType="separate"/>
      </w:r>
      <w:r w:rsidR="00A5635C" w:rsidRPr="00B02EA9">
        <w:rPr>
          <w:rStyle w:val="Hipervnculo"/>
          <w:b/>
          <w:color w:val="auto"/>
          <w:u w:val="none"/>
          <w:shd w:val="clear" w:color="auto" w:fill="FFFFFF"/>
        </w:rPr>
        <w:t>bahais</w:t>
      </w:r>
      <w:proofErr w:type="spellEnd"/>
      <w:r w:rsidR="00C719EC">
        <w:fldChar w:fldCharType="end"/>
      </w:r>
      <w:r>
        <w:rPr>
          <w:b/>
        </w:rPr>
        <w:t xml:space="preserve"> y sobre todo budistas</w:t>
      </w:r>
      <w:r w:rsidR="00A31063">
        <w:rPr>
          <w:b/>
        </w:rPr>
        <w:t>. Todas esas cree</w:t>
      </w:r>
      <w:r w:rsidR="00A31063">
        <w:rPr>
          <w:b/>
        </w:rPr>
        <w:t>n</w:t>
      </w:r>
      <w:r w:rsidR="00004C8C">
        <w:rPr>
          <w:b/>
        </w:rPr>
        <w:t>cia</w:t>
      </w:r>
      <w:r w:rsidR="00A31063">
        <w:rPr>
          <w:b/>
        </w:rPr>
        <w:t>s alejaban el pensamiento propio del hombre para caer en la credulidad y en el fanati</w:t>
      </w:r>
      <w:r w:rsidR="00A31063">
        <w:rPr>
          <w:b/>
        </w:rPr>
        <w:t>s</w:t>
      </w:r>
      <w:r w:rsidR="00A31063">
        <w:rPr>
          <w:b/>
        </w:rPr>
        <w:t>mo. Pero también hubo grandes pensadores que se situa</w:t>
      </w:r>
      <w:r w:rsidR="00004C8C">
        <w:rPr>
          <w:b/>
        </w:rPr>
        <w:t xml:space="preserve">ron fuera de los dogmas de las </w:t>
      </w:r>
      <w:r w:rsidR="00A31063">
        <w:rPr>
          <w:b/>
        </w:rPr>
        <w:t xml:space="preserve">religiones . </w:t>
      </w:r>
    </w:p>
    <w:p w:rsidR="00B02EA9" w:rsidRDefault="00B02EA9" w:rsidP="00B02EA9">
      <w:pPr>
        <w:widowControl/>
        <w:autoSpaceDE/>
        <w:autoSpaceDN/>
        <w:adjustRightInd/>
        <w:ind w:firstLine="142"/>
        <w:jc w:val="both"/>
        <w:rPr>
          <w:b/>
        </w:rPr>
      </w:pPr>
    </w:p>
    <w:p w:rsidR="006E2B94" w:rsidRDefault="00086326" w:rsidP="00B02EA9">
      <w:pPr>
        <w:widowControl/>
        <w:autoSpaceDE/>
        <w:autoSpaceDN/>
        <w:adjustRightInd/>
        <w:ind w:firstLine="142"/>
        <w:jc w:val="both"/>
        <w:rPr>
          <w:b/>
          <w:shd w:val="clear" w:color="auto" w:fill="FFFFFF"/>
        </w:rPr>
      </w:pPr>
      <w:r>
        <w:rPr>
          <w:b/>
          <w:shd w:val="clear" w:color="auto" w:fill="FFFFFF"/>
        </w:rPr>
        <w:t xml:space="preserve">India </w:t>
      </w:r>
      <w:r w:rsidR="00A5635C" w:rsidRPr="00B02EA9">
        <w:rPr>
          <w:b/>
          <w:shd w:val="clear" w:color="auto" w:fill="FFFFFF"/>
        </w:rPr>
        <w:t>Es la tierra santa del </w:t>
      </w:r>
      <w:hyperlink r:id="rId54" w:tooltip="Hinduismo" w:history="1">
        <w:r w:rsidR="00A5635C" w:rsidRPr="00B02EA9">
          <w:rPr>
            <w:rStyle w:val="Hipervnculo"/>
            <w:b/>
            <w:color w:val="auto"/>
            <w:u w:val="none"/>
            <w:shd w:val="clear" w:color="auto" w:fill="FFFFFF"/>
          </w:rPr>
          <w:t>hinduismo</w:t>
        </w:r>
      </w:hyperlink>
      <w:r w:rsidR="00A5635C" w:rsidRPr="00B02EA9">
        <w:rPr>
          <w:b/>
          <w:shd w:val="clear" w:color="auto" w:fill="FFFFFF"/>
        </w:rPr>
        <w:t>, </w:t>
      </w:r>
      <w:hyperlink r:id="rId55" w:tooltip="Budismo" w:history="1">
        <w:r w:rsidR="00A5635C" w:rsidRPr="00B02EA9">
          <w:rPr>
            <w:rStyle w:val="Hipervnculo"/>
            <w:b/>
            <w:color w:val="auto"/>
            <w:u w:val="none"/>
            <w:shd w:val="clear" w:color="auto" w:fill="FFFFFF"/>
          </w:rPr>
          <w:t>budismo</w:t>
        </w:r>
      </w:hyperlink>
      <w:r w:rsidR="00A5635C" w:rsidRPr="00B02EA9">
        <w:rPr>
          <w:b/>
          <w:shd w:val="clear" w:color="auto" w:fill="FFFFFF"/>
        </w:rPr>
        <w:t>, </w:t>
      </w:r>
      <w:hyperlink r:id="rId56" w:tooltip="Jainismo" w:history="1">
        <w:r w:rsidR="00A5635C" w:rsidRPr="00B02EA9">
          <w:rPr>
            <w:rStyle w:val="Hipervnculo"/>
            <w:b/>
            <w:color w:val="auto"/>
            <w:u w:val="none"/>
            <w:shd w:val="clear" w:color="auto" w:fill="FFFFFF"/>
          </w:rPr>
          <w:t>yainismo</w:t>
        </w:r>
      </w:hyperlink>
      <w:r w:rsidR="00A5635C" w:rsidRPr="00B02EA9">
        <w:rPr>
          <w:b/>
          <w:shd w:val="clear" w:color="auto" w:fill="FFFFFF"/>
        </w:rPr>
        <w:t> y </w:t>
      </w:r>
      <w:proofErr w:type="spellStart"/>
      <w:r w:rsidR="00C719EC">
        <w:fldChar w:fldCharType="begin"/>
      </w:r>
      <w:r w:rsidR="00306E62">
        <w:instrText>HYPERLINK "https://es.wikipedia.org/wiki/Sijismo" \o "Sijismo"</w:instrText>
      </w:r>
      <w:r w:rsidR="00C719EC">
        <w:fldChar w:fldCharType="separate"/>
      </w:r>
      <w:r w:rsidR="00A5635C" w:rsidRPr="00B02EA9">
        <w:rPr>
          <w:rStyle w:val="Hipervnculo"/>
          <w:b/>
          <w:color w:val="auto"/>
          <w:u w:val="none"/>
          <w:shd w:val="clear" w:color="auto" w:fill="FFFFFF"/>
        </w:rPr>
        <w:t>sijismo</w:t>
      </w:r>
      <w:proofErr w:type="spellEnd"/>
      <w:r w:rsidR="00C719EC">
        <w:fldChar w:fldCharType="end"/>
      </w:r>
      <w:r w:rsidR="00B02EA9">
        <w:rPr>
          <w:b/>
        </w:rPr>
        <w:t>. Y</w:t>
      </w:r>
      <w:r w:rsidR="00A5635C" w:rsidRPr="00B02EA9">
        <w:rPr>
          <w:b/>
          <w:shd w:val="clear" w:color="auto" w:fill="FFFFFF"/>
        </w:rPr>
        <w:t xml:space="preserve"> es el hogar de i</w:t>
      </w:r>
      <w:r w:rsidR="00A5635C" w:rsidRPr="00B02EA9">
        <w:rPr>
          <w:b/>
          <w:shd w:val="clear" w:color="auto" w:fill="FFFFFF"/>
        </w:rPr>
        <w:t>m</w:t>
      </w:r>
      <w:r w:rsidR="00A5635C" w:rsidRPr="00B02EA9">
        <w:rPr>
          <w:b/>
          <w:shd w:val="clear" w:color="auto" w:fill="FFFFFF"/>
        </w:rPr>
        <w:t>portantes gurús espirituales y de varias organizaciones espiritualistas</w:t>
      </w:r>
      <w:r w:rsidR="00B02EA9">
        <w:rPr>
          <w:b/>
          <w:shd w:val="clear" w:color="auto" w:fill="FFFFFF"/>
        </w:rPr>
        <w:t xml:space="preserve"> con</w:t>
      </w:r>
      <w:r w:rsidR="007E5849">
        <w:rPr>
          <w:b/>
          <w:shd w:val="clear" w:color="auto" w:fill="FFFFFF"/>
        </w:rPr>
        <w:t xml:space="preserve"> una concepción del hombre </w:t>
      </w:r>
      <w:proofErr w:type="spellStart"/>
      <w:r w:rsidR="007E5849">
        <w:rPr>
          <w:b/>
          <w:shd w:val="clear" w:color="auto" w:fill="FFFFFF"/>
        </w:rPr>
        <w:t>trim</w:t>
      </w:r>
      <w:r w:rsidR="00004C8C">
        <w:rPr>
          <w:b/>
          <w:shd w:val="clear" w:color="auto" w:fill="FFFFFF"/>
        </w:rPr>
        <w:t>órfica</w:t>
      </w:r>
      <w:proofErr w:type="spellEnd"/>
      <w:r w:rsidR="00B02EA9">
        <w:rPr>
          <w:b/>
          <w:shd w:val="clear" w:color="auto" w:fill="FFFFFF"/>
        </w:rPr>
        <w:t xml:space="preserve">: con un soma, una </w:t>
      </w:r>
      <w:proofErr w:type="spellStart"/>
      <w:r w:rsidR="00B02EA9">
        <w:rPr>
          <w:b/>
          <w:shd w:val="clear" w:color="auto" w:fill="FFFFFF"/>
        </w:rPr>
        <w:t>psije</w:t>
      </w:r>
      <w:proofErr w:type="spellEnd"/>
      <w:r w:rsidR="00B02EA9">
        <w:rPr>
          <w:b/>
          <w:shd w:val="clear" w:color="auto" w:fill="FFFFFF"/>
        </w:rPr>
        <w:t xml:space="preserve"> y un </w:t>
      </w:r>
      <w:proofErr w:type="spellStart"/>
      <w:r w:rsidR="00B02EA9">
        <w:rPr>
          <w:b/>
          <w:shd w:val="clear" w:color="auto" w:fill="FFFFFF"/>
        </w:rPr>
        <w:t>pneuma</w:t>
      </w:r>
      <w:proofErr w:type="spellEnd"/>
      <w:r w:rsidR="00B02EA9">
        <w:rPr>
          <w:b/>
          <w:shd w:val="clear" w:color="auto" w:fill="FFFFFF"/>
        </w:rPr>
        <w:t>, apart</w:t>
      </w:r>
      <w:r w:rsidR="007E5849">
        <w:rPr>
          <w:b/>
          <w:shd w:val="clear" w:color="auto" w:fill="FFFFFF"/>
        </w:rPr>
        <w:t>án</w:t>
      </w:r>
      <w:r w:rsidR="00B02EA9">
        <w:rPr>
          <w:b/>
          <w:shd w:val="clear" w:color="auto" w:fill="FFFFFF"/>
        </w:rPr>
        <w:t>dose desde antig</w:t>
      </w:r>
      <w:r w:rsidR="007E5849">
        <w:rPr>
          <w:b/>
          <w:shd w:val="clear" w:color="auto" w:fill="FFFFFF"/>
        </w:rPr>
        <w:t>u</w:t>
      </w:r>
      <w:r w:rsidR="00B02EA9">
        <w:rPr>
          <w:b/>
          <w:shd w:val="clear" w:color="auto" w:fill="FFFFFF"/>
        </w:rPr>
        <w:t>o dualismo occidental:</w:t>
      </w:r>
      <w:r w:rsidR="00A31063">
        <w:rPr>
          <w:b/>
          <w:shd w:val="clear" w:color="auto" w:fill="FFFFFF"/>
        </w:rPr>
        <w:t xml:space="preserve"> del</w:t>
      </w:r>
      <w:r w:rsidR="00B02EA9">
        <w:rPr>
          <w:b/>
          <w:shd w:val="clear" w:color="auto" w:fill="FFFFFF"/>
        </w:rPr>
        <w:t xml:space="preserve"> cuerpo y </w:t>
      </w:r>
      <w:r w:rsidR="00A31063">
        <w:rPr>
          <w:b/>
          <w:shd w:val="clear" w:color="auto" w:fill="FFFFFF"/>
        </w:rPr>
        <w:t xml:space="preserve">del </w:t>
      </w:r>
      <w:r w:rsidR="00B02EA9">
        <w:rPr>
          <w:b/>
          <w:shd w:val="clear" w:color="auto" w:fill="FFFFFF"/>
        </w:rPr>
        <w:t>alma</w:t>
      </w:r>
      <w:r w:rsidR="00A31063">
        <w:rPr>
          <w:b/>
          <w:shd w:val="clear" w:color="auto" w:fill="FFFFFF"/>
        </w:rPr>
        <w:t>, de la materia y de la forma y del ser y del exi</w:t>
      </w:r>
      <w:r w:rsidR="00A31063">
        <w:rPr>
          <w:b/>
          <w:shd w:val="clear" w:color="auto" w:fill="FFFFFF"/>
        </w:rPr>
        <w:t>s</w:t>
      </w:r>
      <w:r w:rsidR="00A31063">
        <w:rPr>
          <w:b/>
          <w:shd w:val="clear" w:color="auto" w:fill="FFFFFF"/>
        </w:rPr>
        <w:t>tir</w:t>
      </w:r>
      <w:r w:rsidR="00B02EA9">
        <w:rPr>
          <w:b/>
          <w:shd w:val="clear" w:color="auto" w:fill="FFFFFF"/>
        </w:rPr>
        <w:t>.</w:t>
      </w:r>
    </w:p>
    <w:p w:rsidR="006E2B94" w:rsidRDefault="006E2B94" w:rsidP="00B02EA9">
      <w:pPr>
        <w:widowControl/>
        <w:autoSpaceDE/>
        <w:autoSpaceDN/>
        <w:adjustRightInd/>
        <w:ind w:firstLine="142"/>
        <w:jc w:val="both"/>
        <w:rPr>
          <w:b/>
          <w:shd w:val="clear" w:color="auto" w:fill="FFFFFF"/>
        </w:rPr>
      </w:pPr>
    </w:p>
    <w:p w:rsidR="006E2B94" w:rsidRDefault="00313942" w:rsidP="00B02EA9">
      <w:pPr>
        <w:widowControl/>
        <w:autoSpaceDE/>
        <w:autoSpaceDN/>
        <w:adjustRightInd/>
        <w:ind w:firstLine="142"/>
        <w:jc w:val="both"/>
        <w:rPr>
          <w:b/>
          <w:shd w:val="clear" w:color="auto" w:fill="FFFFFF"/>
        </w:rPr>
      </w:pPr>
      <w:r>
        <w:rPr>
          <w:b/>
          <w:shd w:val="clear" w:color="auto" w:fill="FFFFFF"/>
        </w:rPr>
        <w:t xml:space="preserve">  </w:t>
      </w:r>
      <w:r w:rsidR="00A5635C" w:rsidRPr="00B02EA9">
        <w:rPr>
          <w:b/>
          <w:shd w:val="clear" w:color="auto" w:fill="FFFFFF"/>
        </w:rPr>
        <w:t>El </w:t>
      </w:r>
      <w:hyperlink r:id="rId57" w:tooltip="Budismo" w:history="1">
        <w:r w:rsidR="00A5635C" w:rsidRPr="00B02EA9">
          <w:rPr>
            <w:rStyle w:val="Hipervnculo"/>
            <w:b/>
            <w:color w:val="auto"/>
            <w:u w:val="none"/>
            <w:shd w:val="clear" w:color="auto" w:fill="FFFFFF"/>
          </w:rPr>
          <w:t>budismo</w:t>
        </w:r>
      </w:hyperlink>
      <w:r w:rsidR="00B02EA9">
        <w:rPr>
          <w:b/>
        </w:rPr>
        <w:t xml:space="preserve"> fue</w:t>
      </w:r>
      <w:r w:rsidR="00A5635C" w:rsidRPr="00B02EA9">
        <w:rPr>
          <w:b/>
          <w:shd w:val="clear" w:color="auto" w:fill="FFFFFF"/>
        </w:rPr>
        <w:t xml:space="preserve"> la religión predominante del </w:t>
      </w:r>
      <w:hyperlink r:id="rId58" w:tooltip="Sureste asiático" w:history="1">
        <w:r w:rsidR="00A5635C" w:rsidRPr="00B02EA9">
          <w:rPr>
            <w:rStyle w:val="Hipervnculo"/>
            <w:b/>
            <w:color w:val="auto"/>
            <w:u w:val="none"/>
            <w:shd w:val="clear" w:color="auto" w:fill="FFFFFF"/>
          </w:rPr>
          <w:t>sureste asiático</w:t>
        </w:r>
      </w:hyperlink>
      <w:r w:rsidR="00B02EA9">
        <w:rPr>
          <w:b/>
        </w:rPr>
        <w:t>. N</w:t>
      </w:r>
      <w:r w:rsidR="00A5635C" w:rsidRPr="00B02EA9">
        <w:rPr>
          <w:b/>
          <w:shd w:val="clear" w:color="auto" w:fill="FFFFFF"/>
        </w:rPr>
        <w:t>ació en la India</w:t>
      </w:r>
      <w:r w:rsidR="00B02EA9">
        <w:rPr>
          <w:b/>
          <w:shd w:val="clear" w:color="auto" w:fill="FFFFFF"/>
        </w:rPr>
        <w:t xml:space="preserve"> juntame</w:t>
      </w:r>
      <w:r w:rsidR="00B02EA9">
        <w:rPr>
          <w:b/>
          <w:shd w:val="clear" w:color="auto" w:fill="FFFFFF"/>
        </w:rPr>
        <w:t>n</w:t>
      </w:r>
      <w:r w:rsidR="00B02EA9">
        <w:rPr>
          <w:b/>
          <w:shd w:val="clear" w:color="auto" w:fill="FFFFFF"/>
        </w:rPr>
        <w:t xml:space="preserve">te  con el </w:t>
      </w:r>
      <w:r w:rsidR="006E2B94">
        <w:rPr>
          <w:b/>
          <w:shd w:val="clear" w:color="auto" w:fill="FFFFFF"/>
        </w:rPr>
        <w:t>hinduismo, aunque es tende</w:t>
      </w:r>
      <w:r w:rsidR="006953EB">
        <w:rPr>
          <w:b/>
          <w:shd w:val="clear" w:color="auto" w:fill="FFFFFF"/>
        </w:rPr>
        <w:t>n</w:t>
      </w:r>
      <w:r w:rsidR="006E2B94">
        <w:rPr>
          <w:b/>
          <w:shd w:val="clear" w:color="auto" w:fill="FFFFFF"/>
        </w:rPr>
        <w:t>cia general el entender a Buda como un hinduista que trato de superar las castas y reclamo nueva visión del ser humano.</w:t>
      </w:r>
    </w:p>
    <w:p w:rsidR="006E2B94" w:rsidRDefault="006E2B94" w:rsidP="00B02EA9">
      <w:pPr>
        <w:widowControl/>
        <w:autoSpaceDE/>
        <w:autoSpaceDN/>
        <w:adjustRightInd/>
        <w:ind w:firstLine="142"/>
        <w:jc w:val="both"/>
        <w:rPr>
          <w:b/>
          <w:shd w:val="clear" w:color="auto" w:fill="FFFFFF"/>
        </w:rPr>
      </w:pPr>
    </w:p>
    <w:p w:rsidR="006D7354" w:rsidRDefault="00563601" w:rsidP="00B02EA9">
      <w:pPr>
        <w:widowControl/>
        <w:autoSpaceDE/>
        <w:autoSpaceDN/>
        <w:adjustRightInd/>
        <w:ind w:firstLine="142"/>
        <w:jc w:val="both"/>
        <w:rPr>
          <w:b/>
        </w:rPr>
      </w:pPr>
      <w:r>
        <w:rPr>
          <w:b/>
          <w:shd w:val="clear" w:color="auto" w:fill="FFFFFF"/>
        </w:rPr>
        <w:t xml:space="preserve">  Otras creencias p</w:t>
      </w:r>
      <w:r w:rsidR="006E2B94">
        <w:rPr>
          <w:b/>
          <w:shd w:val="clear" w:color="auto" w:fill="FFFFFF"/>
        </w:rPr>
        <w:t xml:space="preserve">aralelas se extendieron en </w:t>
      </w:r>
      <w:r>
        <w:rPr>
          <w:b/>
          <w:shd w:val="clear" w:color="auto" w:fill="FFFFFF"/>
        </w:rPr>
        <w:t xml:space="preserve">algunas </w:t>
      </w:r>
      <w:r w:rsidR="006E2B94">
        <w:rPr>
          <w:b/>
          <w:shd w:val="clear" w:color="auto" w:fill="FFFFFF"/>
        </w:rPr>
        <w:t xml:space="preserve">zonas más pequeñas: </w:t>
      </w:r>
      <w:r w:rsidR="00B02EA9" w:rsidRPr="00B02EA9">
        <w:rPr>
          <w:b/>
        </w:rPr>
        <w:t>el </w:t>
      </w:r>
      <w:proofErr w:type="spellStart"/>
      <w:r w:rsidR="00C719EC">
        <w:fldChar w:fldCharType="begin"/>
      </w:r>
      <w:r w:rsidR="00306E62">
        <w:instrText>HYPERLINK "https://es.wikipedia.org/wiki/Sijismo" \o "Sijismo"</w:instrText>
      </w:r>
      <w:r w:rsidR="00C719EC">
        <w:fldChar w:fldCharType="separate"/>
      </w:r>
      <w:r w:rsidR="00B02EA9" w:rsidRPr="00B02EA9">
        <w:rPr>
          <w:rStyle w:val="Hipervnculo"/>
          <w:b/>
          <w:color w:val="auto"/>
          <w:u w:val="none"/>
        </w:rPr>
        <w:t>sijismo</w:t>
      </w:r>
      <w:proofErr w:type="spellEnd"/>
      <w:r w:rsidR="00C719EC">
        <w:fldChar w:fldCharType="end"/>
      </w:r>
      <w:r w:rsidR="00B02EA9" w:rsidRPr="00B02EA9">
        <w:rPr>
          <w:b/>
        </w:rPr>
        <w:t> y el </w:t>
      </w:r>
      <w:hyperlink r:id="rId59" w:tooltip="Jainismo" w:history="1">
        <w:r w:rsidR="00B02EA9" w:rsidRPr="00B02EA9">
          <w:rPr>
            <w:rStyle w:val="Hipervnculo"/>
            <w:b/>
            <w:color w:val="auto"/>
            <w:u w:val="none"/>
          </w:rPr>
          <w:t>maimonismo</w:t>
        </w:r>
      </w:hyperlink>
      <w:r w:rsidR="00B02EA9" w:rsidRPr="00B02EA9">
        <w:rPr>
          <w:b/>
        </w:rPr>
        <w:t xml:space="preserve">, </w:t>
      </w:r>
      <w:r w:rsidR="006E2B94">
        <w:rPr>
          <w:b/>
        </w:rPr>
        <w:t xml:space="preserve"> por ejemplo,  </w:t>
      </w:r>
      <w:r w:rsidR="00B02EA9" w:rsidRPr="00B02EA9">
        <w:rPr>
          <w:b/>
        </w:rPr>
        <w:t>las cuales guardan ciertas similitudes doctrinales</w:t>
      </w:r>
      <w:r w:rsidR="006E2B94">
        <w:rPr>
          <w:b/>
        </w:rPr>
        <w:t xml:space="preserve"> y se su</w:t>
      </w:r>
      <w:r w:rsidR="006E2B94">
        <w:rPr>
          <w:b/>
        </w:rPr>
        <w:t>e</w:t>
      </w:r>
      <w:r w:rsidR="006E2B94">
        <w:rPr>
          <w:b/>
        </w:rPr>
        <w:t>len entender como derivaciones hinduistas</w:t>
      </w:r>
      <w:r w:rsidR="00B02EA9" w:rsidRPr="00B02EA9">
        <w:rPr>
          <w:b/>
        </w:rPr>
        <w:t xml:space="preserve">. </w:t>
      </w:r>
    </w:p>
    <w:p w:rsidR="006D7354" w:rsidRDefault="006D7354" w:rsidP="00B02EA9">
      <w:pPr>
        <w:widowControl/>
        <w:autoSpaceDE/>
        <w:autoSpaceDN/>
        <w:adjustRightInd/>
        <w:ind w:firstLine="142"/>
        <w:jc w:val="both"/>
        <w:rPr>
          <w:b/>
        </w:rPr>
      </w:pPr>
    </w:p>
    <w:p w:rsidR="00004C8C" w:rsidRDefault="00313942" w:rsidP="00B02EA9">
      <w:pPr>
        <w:widowControl/>
        <w:autoSpaceDE/>
        <w:autoSpaceDN/>
        <w:adjustRightInd/>
        <w:ind w:firstLine="142"/>
        <w:jc w:val="both"/>
        <w:rPr>
          <w:b/>
        </w:rPr>
      </w:pPr>
      <w:r>
        <w:rPr>
          <w:b/>
        </w:rPr>
        <w:t xml:space="preserve"> </w:t>
      </w:r>
      <w:r w:rsidR="00B02EA9" w:rsidRPr="00B02EA9">
        <w:rPr>
          <w:b/>
        </w:rPr>
        <w:t xml:space="preserve">El hinduismo </w:t>
      </w:r>
      <w:r w:rsidR="006E2B94">
        <w:rPr>
          <w:b/>
        </w:rPr>
        <w:t>posterior se transformó en</w:t>
      </w:r>
      <w:r w:rsidR="00B02EA9" w:rsidRPr="00B02EA9">
        <w:rPr>
          <w:b/>
        </w:rPr>
        <w:t xml:space="preserve"> un entramado de la</w:t>
      </w:r>
      <w:r w:rsidR="00004C8C">
        <w:rPr>
          <w:b/>
        </w:rPr>
        <w:t>s</w:t>
      </w:r>
      <w:r w:rsidR="00B02EA9" w:rsidRPr="00B02EA9">
        <w:rPr>
          <w:b/>
        </w:rPr>
        <w:t xml:space="preserve"> religiones, siendo las más importantes el </w:t>
      </w:r>
      <w:proofErr w:type="spellStart"/>
      <w:r w:rsidR="00C719EC">
        <w:fldChar w:fldCharType="begin"/>
      </w:r>
      <w:r w:rsidR="00306E62">
        <w:instrText>HYPERLINK "https://es.wikipedia.org/wiki/Visnuismo" \o "Visnuismo"</w:instrText>
      </w:r>
      <w:r w:rsidR="00C719EC">
        <w:fldChar w:fldCharType="separate"/>
      </w:r>
      <w:r w:rsidR="00B02EA9" w:rsidRPr="00B02EA9">
        <w:rPr>
          <w:rStyle w:val="Hipervnculo"/>
          <w:b/>
          <w:color w:val="auto"/>
          <w:u w:val="none"/>
        </w:rPr>
        <w:t>visnuismo</w:t>
      </w:r>
      <w:proofErr w:type="spellEnd"/>
      <w:r w:rsidR="00C719EC">
        <w:fldChar w:fldCharType="end"/>
      </w:r>
      <w:r w:rsidR="00B02EA9" w:rsidRPr="00B02EA9">
        <w:rPr>
          <w:b/>
        </w:rPr>
        <w:t>, el </w:t>
      </w:r>
      <w:proofErr w:type="spellStart"/>
      <w:r w:rsidR="00C719EC">
        <w:fldChar w:fldCharType="begin"/>
      </w:r>
      <w:r w:rsidR="00306E62">
        <w:instrText>HYPERLINK "https://es.wikipedia.org/wiki/Shiva%C3%ADsmo" \o "Shivaísmo"</w:instrText>
      </w:r>
      <w:r w:rsidR="00C719EC">
        <w:fldChar w:fldCharType="separate"/>
      </w:r>
      <w:r w:rsidR="00B02EA9" w:rsidRPr="00B02EA9">
        <w:rPr>
          <w:rStyle w:val="Hipervnculo"/>
          <w:b/>
          <w:color w:val="auto"/>
          <w:u w:val="none"/>
        </w:rPr>
        <w:t>shivaísmo</w:t>
      </w:r>
      <w:proofErr w:type="spellEnd"/>
      <w:r w:rsidR="00C719EC">
        <w:fldChar w:fldCharType="end"/>
      </w:r>
      <w:r w:rsidR="00B02EA9" w:rsidRPr="00B02EA9">
        <w:rPr>
          <w:b/>
        </w:rPr>
        <w:t> y el </w:t>
      </w:r>
      <w:proofErr w:type="spellStart"/>
      <w:r w:rsidR="00C719EC">
        <w:fldChar w:fldCharType="begin"/>
      </w:r>
      <w:r w:rsidR="00306E62">
        <w:instrText>HYPERLINK "https://es.wikipedia.org/wiki/Shaktismo" \o "Shaktismo"</w:instrText>
      </w:r>
      <w:r w:rsidR="00C719EC">
        <w:fldChar w:fldCharType="separate"/>
      </w:r>
      <w:r w:rsidR="00B02EA9" w:rsidRPr="00B02EA9">
        <w:rPr>
          <w:rStyle w:val="Hipervnculo"/>
          <w:b/>
          <w:color w:val="auto"/>
          <w:u w:val="none"/>
        </w:rPr>
        <w:t>shaktismo</w:t>
      </w:r>
      <w:proofErr w:type="spellEnd"/>
      <w:r w:rsidR="00C719EC">
        <w:fldChar w:fldCharType="end"/>
      </w:r>
      <w:r w:rsidR="00B02EA9" w:rsidRPr="00B02EA9">
        <w:rPr>
          <w:b/>
        </w:rPr>
        <w:t>. Ningún hinduista considera que el</w:t>
      </w:r>
      <w:r w:rsidR="006E2B94">
        <w:rPr>
          <w:b/>
        </w:rPr>
        <w:t xml:space="preserve"> </w:t>
      </w:r>
      <w:proofErr w:type="spellStart"/>
      <w:r w:rsidR="006E2B94">
        <w:rPr>
          <w:b/>
        </w:rPr>
        <w:t>m</w:t>
      </w:r>
      <w:hyperlink r:id="rId60" w:tooltip="Murtina (aún no redactado)" w:history="1">
        <w:r w:rsidR="006E2B94">
          <w:rPr>
            <w:rStyle w:val="Hipervnculo"/>
            <w:b/>
            <w:color w:val="auto"/>
            <w:u w:val="none"/>
          </w:rPr>
          <w:t>urtina</w:t>
        </w:r>
      </w:hyperlink>
      <w:r w:rsidR="006D7354">
        <w:rPr>
          <w:b/>
        </w:rPr>
        <w:t>o</w:t>
      </w:r>
      <w:proofErr w:type="spellEnd"/>
      <w:r w:rsidR="006D7354">
        <w:rPr>
          <w:b/>
        </w:rPr>
        <w:t xml:space="preserve"> trimurti </w:t>
      </w:r>
      <w:r w:rsidR="00B02EA9" w:rsidRPr="00B02EA9">
        <w:rPr>
          <w:b/>
        </w:rPr>
        <w:t> (la «</w:t>
      </w:r>
      <w:hyperlink r:id="rId61" w:tooltip="Santísima Trinidad" w:history="1">
        <w:r w:rsidR="00B02EA9" w:rsidRPr="00B02EA9">
          <w:rPr>
            <w:rStyle w:val="Hipervnculo"/>
            <w:b/>
            <w:color w:val="auto"/>
            <w:u w:val="none"/>
          </w:rPr>
          <w:t>Trinidad</w:t>
        </w:r>
      </w:hyperlink>
      <w:r w:rsidR="00B02EA9" w:rsidRPr="00B02EA9">
        <w:rPr>
          <w:b/>
        </w:rPr>
        <w:t>» hinduista formada por </w:t>
      </w:r>
      <w:r w:rsidR="006E2B94">
        <w:rPr>
          <w:b/>
        </w:rPr>
        <w:t>Brahama</w:t>
      </w:r>
      <w:r w:rsidR="00B02EA9" w:rsidRPr="00B02EA9">
        <w:rPr>
          <w:b/>
        </w:rPr>
        <w:t>, </w:t>
      </w:r>
      <w:proofErr w:type="spellStart"/>
      <w:r w:rsidR="00C719EC">
        <w:fldChar w:fldCharType="begin"/>
      </w:r>
      <w:r w:rsidR="00306E62">
        <w:instrText>HYPERLINK "https://es.wikipedia.org/wiki/Visn%C3%BA" \o "Visnú"</w:instrText>
      </w:r>
      <w:r w:rsidR="00C719EC">
        <w:fldChar w:fldCharType="separate"/>
      </w:r>
      <w:r w:rsidR="00B02EA9" w:rsidRPr="00B02EA9">
        <w:rPr>
          <w:rStyle w:val="Hipervnculo"/>
          <w:b/>
          <w:color w:val="auto"/>
          <w:u w:val="none"/>
        </w:rPr>
        <w:t>Vis</w:t>
      </w:r>
      <w:r w:rsidR="00004C8C">
        <w:rPr>
          <w:rStyle w:val="Hipervnculo"/>
          <w:b/>
          <w:color w:val="auto"/>
          <w:u w:val="none"/>
        </w:rPr>
        <w:t>h</w:t>
      </w:r>
      <w:r w:rsidR="00B02EA9" w:rsidRPr="00B02EA9">
        <w:rPr>
          <w:rStyle w:val="Hipervnculo"/>
          <w:b/>
          <w:color w:val="auto"/>
          <w:u w:val="none"/>
        </w:rPr>
        <w:t>nú</w:t>
      </w:r>
      <w:proofErr w:type="spellEnd"/>
      <w:r w:rsidR="00C719EC">
        <w:fldChar w:fldCharType="end"/>
      </w:r>
      <w:r w:rsidR="00B02EA9" w:rsidRPr="00B02EA9">
        <w:rPr>
          <w:b/>
        </w:rPr>
        <w:t> y </w:t>
      </w:r>
      <w:proofErr w:type="spellStart"/>
      <w:r w:rsidR="00C719EC">
        <w:fldChar w:fldCharType="begin"/>
      </w:r>
      <w:r w:rsidR="00306E62">
        <w:instrText>HYPERLINK "https://es.wikipedia.org/wiki/Shiva" \o "Shiva"</w:instrText>
      </w:r>
      <w:r w:rsidR="00C719EC">
        <w:fldChar w:fldCharType="separate"/>
      </w:r>
      <w:r w:rsidR="00B02EA9" w:rsidRPr="00B02EA9">
        <w:rPr>
          <w:rStyle w:val="Hipervnculo"/>
          <w:b/>
          <w:color w:val="auto"/>
          <w:u w:val="none"/>
        </w:rPr>
        <w:t>Shiva</w:t>
      </w:r>
      <w:proofErr w:type="spellEnd"/>
      <w:r w:rsidR="00C719EC">
        <w:fldChar w:fldCharType="end"/>
      </w:r>
      <w:r w:rsidR="006953EB">
        <w:t>)</w:t>
      </w:r>
      <w:r w:rsidR="00B02EA9" w:rsidRPr="00B02EA9">
        <w:rPr>
          <w:b/>
        </w:rPr>
        <w:t xml:space="preserve"> es </w:t>
      </w:r>
      <w:r w:rsidR="006E2B94">
        <w:rPr>
          <w:b/>
        </w:rPr>
        <w:t>l</w:t>
      </w:r>
      <w:r w:rsidR="006953EB">
        <w:rPr>
          <w:b/>
        </w:rPr>
        <w:t>o</w:t>
      </w:r>
      <w:r w:rsidR="006E2B94">
        <w:rPr>
          <w:b/>
        </w:rPr>
        <w:t xml:space="preserve"> más extendid</w:t>
      </w:r>
      <w:r w:rsidR="006953EB">
        <w:rPr>
          <w:b/>
        </w:rPr>
        <w:t>o</w:t>
      </w:r>
      <w:r w:rsidR="006E2B94">
        <w:rPr>
          <w:b/>
        </w:rPr>
        <w:t xml:space="preserve">, aunque en diversas formas. Se supone un ser </w:t>
      </w:r>
      <w:r w:rsidR="00B02EA9" w:rsidRPr="00B02EA9">
        <w:rPr>
          <w:b/>
        </w:rPr>
        <w:t>supremo</w:t>
      </w:r>
      <w:r w:rsidR="006953EB">
        <w:rPr>
          <w:b/>
        </w:rPr>
        <w:t>,</w:t>
      </w:r>
      <w:r w:rsidR="00004C8C">
        <w:rPr>
          <w:b/>
        </w:rPr>
        <w:t xml:space="preserve"> o sea algo absoluto y uniforme</w:t>
      </w:r>
      <w:r w:rsidR="006E2B94">
        <w:rPr>
          <w:b/>
        </w:rPr>
        <w:t>, difuso y ambiguo, además de alejado del mundo y del hombre.  Y sus adeptos</w:t>
      </w:r>
      <w:r w:rsidR="00004C8C">
        <w:rPr>
          <w:b/>
        </w:rPr>
        <w:t xml:space="preserve"> seguidores son </w:t>
      </w:r>
      <w:proofErr w:type="spellStart"/>
      <w:r w:rsidR="00B02EA9" w:rsidRPr="00B02EA9">
        <w:rPr>
          <w:b/>
        </w:rPr>
        <w:t>vis</w:t>
      </w:r>
      <w:r w:rsidR="006E2B94">
        <w:rPr>
          <w:b/>
        </w:rPr>
        <w:t>h</w:t>
      </w:r>
      <w:r w:rsidR="00B02EA9" w:rsidRPr="00B02EA9">
        <w:rPr>
          <w:b/>
        </w:rPr>
        <w:t>nuistas</w:t>
      </w:r>
      <w:proofErr w:type="spellEnd"/>
      <w:r w:rsidR="00004C8C">
        <w:rPr>
          <w:b/>
        </w:rPr>
        <w:t>, si</w:t>
      </w:r>
      <w:r w:rsidR="00B02EA9" w:rsidRPr="00B02EA9">
        <w:rPr>
          <w:b/>
        </w:rPr>
        <w:t xml:space="preserve"> consideran que de esos tres dioses Visnú es el supremo</w:t>
      </w:r>
      <w:r w:rsidR="00004C8C">
        <w:rPr>
          <w:b/>
        </w:rPr>
        <w:t xml:space="preserve">; </w:t>
      </w:r>
      <w:r w:rsidR="006E2B94">
        <w:rPr>
          <w:b/>
        </w:rPr>
        <w:t>son</w:t>
      </w:r>
      <w:r w:rsidR="00B02EA9" w:rsidRPr="00B02EA9">
        <w:rPr>
          <w:b/>
        </w:rPr>
        <w:t xml:space="preserve"> </w:t>
      </w:r>
      <w:proofErr w:type="spellStart"/>
      <w:r w:rsidR="00B02EA9" w:rsidRPr="00B02EA9">
        <w:rPr>
          <w:b/>
        </w:rPr>
        <w:t>shivaístas</w:t>
      </w:r>
      <w:proofErr w:type="spellEnd"/>
      <w:r w:rsidR="00B02EA9" w:rsidRPr="00B02EA9">
        <w:rPr>
          <w:b/>
        </w:rPr>
        <w:t xml:space="preserve"> </w:t>
      </w:r>
      <w:r w:rsidR="006E2B94">
        <w:rPr>
          <w:b/>
        </w:rPr>
        <w:t>si</w:t>
      </w:r>
      <w:r w:rsidR="00004C8C">
        <w:rPr>
          <w:b/>
        </w:rPr>
        <w:t xml:space="preserve"> prefieren mirar como superior a</w:t>
      </w:r>
      <w:r w:rsidR="00B02EA9" w:rsidRPr="00B02EA9">
        <w:rPr>
          <w:b/>
        </w:rPr>
        <w:t xml:space="preserve"> </w:t>
      </w:r>
      <w:proofErr w:type="spellStart"/>
      <w:r w:rsidR="00B02EA9" w:rsidRPr="00B02EA9">
        <w:rPr>
          <w:b/>
        </w:rPr>
        <w:t>Shiva</w:t>
      </w:r>
      <w:proofErr w:type="spellEnd"/>
      <w:r w:rsidR="00004C8C">
        <w:rPr>
          <w:b/>
        </w:rPr>
        <w:t xml:space="preserve">. Y los hay más puros al ver a </w:t>
      </w:r>
      <w:proofErr w:type="spellStart"/>
      <w:r w:rsidR="006D7354">
        <w:rPr>
          <w:b/>
        </w:rPr>
        <w:t>Br</w:t>
      </w:r>
      <w:r w:rsidR="006D7354">
        <w:rPr>
          <w:b/>
        </w:rPr>
        <w:t>a</w:t>
      </w:r>
      <w:r w:rsidR="006D7354">
        <w:rPr>
          <w:b/>
        </w:rPr>
        <w:t>h</w:t>
      </w:r>
      <w:r w:rsidR="00004C8C">
        <w:rPr>
          <w:b/>
        </w:rPr>
        <w:t>a</w:t>
      </w:r>
      <w:r w:rsidR="006D7354">
        <w:rPr>
          <w:b/>
        </w:rPr>
        <w:t>má</w:t>
      </w:r>
      <w:proofErr w:type="spellEnd"/>
      <w:r w:rsidR="006D7354">
        <w:rPr>
          <w:b/>
        </w:rPr>
        <w:t xml:space="preserve"> </w:t>
      </w:r>
      <w:r w:rsidR="00004C8C">
        <w:rPr>
          <w:b/>
        </w:rPr>
        <w:t>como el ser supremo y lejano, por lo que no necesita tener templos que le  ofrezcan homenajes y plegarias o sacrificios.</w:t>
      </w:r>
    </w:p>
    <w:p w:rsidR="00004C8C" w:rsidRDefault="00004C8C" w:rsidP="00B02EA9">
      <w:pPr>
        <w:widowControl/>
        <w:autoSpaceDE/>
        <w:autoSpaceDN/>
        <w:adjustRightInd/>
        <w:ind w:firstLine="142"/>
        <w:jc w:val="both"/>
        <w:rPr>
          <w:b/>
        </w:rPr>
      </w:pPr>
    </w:p>
    <w:p w:rsidR="009143A5" w:rsidRDefault="006D7354" w:rsidP="00B02EA9">
      <w:pPr>
        <w:widowControl/>
        <w:autoSpaceDE/>
        <w:autoSpaceDN/>
        <w:adjustRightInd/>
        <w:ind w:firstLine="142"/>
        <w:jc w:val="both"/>
        <w:rPr>
          <w:b/>
        </w:rPr>
      </w:pPr>
      <w:r>
        <w:rPr>
          <w:b/>
        </w:rPr>
        <w:t xml:space="preserve"> Al margen de eses tres princip</w:t>
      </w:r>
      <w:r w:rsidR="007E5849">
        <w:rPr>
          <w:b/>
        </w:rPr>
        <w:t>i</w:t>
      </w:r>
      <w:r>
        <w:rPr>
          <w:b/>
        </w:rPr>
        <w:t xml:space="preserve">os, que </w:t>
      </w:r>
      <w:proofErr w:type="spellStart"/>
      <w:r>
        <w:rPr>
          <w:b/>
        </w:rPr>
        <w:t>tienensentido</w:t>
      </w:r>
      <w:proofErr w:type="spellEnd"/>
      <w:r>
        <w:rPr>
          <w:b/>
        </w:rPr>
        <w:t xml:space="preserve"> de m</w:t>
      </w:r>
      <w:r w:rsidR="007E5849">
        <w:rPr>
          <w:b/>
        </w:rPr>
        <w:t xml:space="preserve">asculinidad, de feminidad y de </w:t>
      </w:r>
      <w:r w:rsidR="00004C8C">
        <w:rPr>
          <w:b/>
        </w:rPr>
        <w:t xml:space="preserve">superioridad, </w:t>
      </w:r>
      <w:r>
        <w:rPr>
          <w:b/>
        </w:rPr>
        <w:t xml:space="preserve">hay otras creencias como es </w:t>
      </w:r>
      <w:r w:rsidR="000E65BB">
        <w:rPr>
          <w:b/>
        </w:rPr>
        <w:t xml:space="preserve">el culto a </w:t>
      </w:r>
      <w:r>
        <w:rPr>
          <w:b/>
        </w:rPr>
        <w:t>la di</w:t>
      </w:r>
      <w:r w:rsidR="007E5849">
        <w:rPr>
          <w:b/>
        </w:rPr>
        <w:t>o</w:t>
      </w:r>
      <w:r>
        <w:rPr>
          <w:b/>
        </w:rPr>
        <w:t xml:space="preserve">sa </w:t>
      </w:r>
      <w:proofErr w:type="spellStart"/>
      <w:r>
        <w:rPr>
          <w:b/>
        </w:rPr>
        <w:t>Kali</w:t>
      </w:r>
      <w:proofErr w:type="spellEnd"/>
      <w:r>
        <w:rPr>
          <w:b/>
        </w:rPr>
        <w:t>,</w:t>
      </w:r>
      <w:r w:rsidR="00B02EA9" w:rsidRPr="00B02EA9">
        <w:rPr>
          <w:b/>
        </w:rPr>
        <w:t xml:space="preserve"> amorosa diosa madre. </w:t>
      </w:r>
      <w:r w:rsidR="009143A5">
        <w:rPr>
          <w:b/>
        </w:rPr>
        <w:t>Y se divulgan otras creencias localistas,  asociadas a diversidad de templos.</w:t>
      </w:r>
    </w:p>
    <w:p w:rsidR="009143A5" w:rsidRDefault="009143A5" w:rsidP="00B02EA9">
      <w:pPr>
        <w:widowControl/>
        <w:autoSpaceDE/>
        <w:autoSpaceDN/>
        <w:adjustRightInd/>
        <w:ind w:firstLine="142"/>
        <w:jc w:val="both"/>
        <w:rPr>
          <w:b/>
        </w:rPr>
      </w:pPr>
    </w:p>
    <w:p w:rsidR="009143A5" w:rsidRDefault="009143A5" w:rsidP="009143A5">
      <w:pPr>
        <w:widowControl/>
        <w:autoSpaceDE/>
        <w:autoSpaceDN/>
        <w:adjustRightInd/>
        <w:ind w:firstLine="142"/>
        <w:jc w:val="both"/>
        <w:rPr>
          <w:b/>
        </w:rPr>
      </w:pPr>
      <w:r w:rsidRPr="00FF73D9">
        <w:rPr>
          <w:b/>
          <w:color w:val="FF0000"/>
        </w:rPr>
        <w:t>El vedismo</w:t>
      </w:r>
    </w:p>
    <w:p w:rsidR="009143A5" w:rsidRDefault="009143A5" w:rsidP="00B02EA9">
      <w:pPr>
        <w:widowControl/>
        <w:autoSpaceDE/>
        <w:autoSpaceDN/>
        <w:adjustRightInd/>
        <w:ind w:firstLine="142"/>
        <w:jc w:val="both"/>
        <w:rPr>
          <w:b/>
        </w:rPr>
      </w:pPr>
    </w:p>
    <w:p w:rsidR="00B02EA9" w:rsidRDefault="00B02EA9" w:rsidP="00B02EA9">
      <w:pPr>
        <w:widowControl/>
        <w:autoSpaceDE/>
        <w:autoSpaceDN/>
        <w:adjustRightInd/>
        <w:ind w:firstLine="142"/>
        <w:jc w:val="both"/>
        <w:rPr>
          <w:b/>
        </w:rPr>
      </w:pPr>
      <w:r w:rsidRPr="00B02EA9">
        <w:rPr>
          <w:b/>
        </w:rPr>
        <w:t xml:space="preserve">En la antigüedad, antes de mediados del I milenio a. C., </w:t>
      </w:r>
      <w:r w:rsidR="007E5849">
        <w:rPr>
          <w:b/>
        </w:rPr>
        <w:t xml:space="preserve">y </w:t>
      </w:r>
      <w:r w:rsidRPr="00B02EA9">
        <w:rPr>
          <w:b/>
        </w:rPr>
        <w:t>antes de la creencia en Visnú</w:t>
      </w:r>
      <w:r w:rsidR="00004C8C">
        <w:rPr>
          <w:b/>
        </w:rPr>
        <w:t xml:space="preserve"> y </w:t>
      </w:r>
      <w:proofErr w:type="spellStart"/>
      <w:r w:rsidRPr="00B02EA9">
        <w:rPr>
          <w:b/>
        </w:rPr>
        <w:t>Shiva</w:t>
      </w:r>
      <w:proofErr w:type="spellEnd"/>
      <w:r w:rsidRPr="00B02EA9">
        <w:rPr>
          <w:b/>
        </w:rPr>
        <w:t xml:space="preserve"> existió una antiquísima religión, llamada </w:t>
      </w:r>
      <w:hyperlink r:id="rId62" w:tooltip="Vedismo" w:history="1">
        <w:r w:rsidRPr="00B02EA9">
          <w:rPr>
            <w:rStyle w:val="Hipervnculo"/>
            <w:b/>
            <w:color w:val="auto"/>
            <w:u w:val="none"/>
          </w:rPr>
          <w:t>vedismo</w:t>
        </w:r>
      </w:hyperlink>
      <w:r w:rsidRPr="00B02EA9">
        <w:rPr>
          <w:b/>
        </w:rPr>
        <w:t>, que adoraba a los di</w:t>
      </w:r>
      <w:r w:rsidRPr="00B02EA9">
        <w:rPr>
          <w:b/>
        </w:rPr>
        <w:t>o</w:t>
      </w:r>
      <w:r w:rsidRPr="00B02EA9">
        <w:rPr>
          <w:b/>
        </w:rPr>
        <w:t>ses </w:t>
      </w:r>
      <w:hyperlink r:id="rId63" w:tooltip="Indra" w:history="1">
        <w:r w:rsidRPr="00B02EA9">
          <w:rPr>
            <w:rStyle w:val="Hipervnculo"/>
            <w:b/>
            <w:color w:val="auto"/>
            <w:u w:val="none"/>
          </w:rPr>
          <w:t>Indra</w:t>
        </w:r>
      </w:hyperlink>
      <w:r w:rsidRPr="00B02EA9">
        <w:rPr>
          <w:b/>
        </w:rPr>
        <w:t>, </w:t>
      </w:r>
      <w:proofErr w:type="spellStart"/>
      <w:r w:rsidR="00C719EC">
        <w:fldChar w:fldCharType="begin"/>
      </w:r>
      <w:r w:rsidR="00306E62">
        <w:instrText>HYPERLINK "https://es.wikipedia.org/wiki/Varuna" \o "Varuna"</w:instrText>
      </w:r>
      <w:r w:rsidR="00C719EC">
        <w:fldChar w:fldCharType="separate"/>
      </w:r>
      <w:r w:rsidRPr="00B02EA9">
        <w:rPr>
          <w:rStyle w:val="Hipervnculo"/>
          <w:b/>
          <w:color w:val="auto"/>
          <w:u w:val="none"/>
        </w:rPr>
        <w:t>Varuna</w:t>
      </w:r>
      <w:proofErr w:type="spellEnd"/>
      <w:r w:rsidR="00C719EC">
        <w:fldChar w:fldCharType="end"/>
      </w:r>
      <w:r w:rsidRPr="00B02EA9">
        <w:rPr>
          <w:b/>
        </w:rPr>
        <w:t> y </w:t>
      </w:r>
      <w:hyperlink r:id="rId64" w:tooltip="Mitra (dios hinduista)" w:history="1">
        <w:r w:rsidRPr="00B02EA9">
          <w:rPr>
            <w:rStyle w:val="Hipervnculo"/>
            <w:b/>
            <w:color w:val="auto"/>
            <w:u w:val="none"/>
          </w:rPr>
          <w:t>Mitra</w:t>
        </w:r>
      </w:hyperlink>
      <w:r w:rsidRPr="00B02EA9">
        <w:rPr>
          <w:b/>
        </w:rPr>
        <w:t> como supremos. Con el paso de los siglos, esos dioses quedaron relegados a un segundo plano.</w:t>
      </w:r>
    </w:p>
    <w:p w:rsidR="006D7354" w:rsidRPr="00B02EA9" w:rsidRDefault="006D7354" w:rsidP="00B02EA9">
      <w:pPr>
        <w:widowControl/>
        <w:autoSpaceDE/>
        <w:autoSpaceDN/>
        <w:adjustRightInd/>
        <w:ind w:firstLine="142"/>
        <w:jc w:val="both"/>
        <w:rPr>
          <w:b/>
        </w:rPr>
      </w:pPr>
    </w:p>
    <w:p w:rsidR="00FF73D9" w:rsidRPr="00FF73D9" w:rsidRDefault="0050365E" w:rsidP="009143A5">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FF73D9" w:rsidRPr="00FF73D9">
        <w:rPr>
          <w:rFonts w:ascii="Arial" w:hAnsi="Arial" w:cs="Arial"/>
          <w:b/>
        </w:rPr>
        <w:t>El </w:t>
      </w:r>
      <w:r w:rsidR="00FF73D9" w:rsidRPr="00FF73D9">
        <w:rPr>
          <w:rFonts w:ascii="Arial" w:hAnsi="Arial" w:cs="Arial"/>
          <w:b/>
          <w:bCs/>
        </w:rPr>
        <w:t>vedismo</w:t>
      </w:r>
      <w:r w:rsidR="00FF73D9" w:rsidRPr="00FF73D9">
        <w:rPr>
          <w:rFonts w:ascii="Arial" w:hAnsi="Arial" w:cs="Arial"/>
          <w:b/>
        </w:rPr>
        <w:t> es la </w:t>
      </w:r>
      <w:hyperlink r:id="rId65" w:tooltip="Religión" w:history="1">
        <w:r w:rsidR="00FF73D9" w:rsidRPr="00FF73D9">
          <w:rPr>
            <w:rStyle w:val="Hipervnculo"/>
            <w:rFonts w:ascii="Arial" w:hAnsi="Arial" w:cs="Arial"/>
            <w:b/>
            <w:color w:val="auto"/>
            <w:u w:val="none"/>
          </w:rPr>
          <w:t>religión</w:t>
        </w:r>
      </w:hyperlink>
      <w:r w:rsidR="00FF73D9" w:rsidRPr="00FF73D9">
        <w:rPr>
          <w:rFonts w:ascii="Arial" w:hAnsi="Arial" w:cs="Arial"/>
          <w:b/>
        </w:rPr>
        <w:t>  anterior al </w:t>
      </w:r>
      <w:hyperlink r:id="rId66" w:tooltip="Hinduismo" w:history="1">
        <w:r w:rsidR="00FF73D9" w:rsidRPr="00FF73D9">
          <w:rPr>
            <w:rStyle w:val="Hipervnculo"/>
            <w:rFonts w:ascii="Arial" w:hAnsi="Arial" w:cs="Arial"/>
            <w:b/>
            <w:color w:val="auto"/>
            <w:u w:val="none"/>
          </w:rPr>
          <w:t>hinduismo</w:t>
        </w:r>
      </w:hyperlink>
      <w:r w:rsidR="00FF73D9" w:rsidRPr="00FF73D9">
        <w:rPr>
          <w:rFonts w:ascii="Arial" w:hAnsi="Arial" w:cs="Arial"/>
          <w:b/>
        </w:rPr>
        <w:t>.</w:t>
      </w:r>
      <w:r w:rsidR="000E65BB">
        <w:rPr>
          <w:rFonts w:ascii="Arial" w:hAnsi="Arial" w:cs="Arial"/>
          <w:b/>
        </w:rPr>
        <w:t xml:space="preserve"> Es </w:t>
      </w:r>
      <w:r w:rsidR="00FF73D9" w:rsidRPr="00FF73D9">
        <w:rPr>
          <w:rFonts w:ascii="Arial" w:hAnsi="Arial" w:cs="Arial"/>
          <w:b/>
        </w:rPr>
        <w:t>religión basada en los cuatro antiguos textos </w:t>
      </w:r>
      <w:hyperlink r:id="rId67" w:tooltip="Sánscrito" w:history="1">
        <w:r w:rsidR="00FF73D9" w:rsidRPr="00FF73D9">
          <w:rPr>
            <w:rStyle w:val="Hipervnculo"/>
            <w:rFonts w:ascii="Arial" w:hAnsi="Arial" w:cs="Arial"/>
            <w:b/>
            <w:color w:val="auto"/>
            <w:u w:val="none"/>
          </w:rPr>
          <w:t>sánscritos</w:t>
        </w:r>
      </w:hyperlink>
      <w:r w:rsidR="00FF73D9" w:rsidRPr="00FF73D9">
        <w:rPr>
          <w:rFonts w:ascii="Arial" w:hAnsi="Arial" w:cs="Arial"/>
          <w:b/>
        </w:rPr>
        <w:t> llamados </w:t>
      </w:r>
      <w:hyperlink r:id="rId68" w:tooltip="Vedas" w:history="1">
        <w:r w:rsidR="00FF73D9" w:rsidRPr="00FF73D9">
          <w:rPr>
            <w:rStyle w:val="Hipervnculo"/>
            <w:rFonts w:ascii="Arial" w:hAnsi="Arial" w:cs="Arial"/>
            <w:b/>
            <w:i/>
            <w:iCs/>
            <w:color w:val="auto"/>
            <w:u w:val="none"/>
          </w:rPr>
          <w:t>Vedas</w:t>
        </w:r>
      </w:hyperlink>
      <w:r w:rsidR="00FF73D9" w:rsidRPr="00FF73D9">
        <w:rPr>
          <w:rFonts w:ascii="Arial" w:hAnsi="Arial" w:cs="Arial"/>
          <w:b/>
        </w:rPr>
        <w:t>. Son recopilaciones de himnos, colecciones de oraci</w:t>
      </w:r>
      <w:r w:rsidR="00FF73D9" w:rsidRPr="00FF73D9">
        <w:rPr>
          <w:rFonts w:ascii="Arial" w:hAnsi="Arial" w:cs="Arial"/>
          <w:b/>
        </w:rPr>
        <w:t>o</w:t>
      </w:r>
      <w:r w:rsidR="00FF73D9" w:rsidRPr="00FF73D9">
        <w:rPr>
          <w:rFonts w:ascii="Arial" w:hAnsi="Arial" w:cs="Arial"/>
          <w:b/>
        </w:rPr>
        <w:t>nes, fórmulas de consagración y expiación dirigidos a los dioses:</w:t>
      </w:r>
    </w:p>
    <w:p w:rsidR="00FF73D9" w:rsidRPr="00FF73D9" w:rsidRDefault="00FF73D9" w:rsidP="00FF73D9">
      <w:pPr>
        <w:widowControl/>
        <w:numPr>
          <w:ilvl w:val="0"/>
          <w:numId w:val="4"/>
        </w:numPr>
        <w:shd w:val="clear" w:color="auto" w:fill="FFFFFF"/>
        <w:autoSpaceDE/>
        <w:autoSpaceDN/>
        <w:adjustRightInd/>
        <w:spacing w:before="100" w:beforeAutospacing="1" w:after="24"/>
        <w:ind w:left="384"/>
        <w:jc w:val="both"/>
        <w:rPr>
          <w:b/>
        </w:rPr>
      </w:pPr>
      <w:r w:rsidRPr="00FF73D9">
        <w:rPr>
          <w:b/>
        </w:rPr>
        <w:t>El </w:t>
      </w:r>
      <w:proofErr w:type="spellStart"/>
      <w:r w:rsidR="00C719EC">
        <w:fldChar w:fldCharType="begin"/>
      </w:r>
      <w:r w:rsidR="00306E62">
        <w:instrText>HYPERLINK "https://es.wikipedia.org/wiki/Rigveda" \o "Rigveda"</w:instrText>
      </w:r>
      <w:r w:rsidR="00C719EC">
        <w:fldChar w:fldCharType="separate"/>
      </w:r>
      <w:r w:rsidRPr="00FF73D9">
        <w:rPr>
          <w:rStyle w:val="Hipervnculo"/>
          <w:b/>
          <w:i/>
          <w:iCs/>
          <w:color w:val="auto"/>
          <w:u w:val="none"/>
        </w:rPr>
        <w:t>Rigveda</w:t>
      </w:r>
      <w:proofErr w:type="spellEnd"/>
      <w:r w:rsidR="00C719EC">
        <w:fldChar w:fldCharType="end"/>
      </w:r>
      <w:r w:rsidRPr="00FF73D9">
        <w:rPr>
          <w:b/>
        </w:rPr>
        <w:t> (el ‘Veda de los himnos’), el texto más antiguo de la literatura de la India, de mediados del </w:t>
      </w:r>
      <w:hyperlink r:id="rId69" w:tooltip="II milenio a. C." w:history="1">
        <w:r w:rsidRPr="00FF73D9">
          <w:rPr>
            <w:rStyle w:val="Hipervnculo"/>
            <w:b/>
            <w:color w:val="auto"/>
            <w:u w:val="none"/>
          </w:rPr>
          <w:t>II milenio a. C.</w:t>
        </w:r>
      </w:hyperlink>
      <w:r w:rsidRPr="00FF73D9">
        <w:rPr>
          <w:b/>
        </w:rPr>
        <w:t>. Texto épico-religioso con 1028 himnos (denominados </w:t>
      </w:r>
      <w:proofErr w:type="spellStart"/>
      <w:r w:rsidRPr="00FF73D9">
        <w:rPr>
          <w:b/>
          <w:i/>
          <w:iCs/>
        </w:rPr>
        <w:t>rik</w:t>
      </w:r>
      <w:proofErr w:type="spellEnd"/>
      <w:r w:rsidRPr="00FF73D9">
        <w:rPr>
          <w:b/>
        </w:rPr>
        <w:t>) dedicados a múltiples dioses.</w:t>
      </w:r>
    </w:p>
    <w:p w:rsidR="00FF73D9" w:rsidRPr="00FF73D9" w:rsidRDefault="00FF73D9" w:rsidP="00FF73D9">
      <w:pPr>
        <w:widowControl/>
        <w:numPr>
          <w:ilvl w:val="0"/>
          <w:numId w:val="4"/>
        </w:numPr>
        <w:shd w:val="clear" w:color="auto" w:fill="FFFFFF"/>
        <w:autoSpaceDE/>
        <w:autoSpaceDN/>
        <w:adjustRightInd/>
        <w:spacing w:before="100" w:beforeAutospacing="1" w:after="24"/>
        <w:ind w:left="384"/>
        <w:jc w:val="both"/>
        <w:rPr>
          <w:b/>
        </w:rPr>
      </w:pPr>
      <w:r w:rsidRPr="00FF73D9">
        <w:rPr>
          <w:b/>
        </w:rPr>
        <w:t>El </w:t>
      </w:r>
      <w:proofErr w:type="spellStart"/>
      <w:r w:rsidR="00C719EC">
        <w:fldChar w:fldCharType="begin"/>
      </w:r>
      <w:r w:rsidR="00306E62">
        <w:instrText>HYPERLINK "https://es.wikipedia.org/wiki/Samaveda" \o "Samaveda"</w:instrText>
      </w:r>
      <w:r w:rsidR="00C719EC">
        <w:fldChar w:fldCharType="separate"/>
      </w:r>
      <w:r w:rsidRPr="00FF73D9">
        <w:rPr>
          <w:rStyle w:val="Hipervnculo"/>
          <w:b/>
          <w:i/>
          <w:iCs/>
          <w:color w:val="auto"/>
          <w:u w:val="none"/>
        </w:rPr>
        <w:t>Samaveda</w:t>
      </w:r>
      <w:proofErr w:type="spellEnd"/>
      <w:r w:rsidR="00C719EC">
        <w:fldChar w:fldCharType="end"/>
      </w:r>
      <w:r w:rsidRPr="00FF73D9">
        <w:rPr>
          <w:b/>
        </w:rPr>
        <w:t xml:space="preserve"> (o ‘Veda cantable’), que consiste </w:t>
      </w:r>
      <w:r w:rsidR="000E65BB">
        <w:rPr>
          <w:b/>
        </w:rPr>
        <w:t xml:space="preserve">en </w:t>
      </w:r>
      <w:r w:rsidRPr="00FF73D9">
        <w:rPr>
          <w:b/>
        </w:rPr>
        <w:t xml:space="preserve">un 96% </w:t>
      </w:r>
      <w:r w:rsidR="000E65BB">
        <w:rPr>
          <w:b/>
        </w:rPr>
        <w:t>de</w:t>
      </w:r>
      <w:r w:rsidRPr="00FF73D9">
        <w:rPr>
          <w:b/>
        </w:rPr>
        <w:t xml:space="preserve"> himnos del </w:t>
      </w:r>
      <w:proofErr w:type="spellStart"/>
      <w:r w:rsidRPr="00FF73D9">
        <w:rPr>
          <w:b/>
          <w:i/>
          <w:iCs/>
        </w:rPr>
        <w:t>Rig</w:t>
      </w:r>
      <w:proofErr w:type="spellEnd"/>
      <w:r w:rsidRPr="00FF73D9">
        <w:rPr>
          <w:b/>
          <w:i/>
          <w:iCs/>
        </w:rPr>
        <w:t>-veda</w:t>
      </w:r>
      <w:r w:rsidRPr="00FF73D9">
        <w:rPr>
          <w:b/>
        </w:rPr>
        <w:t>, o</w:t>
      </w:r>
      <w:r w:rsidRPr="00FF73D9">
        <w:rPr>
          <w:b/>
        </w:rPr>
        <w:t>r</w:t>
      </w:r>
      <w:r w:rsidRPr="00FF73D9">
        <w:rPr>
          <w:b/>
        </w:rPr>
        <w:t>denados de manera diferente.</w:t>
      </w:r>
    </w:p>
    <w:p w:rsidR="00FF73D9" w:rsidRPr="00FF73D9" w:rsidRDefault="00FF73D9" w:rsidP="00FF73D9">
      <w:pPr>
        <w:widowControl/>
        <w:numPr>
          <w:ilvl w:val="0"/>
          <w:numId w:val="4"/>
        </w:numPr>
        <w:shd w:val="clear" w:color="auto" w:fill="FFFFFF"/>
        <w:autoSpaceDE/>
        <w:autoSpaceDN/>
        <w:adjustRightInd/>
        <w:spacing w:before="100" w:beforeAutospacing="1" w:after="24"/>
        <w:ind w:left="384"/>
        <w:jc w:val="both"/>
        <w:rPr>
          <w:b/>
        </w:rPr>
      </w:pPr>
      <w:r w:rsidRPr="00FF73D9">
        <w:rPr>
          <w:b/>
        </w:rPr>
        <w:t>El </w:t>
      </w:r>
      <w:proofErr w:type="spellStart"/>
      <w:r w:rsidR="00C719EC">
        <w:fldChar w:fldCharType="begin"/>
      </w:r>
      <w:r w:rsidR="00306E62">
        <w:instrText>HYPERLINK "https://es.wikipedia.org/wiki/Yajurveda" \o "Yajurveda"</w:instrText>
      </w:r>
      <w:r w:rsidR="00C719EC">
        <w:fldChar w:fldCharType="separate"/>
      </w:r>
      <w:r w:rsidRPr="00FF73D9">
        <w:rPr>
          <w:rStyle w:val="Hipervnculo"/>
          <w:b/>
          <w:i/>
          <w:iCs/>
          <w:color w:val="auto"/>
          <w:u w:val="none"/>
        </w:rPr>
        <w:t>Yajurveda</w:t>
      </w:r>
      <w:proofErr w:type="spellEnd"/>
      <w:r w:rsidR="00C719EC">
        <w:fldChar w:fldCharType="end"/>
      </w:r>
      <w:r w:rsidRPr="00FF73D9">
        <w:rPr>
          <w:b/>
        </w:rPr>
        <w:t> (o ‘Veda del sacrificio’), que consiste en un tercio de himnos del </w:t>
      </w:r>
      <w:proofErr w:type="spellStart"/>
      <w:r w:rsidRPr="00FF73D9">
        <w:rPr>
          <w:b/>
          <w:i/>
          <w:iCs/>
        </w:rPr>
        <w:t>Rig</w:t>
      </w:r>
      <w:proofErr w:type="spellEnd"/>
      <w:r w:rsidRPr="00FF73D9">
        <w:rPr>
          <w:b/>
          <w:i/>
          <w:iCs/>
        </w:rPr>
        <w:t>-veda</w:t>
      </w:r>
      <w:r w:rsidRPr="00FF73D9">
        <w:rPr>
          <w:b/>
        </w:rPr>
        <w:t>.</w:t>
      </w:r>
    </w:p>
    <w:p w:rsidR="00FF73D9" w:rsidRPr="00FF73D9" w:rsidRDefault="00FF73D9" w:rsidP="00FF73D9">
      <w:pPr>
        <w:widowControl/>
        <w:numPr>
          <w:ilvl w:val="0"/>
          <w:numId w:val="4"/>
        </w:numPr>
        <w:shd w:val="clear" w:color="auto" w:fill="FFFFFF"/>
        <w:autoSpaceDE/>
        <w:autoSpaceDN/>
        <w:adjustRightInd/>
        <w:spacing w:before="100" w:beforeAutospacing="1" w:after="24"/>
        <w:ind w:left="384"/>
        <w:jc w:val="both"/>
        <w:rPr>
          <w:b/>
        </w:rPr>
      </w:pPr>
      <w:r w:rsidRPr="00FF73D9">
        <w:rPr>
          <w:b/>
        </w:rPr>
        <w:t>El </w:t>
      </w:r>
      <w:proofErr w:type="spellStart"/>
      <w:r w:rsidR="00C719EC">
        <w:fldChar w:fldCharType="begin"/>
      </w:r>
      <w:r w:rsidR="00306E62">
        <w:instrText>HYPERLINK "https://es.wikipedia.org/wiki/Atharvaveda" \o "Atharvaveda"</w:instrText>
      </w:r>
      <w:r w:rsidR="00C719EC">
        <w:fldChar w:fldCharType="separate"/>
      </w:r>
      <w:r w:rsidRPr="00FF73D9">
        <w:rPr>
          <w:rStyle w:val="Hipervnculo"/>
          <w:b/>
          <w:i/>
          <w:iCs/>
          <w:color w:val="auto"/>
          <w:u w:val="none"/>
        </w:rPr>
        <w:t>Atharvaveda</w:t>
      </w:r>
      <w:proofErr w:type="spellEnd"/>
      <w:r w:rsidR="00C719EC">
        <w:fldChar w:fldCharType="end"/>
      </w:r>
      <w:r w:rsidR="000E65BB">
        <w:rPr>
          <w:b/>
        </w:rPr>
        <w:t> (o ‘el Veda del</w:t>
      </w:r>
      <w:r w:rsidRPr="00FF73D9">
        <w:rPr>
          <w:b/>
        </w:rPr>
        <w:t xml:space="preserve"> sabio </w:t>
      </w:r>
      <w:proofErr w:type="spellStart"/>
      <w:r w:rsidR="00C719EC">
        <w:fldChar w:fldCharType="begin"/>
      </w:r>
      <w:r w:rsidR="00306E62">
        <w:instrText>HYPERLINK "https://es.wikipedia.org/wiki/%C3%81tharvan" \o "Átharvan"</w:instrText>
      </w:r>
      <w:r w:rsidR="00C719EC">
        <w:fldChar w:fldCharType="separate"/>
      </w:r>
      <w:r w:rsidRPr="00FF73D9">
        <w:rPr>
          <w:rStyle w:val="Hipervnculo"/>
          <w:b/>
          <w:color w:val="auto"/>
          <w:u w:val="none"/>
        </w:rPr>
        <w:t>Átharvan</w:t>
      </w:r>
      <w:proofErr w:type="spellEnd"/>
      <w:r w:rsidR="00C719EC">
        <w:fldChar w:fldCharType="end"/>
      </w:r>
      <w:r w:rsidR="000E65BB">
        <w:rPr>
          <w:b/>
        </w:rPr>
        <w:t xml:space="preserve"> con</w:t>
      </w:r>
      <w:r w:rsidRPr="00FF73D9">
        <w:rPr>
          <w:b/>
        </w:rPr>
        <w:t xml:space="preserve"> himnos para contrarrestar maleficios en un </w:t>
      </w:r>
      <w:hyperlink r:id="rId70" w:tooltip="Sacrificio" w:history="1">
        <w:r w:rsidRPr="00FF73D9">
          <w:rPr>
            <w:rStyle w:val="Hipervnculo"/>
            <w:b/>
            <w:color w:val="auto"/>
            <w:u w:val="none"/>
          </w:rPr>
          <w:t>sacrificio</w:t>
        </w:r>
      </w:hyperlink>
      <w:r w:rsidRPr="00FF73D9">
        <w:rPr>
          <w:b/>
        </w:rPr>
        <w:t> de fuego.</w:t>
      </w:r>
    </w:p>
    <w:p w:rsidR="00FF73D9" w:rsidRPr="00FF73D9" w:rsidRDefault="00313942" w:rsidP="00FF73D9">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w:t>
      </w:r>
      <w:r w:rsidR="00FF73D9" w:rsidRPr="00FF73D9">
        <w:rPr>
          <w:rFonts w:ascii="Arial" w:hAnsi="Arial" w:cs="Arial"/>
          <w:b/>
        </w:rPr>
        <w:t>Los textos de este periodo védico, compuestos en un tipo antiguo de sánscrito llamado sánscrito védico, son principalmente los cuatro </w:t>
      </w:r>
      <w:proofErr w:type="spellStart"/>
      <w:r w:rsidR="00C719EC">
        <w:fldChar w:fldCharType="begin"/>
      </w:r>
      <w:r w:rsidR="00306E62">
        <w:instrText>HYPERLINK "https://es.wikipedia.org/wiki/Samhitas" \o "Samhitas"</w:instrText>
      </w:r>
      <w:r w:rsidR="00C719EC">
        <w:fldChar w:fldCharType="separate"/>
      </w:r>
      <w:r w:rsidR="00FF73D9" w:rsidRPr="00FF73D9">
        <w:rPr>
          <w:rStyle w:val="Hipervnculo"/>
          <w:rFonts w:ascii="Arial" w:hAnsi="Arial" w:cs="Arial"/>
          <w:b/>
          <w:i/>
          <w:iCs/>
          <w:color w:val="auto"/>
          <w:u w:val="none"/>
        </w:rPr>
        <w:t>samhitas</w:t>
      </w:r>
      <w:proofErr w:type="spellEnd"/>
      <w:r w:rsidR="00C719EC">
        <w:fldChar w:fldCharType="end"/>
      </w:r>
      <w:r w:rsidR="00FF73D9" w:rsidRPr="00FF73D9">
        <w:rPr>
          <w:rFonts w:ascii="Arial" w:hAnsi="Arial" w:cs="Arial"/>
          <w:b/>
        </w:rPr>
        <w:t> (textos principales) védicos, pero también se consideran védicos los </w:t>
      </w:r>
      <w:hyperlink r:id="rId71" w:tooltip="Textos Bráhmanas" w:history="1">
        <w:r w:rsidR="00FF73D9" w:rsidRPr="00FF73D9">
          <w:rPr>
            <w:rStyle w:val="Hipervnculo"/>
            <w:rFonts w:ascii="Arial" w:hAnsi="Arial" w:cs="Arial"/>
            <w:b/>
            <w:color w:val="auto"/>
            <w:u w:val="none"/>
          </w:rPr>
          <w:t xml:space="preserve">textos </w:t>
        </w:r>
        <w:proofErr w:type="spellStart"/>
        <w:r w:rsidR="00FF73D9" w:rsidRPr="00FF73D9">
          <w:rPr>
            <w:rStyle w:val="Hipervnculo"/>
            <w:rFonts w:ascii="Arial" w:hAnsi="Arial" w:cs="Arial"/>
            <w:b/>
            <w:color w:val="auto"/>
            <w:u w:val="none"/>
          </w:rPr>
          <w:t>Bráhman</w:t>
        </w:r>
        <w:r w:rsidR="00086326">
          <w:rPr>
            <w:rStyle w:val="Hipervnculo"/>
            <w:rFonts w:ascii="Arial" w:hAnsi="Arial" w:cs="Arial"/>
            <w:b/>
            <w:color w:val="auto"/>
            <w:u w:val="none"/>
          </w:rPr>
          <w:t>e</w:t>
        </w:r>
        <w:r w:rsidR="00FF73D9" w:rsidRPr="00FF73D9">
          <w:rPr>
            <w:rStyle w:val="Hipervnculo"/>
            <w:rFonts w:ascii="Arial" w:hAnsi="Arial" w:cs="Arial"/>
            <w:b/>
            <w:color w:val="auto"/>
            <w:u w:val="none"/>
          </w:rPr>
          <w:t>s</w:t>
        </w:r>
        <w:proofErr w:type="spellEnd"/>
      </w:hyperlink>
      <w:r w:rsidR="00FF73D9" w:rsidRPr="00FF73D9">
        <w:rPr>
          <w:rFonts w:ascii="Arial" w:hAnsi="Arial" w:cs="Arial"/>
          <w:b/>
        </w:rPr>
        <w:t>.</w:t>
      </w:r>
    </w:p>
    <w:p w:rsidR="00FF73D9" w:rsidRPr="00FF73D9" w:rsidRDefault="00313942" w:rsidP="00FF73D9">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w:t>
      </w:r>
      <w:r w:rsidR="00FF73D9" w:rsidRPr="00FF73D9">
        <w:rPr>
          <w:rFonts w:ascii="Arial" w:hAnsi="Arial" w:cs="Arial"/>
          <w:b/>
        </w:rPr>
        <w:t>Los </w:t>
      </w:r>
      <w:r w:rsidR="00FF73D9" w:rsidRPr="00FF73D9">
        <w:rPr>
          <w:rFonts w:ascii="Arial" w:hAnsi="Arial" w:cs="Arial"/>
          <w:b/>
          <w:i/>
          <w:iCs/>
        </w:rPr>
        <w:t>Vedas</w:t>
      </w:r>
      <w:r w:rsidR="00FF73D9" w:rsidRPr="00FF73D9">
        <w:rPr>
          <w:rFonts w:ascii="Arial" w:hAnsi="Arial" w:cs="Arial"/>
          <w:b/>
        </w:rPr>
        <w:t> registran la liturgia relacionada con rituales y sacrificios que deben realizar 16 o 17 sacerdotes </w:t>
      </w:r>
      <w:proofErr w:type="spellStart"/>
      <w:r w:rsidR="00FF73D9" w:rsidRPr="00FF73D9">
        <w:rPr>
          <w:rFonts w:ascii="Arial" w:hAnsi="Arial" w:cs="Arial"/>
          <w:b/>
          <w:i/>
          <w:iCs/>
        </w:rPr>
        <w:t>shrauta</w:t>
      </w:r>
      <w:proofErr w:type="spellEnd"/>
      <w:r w:rsidR="00FF73D9" w:rsidRPr="00FF73D9">
        <w:rPr>
          <w:rFonts w:ascii="Arial" w:hAnsi="Arial" w:cs="Arial"/>
          <w:b/>
        </w:rPr>
        <w:t> y los </w:t>
      </w:r>
      <w:proofErr w:type="spellStart"/>
      <w:r w:rsidR="00C719EC">
        <w:fldChar w:fldCharType="begin"/>
      </w:r>
      <w:r w:rsidR="00306E62">
        <w:instrText>HYPERLINK "https://es.wikipedia.org/wiki/Purohita" \o "Purohita"</w:instrText>
      </w:r>
      <w:r w:rsidR="00C719EC">
        <w:fldChar w:fldCharType="separate"/>
      </w:r>
      <w:r w:rsidR="00FF73D9" w:rsidRPr="00FF73D9">
        <w:rPr>
          <w:rStyle w:val="Hipervnculo"/>
          <w:rFonts w:ascii="Arial" w:hAnsi="Arial" w:cs="Arial"/>
          <w:b/>
          <w:i/>
          <w:iCs/>
          <w:color w:val="auto"/>
          <w:u w:val="none"/>
        </w:rPr>
        <w:t>purohita</w:t>
      </w:r>
      <w:proofErr w:type="spellEnd"/>
      <w:r w:rsidR="00C719EC">
        <w:fldChar w:fldCharType="end"/>
      </w:r>
      <w:r w:rsidR="000E65BB">
        <w:rPr>
          <w:rFonts w:ascii="Arial" w:hAnsi="Arial" w:cs="Arial"/>
          <w:b/>
        </w:rPr>
        <w:t xml:space="preserve"> y hacen u</w:t>
      </w:r>
      <w:r w:rsidR="00837EC9">
        <w:rPr>
          <w:rFonts w:ascii="Arial" w:hAnsi="Arial" w:cs="Arial"/>
          <w:b/>
        </w:rPr>
        <w:t>n</w:t>
      </w:r>
      <w:r w:rsidR="000E65BB">
        <w:rPr>
          <w:rFonts w:ascii="Arial" w:hAnsi="Arial" w:cs="Arial"/>
          <w:b/>
        </w:rPr>
        <w:t xml:space="preserve">a  presentación del hombre y de </w:t>
      </w:r>
      <w:r w:rsidR="00837EC9">
        <w:rPr>
          <w:rFonts w:ascii="Arial" w:hAnsi="Arial" w:cs="Arial"/>
          <w:b/>
        </w:rPr>
        <w:t>l</w:t>
      </w:r>
      <w:r w:rsidR="000E65BB">
        <w:rPr>
          <w:rFonts w:ascii="Arial" w:hAnsi="Arial" w:cs="Arial"/>
          <w:b/>
        </w:rPr>
        <w:t>a vida muy simplista y clasista. Hacen de la vida una lucha por evitar lo que ofende a la divinidad</w:t>
      </w:r>
      <w:r w:rsidR="00837EC9">
        <w:rPr>
          <w:rFonts w:ascii="Arial" w:hAnsi="Arial" w:cs="Arial"/>
          <w:b/>
        </w:rPr>
        <w:t>.</w:t>
      </w:r>
      <w:r w:rsidR="000E65BB">
        <w:rPr>
          <w:rFonts w:ascii="Arial" w:hAnsi="Arial" w:cs="Arial"/>
          <w:b/>
        </w:rPr>
        <w:t xml:space="preserve"> Y vuelve a los hombres diferentes por el espíritu </w:t>
      </w:r>
      <w:r w:rsidR="00837EC9">
        <w:rPr>
          <w:rFonts w:ascii="Arial" w:hAnsi="Arial" w:cs="Arial"/>
          <w:b/>
        </w:rPr>
        <w:t>divi</w:t>
      </w:r>
      <w:r w:rsidR="000E65BB">
        <w:rPr>
          <w:rFonts w:ascii="Arial" w:hAnsi="Arial" w:cs="Arial"/>
          <w:b/>
        </w:rPr>
        <w:t>no que en el hombre existe y que u</w:t>
      </w:r>
      <w:r w:rsidR="00837EC9">
        <w:rPr>
          <w:rFonts w:ascii="Arial" w:hAnsi="Arial" w:cs="Arial"/>
          <w:b/>
        </w:rPr>
        <w:t>n</w:t>
      </w:r>
      <w:r w:rsidR="000E65BB">
        <w:rPr>
          <w:rFonts w:ascii="Arial" w:hAnsi="Arial" w:cs="Arial"/>
          <w:b/>
        </w:rPr>
        <w:t xml:space="preserve"> </w:t>
      </w:r>
      <w:proofErr w:type="spellStart"/>
      <w:r w:rsidR="000E65BB">
        <w:rPr>
          <w:rFonts w:ascii="Arial" w:hAnsi="Arial" w:cs="Arial"/>
          <w:b/>
        </w:rPr>
        <w:t>dia</w:t>
      </w:r>
      <w:proofErr w:type="spellEnd"/>
      <w:r w:rsidR="000E65BB">
        <w:rPr>
          <w:rFonts w:ascii="Arial" w:hAnsi="Arial" w:cs="Arial"/>
          <w:b/>
        </w:rPr>
        <w:t xml:space="preserve"> habrá de llegar al Nirvana</w:t>
      </w:r>
      <w:r w:rsidR="00837EC9">
        <w:rPr>
          <w:rFonts w:ascii="Arial" w:hAnsi="Arial" w:cs="Arial"/>
          <w:b/>
        </w:rPr>
        <w:t>,</w:t>
      </w:r>
      <w:r w:rsidR="000E65BB">
        <w:rPr>
          <w:rFonts w:ascii="Arial" w:hAnsi="Arial" w:cs="Arial"/>
          <w:b/>
        </w:rPr>
        <w:t xml:space="preserve"> des</w:t>
      </w:r>
      <w:r w:rsidR="00837EC9">
        <w:rPr>
          <w:rFonts w:ascii="Arial" w:hAnsi="Arial" w:cs="Arial"/>
          <w:b/>
        </w:rPr>
        <w:t>pué</w:t>
      </w:r>
      <w:r w:rsidR="000E65BB">
        <w:rPr>
          <w:rFonts w:ascii="Arial" w:hAnsi="Arial" w:cs="Arial"/>
          <w:b/>
        </w:rPr>
        <w:t>s de haber transmigrad</w:t>
      </w:r>
      <w:r w:rsidR="00837EC9">
        <w:rPr>
          <w:rFonts w:ascii="Arial" w:hAnsi="Arial" w:cs="Arial"/>
          <w:b/>
        </w:rPr>
        <w:t>o</w:t>
      </w:r>
      <w:r w:rsidR="000E65BB">
        <w:rPr>
          <w:rFonts w:ascii="Arial" w:hAnsi="Arial" w:cs="Arial"/>
          <w:b/>
        </w:rPr>
        <w:t xml:space="preserve"> por </w:t>
      </w:r>
      <w:r w:rsidR="00086326">
        <w:rPr>
          <w:rFonts w:ascii="Arial" w:hAnsi="Arial" w:cs="Arial"/>
          <w:b/>
        </w:rPr>
        <w:t xml:space="preserve">varias </w:t>
      </w:r>
      <w:r w:rsidR="000E65BB">
        <w:rPr>
          <w:rFonts w:ascii="Arial" w:hAnsi="Arial" w:cs="Arial"/>
          <w:b/>
        </w:rPr>
        <w:t>enc</w:t>
      </w:r>
      <w:r w:rsidR="00086326">
        <w:rPr>
          <w:rFonts w:ascii="Arial" w:hAnsi="Arial" w:cs="Arial"/>
          <w:b/>
        </w:rPr>
        <w:t>arnaci</w:t>
      </w:r>
      <w:r w:rsidR="00837EC9">
        <w:rPr>
          <w:rFonts w:ascii="Arial" w:hAnsi="Arial" w:cs="Arial"/>
          <w:b/>
        </w:rPr>
        <w:t>ones en l</w:t>
      </w:r>
      <w:r w:rsidR="000E65BB">
        <w:rPr>
          <w:rFonts w:ascii="Arial" w:hAnsi="Arial" w:cs="Arial"/>
          <w:b/>
        </w:rPr>
        <w:t>a tierra,</w:t>
      </w:r>
      <w:r w:rsidR="00837EC9">
        <w:rPr>
          <w:rFonts w:ascii="Arial" w:hAnsi="Arial" w:cs="Arial"/>
          <w:b/>
        </w:rPr>
        <w:t xml:space="preserve"> subien</w:t>
      </w:r>
      <w:r w:rsidR="000E65BB">
        <w:rPr>
          <w:rFonts w:ascii="Arial" w:hAnsi="Arial" w:cs="Arial"/>
          <w:b/>
        </w:rPr>
        <w:t>do o bajando calidad</w:t>
      </w:r>
      <w:r w:rsidR="00837EC9">
        <w:rPr>
          <w:rFonts w:ascii="Arial" w:hAnsi="Arial" w:cs="Arial"/>
          <w:b/>
        </w:rPr>
        <w:t>,  categoría</w:t>
      </w:r>
      <w:r w:rsidR="00086326">
        <w:rPr>
          <w:rFonts w:ascii="Arial" w:hAnsi="Arial" w:cs="Arial"/>
          <w:b/>
        </w:rPr>
        <w:t xml:space="preserve">  o espiritual</w:t>
      </w:r>
      <w:r w:rsidR="000E65BB">
        <w:rPr>
          <w:rFonts w:ascii="Arial" w:hAnsi="Arial" w:cs="Arial"/>
          <w:b/>
        </w:rPr>
        <w:t>ida</w:t>
      </w:r>
      <w:r w:rsidR="00086326">
        <w:rPr>
          <w:rFonts w:ascii="Arial" w:hAnsi="Arial" w:cs="Arial"/>
          <w:b/>
        </w:rPr>
        <w:t>d</w:t>
      </w:r>
      <w:r w:rsidR="000E65BB">
        <w:rPr>
          <w:rFonts w:ascii="Arial" w:hAnsi="Arial" w:cs="Arial"/>
          <w:b/>
        </w:rPr>
        <w:t xml:space="preserve">  seg</w:t>
      </w:r>
      <w:r w:rsidR="00086326">
        <w:rPr>
          <w:rFonts w:ascii="Arial" w:hAnsi="Arial" w:cs="Arial"/>
          <w:b/>
        </w:rPr>
        <w:t>ún</w:t>
      </w:r>
      <w:r w:rsidR="000E65BB">
        <w:rPr>
          <w:rFonts w:ascii="Arial" w:hAnsi="Arial" w:cs="Arial"/>
          <w:b/>
        </w:rPr>
        <w:t xml:space="preserve"> sea l</w:t>
      </w:r>
      <w:r w:rsidR="00086326">
        <w:rPr>
          <w:rFonts w:ascii="Arial" w:hAnsi="Arial" w:cs="Arial"/>
          <w:b/>
        </w:rPr>
        <w:t>a</w:t>
      </w:r>
      <w:r w:rsidR="000E65BB">
        <w:rPr>
          <w:rFonts w:ascii="Arial" w:hAnsi="Arial" w:cs="Arial"/>
          <w:b/>
        </w:rPr>
        <w:t xml:space="preserve"> vida que en </w:t>
      </w:r>
      <w:r w:rsidR="00086326">
        <w:rPr>
          <w:rFonts w:ascii="Arial" w:hAnsi="Arial" w:cs="Arial"/>
          <w:b/>
        </w:rPr>
        <w:t>l</w:t>
      </w:r>
      <w:r w:rsidR="000E65BB">
        <w:rPr>
          <w:rFonts w:ascii="Arial" w:hAnsi="Arial" w:cs="Arial"/>
          <w:b/>
        </w:rPr>
        <w:t xml:space="preserve">a tierra se ha llevado. </w:t>
      </w:r>
      <w:r w:rsidR="00FF73D9" w:rsidRPr="00FF73D9">
        <w:rPr>
          <w:rFonts w:ascii="Arial" w:hAnsi="Arial" w:cs="Arial"/>
          <w:b/>
        </w:rPr>
        <w:t xml:space="preserve"> De acuerdo con la tradición, los himnos védicos fueron revelados a los </w:t>
      </w:r>
      <w:proofErr w:type="spellStart"/>
      <w:r w:rsidR="00C719EC">
        <w:fldChar w:fldCharType="begin"/>
      </w:r>
      <w:r w:rsidR="00306E62">
        <w:instrText>HYPERLINK "https://es.wikipedia.org/wiki/Rishi" \o "Rishi"</w:instrText>
      </w:r>
      <w:r w:rsidR="00C719EC">
        <w:fldChar w:fldCharType="separate"/>
      </w:r>
      <w:r w:rsidR="00FF73D9" w:rsidRPr="00FF73D9">
        <w:rPr>
          <w:rStyle w:val="Hipervnculo"/>
          <w:rFonts w:ascii="Arial" w:hAnsi="Arial" w:cs="Arial"/>
          <w:b/>
          <w:i/>
          <w:iCs/>
          <w:color w:val="auto"/>
          <w:u w:val="none"/>
        </w:rPr>
        <w:t>rishi</w:t>
      </w:r>
      <w:proofErr w:type="spellEnd"/>
      <w:r w:rsidR="00C719EC">
        <w:fldChar w:fldCharType="end"/>
      </w:r>
      <w:r w:rsidR="00FF73D9" w:rsidRPr="00FF73D9">
        <w:rPr>
          <w:rFonts w:ascii="Arial" w:hAnsi="Arial" w:cs="Arial"/>
          <w:b/>
        </w:rPr>
        <w:t> (sabios), quienes más que autores se consideran «oyentes» (justame</w:t>
      </w:r>
      <w:r w:rsidR="00FF73D9" w:rsidRPr="00FF73D9">
        <w:rPr>
          <w:rFonts w:ascii="Arial" w:hAnsi="Arial" w:cs="Arial"/>
          <w:b/>
        </w:rPr>
        <w:t>n</w:t>
      </w:r>
      <w:r w:rsidR="00FF73D9" w:rsidRPr="00FF73D9">
        <w:rPr>
          <w:rFonts w:ascii="Arial" w:hAnsi="Arial" w:cs="Arial"/>
          <w:b/>
        </w:rPr>
        <w:t>te </w:t>
      </w:r>
      <w:proofErr w:type="spellStart"/>
      <w:r w:rsidR="00C719EC">
        <w:fldChar w:fldCharType="begin"/>
      </w:r>
      <w:r w:rsidR="00306E62">
        <w:instrText>HYPERLINK "https://es.wikipedia.org/wiki/%C5%9Aruti" \o "Śruti"</w:instrText>
      </w:r>
      <w:r w:rsidR="00C719EC">
        <w:fldChar w:fldCharType="separate"/>
      </w:r>
      <w:r w:rsidR="00FF73D9" w:rsidRPr="00FF73D9">
        <w:rPr>
          <w:rStyle w:val="Hipervnculo"/>
          <w:rFonts w:ascii="Arial" w:hAnsi="Arial" w:cs="Arial"/>
          <w:b/>
          <w:i/>
          <w:iCs/>
          <w:color w:val="auto"/>
          <w:u w:val="none"/>
        </w:rPr>
        <w:t>śruti</w:t>
      </w:r>
      <w:proofErr w:type="spellEnd"/>
      <w:r w:rsidR="00C719EC">
        <w:fldChar w:fldCharType="end"/>
      </w:r>
      <w:r w:rsidR="00FF73D9" w:rsidRPr="00FF73D9">
        <w:rPr>
          <w:rFonts w:ascii="Arial" w:hAnsi="Arial" w:cs="Arial"/>
          <w:b/>
        </w:rPr>
        <w:t> significa ‘lo que se escucha’).</w:t>
      </w:r>
    </w:p>
    <w:p w:rsidR="00FF73D9" w:rsidRPr="00FF73D9" w:rsidRDefault="00FF73D9" w:rsidP="00FF73D9">
      <w:pPr>
        <w:pStyle w:val="NormalWeb"/>
        <w:shd w:val="clear" w:color="auto" w:fill="FFFFFF"/>
        <w:spacing w:before="120" w:beforeAutospacing="0" w:after="120" w:afterAutospacing="0"/>
        <w:jc w:val="both"/>
        <w:rPr>
          <w:rFonts w:ascii="Arial" w:hAnsi="Arial" w:cs="Arial"/>
          <w:b/>
        </w:rPr>
      </w:pPr>
      <w:r w:rsidRPr="00FF73D9">
        <w:rPr>
          <w:rFonts w:ascii="Arial" w:hAnsi="Arial" w:cs="Arial"/>
          <w:b/>
        </w:rPr>
        <w:t xml:space="preserve">  Su  </w:t>
      </w:r>
      <w:hyperlink r:id="rId72" w:tooltip="Liturgia" w:history="1">
        <w:r w:rsidRPr="00FF73D9">
          <w:rPr>
            <w:rStyle w:val="Hipervnculo"/>
            <w:rFonts w:ascii="Arial" w:hAnsi="Arial" w:cs="Arial"/>
            <w:b/>
            <w:color w:val="auto"/>
            <w:u w:val="none"/>
          </w:rPr>
          <w:t>liturgia</w:t>
        </w:r>
      </w:hyperlink>
      <w:r w:rsidRPr="00FF73D9">
        <w:rPr>
          <w:rFonts w:ascii="Arial" w:hAnsi="Arial" w:cs="Arial"/>
          <w:b/>
        </w:rPr>
        <w:t> está explicada en la sección </w:t>
      </w:r>
      <w:hyperlink r:id="rId73" w:tooltip="Mantra" w:history="1">
        <w:r w:rsidRPr="00FF73D9">
          <w:rPr>
            <w:rStyle w:val="Hipervnculo"/>
            <w:rFonts w:ascii="Arial" w:hAnsi="Arial" w:cs="Arial"/>
            <w:b/>
            <w:color w:val="auto"/>
            <w:u w:val="none"/>
          </w:rPr>
          <w:t>mantra</w:t>
        </w:r>
      </w:hyperlink>
      <w:r w:rsidRPr="00FF73D9">
        <w:rPr>
          <w:rFonts w:ascii="Arial" w:hAnsi="Arial" w:cs="Arial"/>
          <w:b/>
        </w:rPr>
        <w:t> de cada uno de los cuatro </w:t>
      </w:r>
      <w:hyperlink r:id="rId74" w:tooltip="Vedas" w:history="1">
        <w:r w:rsidRPr="00FF73D9">
          <w:rPr>
            <w:rStyle w:val="Hipervnculo"/>
            <w:rFonts w:ascii="Arial" w:hAnsi="Arial" w:cs="Arial"/>
            <w:b/>
            <w:i/>
            <w:iCs/>
            <w:color w:val="auto"/>
            <w:u w:val="none"/>
          </w:rPr>
          <w:t>Vedas</w:t>
        </w:r>
      </w:hyperlink>
      <w:r w:rsidRPr="00FF73D9">
        <w:rPr>
          <w:rFonts w:ascii="Arial" w:hAnsi="Arial" w:cs="Arial"/>
          <w:b/>
        </w:rPr>
        <w:t>, que están escritos en idioma </w:t>
      </w:r>
      <w:hyperlink r:id="rId75" w:tooltip="Sánscrito" w:history="1">
        <w:r w:rsidRPr="00FF73D9">
          <w:rPr>
            <w:rStyle w:val="Hipervnculo"/>
            <w:rFonts w:ascii="Arial" w:hAnsi="Arial" w:cs="Arial"/>
            <w:b/>
            <w:color w:val="auto"/>
            <w:u w:val="none"/>
          </w:rPr>
          <w:t>sánscrito</w:t>
        </w:r>
      </w:hyperlink>
      <w:r w:rsidRPr="00FF73D9">
        <w:rPr>
          <w:rFonts w:ascii="Arial" w:hAnsi="Arial" w:cs="Arial"/>
          <w:b/>
        </w:rPr>
        <w:t>. Se adoraba a una trinidad de dioses, la </w:t>
      </w:r>
      <w:hyperlink r:id="rId76" w:tooltip="Trinidad védica (aún no redactado)" w:history="1">
        <w:r w:rsidRPr="00FF73D9">
          <w:rPr>
            <w:rStyle w:val="Hipervnculo"/>
            <w:rFonts w:ascii="Arial" w:hAnsi="Arial" w:cs="Arial"/>
            <w:b/>
            <w:color w:val="auto"/>
            <w:u w:val="none"/>
          </w:rPr>
          <w:t>trinidad véd</w:t>
        </w:r>
        <w:r w:rsidRPr="00FF73D9">
          <w:rPr>
            <w:rStyle w:val="Hipervnculo"/>
            <w:rFonts w:ascii="Arial" w:hAnsi="Arial" w:cs="Arial"/>
            <w:b/>
            <w:color w:val="auto"/>
            <w:u w:val="none"/>
          </w:rPr>
          <w:t>i</w:t>
        </w:r>
        <w:r w:rsidRPr="00FF73D9">
          <w:rPr>
            <w:rStyle w:val="Hipervnculo"/>
            <w:rFonts w:ascii="Arial" w:hAnsi="Arial" w:cs="Arial"/>
            <w:b/>
            <w:color w:val="auto"/>
            <w:u w:val="none"/>
          </w:rPr>
          <w:t>ca</w:t>
        </w:r>
      </w:hyperlink>
      <w:r w:rsidRPr="00FF73D9">
        <w:rPr>
          <w:rFonts w:ascii="Arial" w:hAnsi="Arial" w:cs="Arial"/>
          <w:b/>
        </w:rPr>
        <w:t> (</w:t>
      </w:r>
      <w:proofErr w:type="spellStart"/>
      <w:r w:rsidR="00C719EC">
        <w:fldChar w:fldCharType="begin"/>
      </w:r>
      <w:r w:rsidR="00306E62">
        <w:instrText>HYPERLINK "https://es.wikipedia.org/wiki/Agn%C3%AD" \o "Agní"</w:instrText>
      </w:r>
      <w:r w:rsidR="00C719EC">
        <w:fldChar w:fldCharType="separate"/>
      </w:r>
      <w:r w:rsidRPr="00FF73D9">
        <w:rPr>
          <w:rStyle w:val="Hipervnculo"/>
          <w:rFonts w:ascii="Arial" w:hAnsi="Arial" w:cs="Arial"/>
          <w:b/>
          <w:color w:val="auto"/>
          <w:u w:val="none"/>
        </w:rPr>
        <w:t>Agní</w:t>
      </w:r>
      <w:proofErr w:type="spellEnd"/>
      <w:r w:rsidR="00C719EC">
        <w:fldChar w:fldCharType="end"/>
      </w:r>
      <w:r w:rsidRPr="00FF73D9">
        <w:rPr>
          <w:rFonts w:ascii="Arial" w:hAnsi="Arial" w:cs="Arial"/>
          <w:b/>
        </w:rPr>
        <w:t>, </w:t>
      </w:r>
      <w:hyperlink r:id="rId77" w:tooltip="Indra" w:history="1">
        <w:r w:rsidRPr="00FF73D9">
          <w:rPr>
            <w:rStyle w:val="Hipervnculo"/>
            <w:rFonts w:ascii="Arial" w:hAnsi="Arial" w:cs="Arial"/>
            <w:b/>
            <w:color w:val="auto"/>
            <w:u w:val="none"/>
          </w:rPr>
          <w:t>Indra</w:t>
        </w:r>
      </w:hyperlink>
      <w:r w:rsidRPr="00FF73D9">
        <w:rPr>
          <w:rFonts w:ascii="Arial" w:hAnsi="Arial" w:cs="Arial"/>
          <w:b/>
        </w:rPr>
        <w:t> y </w:t>
      </w:r>
      <w:proofErr w:type="spellStart"/>
      <w:r w:rsidR="00C719EC">
        <w:fldChar w:fldCharType="begin"/>
      </w:r>
      <w:r w:rsidR="00306E62">
        <w:instrText>HYPERLINK "https://es.wikipedia.org/wiki/Surya" \o "Surya"</w:instrText>
      </w:r>
      <w:r w:rsidR="00C719EC">
        <w:fldChar w:fldCharType="separate"/>
      </w:r>
      <w:r w:rsidRPr="00FF73D9">
        <w:rPr>
          <w:rStyle w:val="Hipervnculo"/>
          <w:rFonts w:ascii="Arial" w:hAnsi="Arial" w:cs="Arial"/>
          <w:b/>
          <w:color w:val="auto"/>
          <w:u w:val="none"/>
        </w:rPr>
        <w:t>Suria</w:t>
      </w:r>
      <w:proofErr w:type="spellEnd"/>
      <w:r w:rsidR="00C719EC">
        <w:fldChar w:fldCharType="end"/>
      </w:r>
      <w:r w:rsidRPr="00FF73D9">
        <w:rPr>
          <w:rFonts w:ascii="Arial" w:hAnsi="Arial" w:cs="Arial"/>
          <w:b/>
        </w:rPr>
        <w:t>), que en el </w:t>
      </w:r>
      <w:hyperlink r:id="rId78" w:tooltip="Siglo III a. C." w:history="1">
        <w:r w:rsidRPr="00FF73D9">
          <w:rPr>
            <w:rStyle w:val="Hipervnculo"/>
            <w:rFonts w:ascii="Arial" w:hAnsi="Arial" w:cs="Arial"/>
            <w:b/>
            <w:color w:val="auto"/>
            <w:u w:val="none"/>
          </w:rPr>
          <w:t>siglo III a. C.</w:t>
        </w:r>
      </w:hyperlink>
      <w:r w:rsidRPr="00FF73D9">
        <w:rPr>
          <w:rFonts w:ascii="Arial" w:hAnsi="Arial" w:cs="Arial"/>
          <w:b/>
        </w:rPr>
        <w:t> empezó a ser reemplazada por la </w:t>
      </w:r>
      <w:hyperlink r:id="rId79" w:tooltip="Trinidad puránica" w:history="1">
        <w:r w:rsidRPr="00FF73D9">
          <w:rPr>
            <w:rStyle w:val="Hipervnculo"/>
            <w:rFonts w:ascii="Arial" w:hAnsi="Arial" w:cs="Arial"/>
            <w:b/>
            <w:color w:val="auto"/>
            <w:u w:val="none"/>
          </w:rPr>
          <w:t xml:space="preserve">trinidad </w:t>
        </w:r>
        <w:proofErr w:type="spellStart"/>
        <w:r w:rsidRPr="00FF73D9">
          <w:rPr>
            <w:rStyle w:val="Hipervnculo"/>
            <w:rFonts w:ascii="Arial" w:hAnsi="Arial" w:cs="Arial"/>
            <w:b/>
            <w:color w:val="auto"/>
            <w:u w:val="none"/>
          </w:rPr>
          <w:t>puránica</w:t>
        </w:r>
        <w:proofErr w:type="spellEnd"/>
      </w:hyperlink>
      <w:r w:rsidRPr="00FF73D9">
        <w:rPr>
          <w:rFonts w:ascii="Arial" w:hAnsi="Arial" w:cs="Arial"/>
          <w:b/>
        </w:rPr>
        <w:t> de </w:t>
      </w:r>
      <w:proofErr w:type="spellStart"/>
      <w:r w:rsidR="00C719EC">
        <w:fldChar w:fldCharType="begin"/>
      </w:r>
      <w:r w:rsidR="00306E62">
        <w:instrText>HYPERLINK "https://es.wikipedia.org/wiki/Brahma" \o "Brahma"</w:instrText>
      </w:r>
      <w:r w:rsidR="00C719EC">
        <w:fldChar w:fldCharType="separate"/>
      </w:r>
      <w:r w:rsidRPr="00FF73D9">
        <w:rPr>
          <w:rStyle w:val="Hipervnculo"/>
          <w:rFonts w:ascii="Arial" w:hAnsi="Arial" w:cs="Arial"/>
          <w:b/>
          <w:color w:val="auto"/>
          <w:u w:val="none"/>
        </w:rPr>
        <w:t>Brahmá</w:t>
      </w:r>
      <w:proofErr w:type="spellEnd"/>
      <w:r w:rsidR="00C719EC">
        <w:fldChar w:fldCharType="end"/>
      </w:r>
      <w:r w:rsidRPr="00FF73D9">
        <w:rPr>
          <w:rFonts w:ascii="Arial" w:hAnsi="Arial" w:cs="Arial"/>
          <w:b/>
        </w:rPr>
        <w:t>, </w:t>
      </w:r>
      <w:hyperlink r:id="rId80" w:tooltip="Visnú" w:history="1">
        <w:r w:rsidRPr="00FF73D9">
          <w:rPr>
            <w:rStyle w:val="Hipervnculo"/>
            <w:rFonts w:ascii="Arial" w:hAnsi="Arial" w:cs="Arial"/>
            <w:b/>
            <w:color w:val="auto"/>
            <w:u w:val="none"/>
          </w:rPr>
          <w:t>Visnú</w:t>
        </w:r>
      </w:hyperlink>
      <w:r w:rsidRPr="00FF73D9">
        <w:rPr>
          <w:rFonts w:ascii="Arial" w:hAnsi="Arial" w:cs="Arial"/>
          <w:b/>
        </w:rPr>
        <w:t> y </w:t>
      </w:r>
      <w:proofErr w:type="spellStart"/>
      <w:r w:rsidR="00C719EC">
        <w:fldChar w:fldCharType="begin"/>
      </w:r>
      <w:r w:rsidR="00306E62">
        <w:instrText>HYPERLINK "https://es.wikipedia.org/wiki/Shiv%C3%A1" \o "Shivá"</w:instrText>
      </w:r>
      <w:r w:rsidR="00C719EC">
        <w:fldChar w:fldCharType="separate"/>
      </w:r>
      <w:r w:rsidRPr="00FF73D9">
        <w:rPr>
          <w:rStyle w:val="Hipervnculo"/>
          <w:rFonts w:ascii="Arial" w:hAnsi="Arial" w:cs="Arial"/>
          <w:b/>
          <w:color w:val="auto"/>
          <w:u w:val="none"/>
        </w:rPr>
        <w:t>Shivá</w:t>
      </w:r>
      <w:proofErr w:type="spellEnd"/>
      <w:r w:rsidR="00C719EC">
        <w:fldChar w:fldCharType="end"/>
      </w:r>
      <w:r w:rsidRPr="00FF73D9">
        <w:rPr>
          <w:rFonts w:ascii="Arial" w:hAnsi="Arial" w:cs="Arial"/>
          <w:b/>
        </w:rPr>
        <w:t>.</w:t>
      </w:r>
    </w:p>
    <w:p w:rsidR="00FF73D9" w:rsidRPr="00FF73D9" w:rsidRDefault="00313942" w:rsidP="00FF73D9">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w:t>
      </w:r>
      <w:r w:rsidR="00FF73D9" w:rsidRPr="00FF73D9">
        <w:rPr>
          <w:rFonts w:ascii="Arial" w:hAnsi="Arial" w:cs="Arial"/>
          <w:b/>
        </w:rPr>
        <w:t>Esta forma de adoración ha cambiado un poco en el hinduismo actual, y solo una pequ</w:t>
      </w:r>
      <w:r w:rsidR="00FF73D9" w:rsidRPr="00FF73D9">
        <w:rPr>
          <w:rFonts w:ascii="Arial" w:hAnsi="Arial" w:cs="Arial"/>
          <w:b/>
        </w:rPr>
        <w:t>e</w:t>
      </w:r>
      <w:r w:rsidR="00FF73D9" w:rsidRPr="00FF73D9">
        <w:rPr>
          <w:rFonts w:ascii="Arial" w:hAnsi="Arial" w:cs="Arial"/>
          <w:b/>
        </w:rPr>
        <w:t>ña fracción de conservadores </w:t>
      </w:r>
      <w:proofErr w:type="spellStart"/>
      <w:r w:rsidR="00C719EC">
        <w:fldChar w:fldCharType="begin"/>
      </w:r>
      <w:r w:rsidR="00306E62">
        <w:instrText>HYPERLINK "https://es.wikipedia.org/wiki/%C5%9Arauta" \o "Śrauta"</w:instrText>
      </w:r>
      <w:r w:rsidR="00C719EC">
        <w:fldChar w:fldCharType="separate"/>
      </w:r>
      <w:r w:rsidR="00FF73D9" w:rsidRPr="00FF73D9">
        <w:rPr>
          <w:rStyle w:val="Hipervnculo"/>
          <w:rFonts w:ascii="Arial" w:hAnsi="Arial" w:cs="Arial"/>
          <w:b/>
          <w:i/>
          <w:iCs/>
          <w:color w:val="auto"/>
          <w:u w:val="none"/>
        </w:rPr>
        <w:t>śrautas</w:t>
      </w:r>
      <w:proofErr w:type="spellEnd"/>
      <w:r w:rsidR="00C719EC">
        <w:fldChar w:fldCharType="end"/>
      </w:r>
      <w:r w:rsidR="00FF73D9" w:rsidRPr="00FF73D9">
        <w:rPr>
          <w:rFonts w:ascii="Arial" w:hAnsi="Arial" w:cs="Arial"/>
          <w:b/>
        </w:rPr>
        <w:t> continúan la tradición de la recitación oral de ma</w:t>
      </w:r>
      <w:r w:rsidR="00FF73D9" w:rsidRPr="00FF73D9">
        <w:rPr>
          <w:rFonts w:ascii="Arial" w:hAnsi="Arial" w:cs="Arial"/>
          <w:b/>
        </w:rPr>
        <w:t>n</w:t>
      </w:r>
      <w:r w:rsidR="00FF73D9" w:rsidRPr="00FF73D9">
        <w:rPr>
          <w:rFonts w:ascii="Arial" w:hAnsi="Arial" w:cs="Arial"/>
          <w:b/>
        </w:rPr>
        <w:t xml:space="preserve">tras aprendidos únicamente mediante la </w:t>
      </w:r>
      <w:r w:rsidR="000E65BB">
        <w:rPr>
          <w:rFonts w:ascii="Arial" w:hAnsi="Arial" w:cs="Arial"/>
          <w:b/>
        </w:rPr>
        <w:t>repetición</w:t>
      </w:r>
      <w:r w:rsidR="00FF73D9" w:rsidRPr="00FF73D9">
        <w:rPr>
          <w:rFonts w:ascii="Arial" w:hAnsi="Arial" w:cs="Arial"/>
          <w:b/>
        </w:rPr>
        <w:t>. Se adoraban elementos (como el fuego y los ríos), a dioses heroicos como </w:t>
      </w:r>
      <w:hyperlink r:id="rId81" w:tooltip="Indra" w:history="1">
        <w:r w:rsidR="00FF73D9" w:rsidRPr="00FF73D9">
          <w:rPr>
            <w:rStyle w:val="Hipervnculo"/>
            <w:rFonts w:ascii="Arial" w:hAnsi="Arial" w:cs="Arial"/>
            <w:b/>
            <w:color w:val="auto"/>
            <w:u w:val="none"/>
          </w:rPr>
          <w:t>Indra</w:t>
        </w:r>
      </w:hyperlink>
      <w:r w:rsidR="00FF73D9" w:rsidRPr="00FF73D9">
        <w:rPr>
          <w:rFonts w:ascii="Arial" w:hAnsi="Arial" w:cs="Arial"/>
          <w:b/>
        </w:rPr>
        <w:t> (una idea bastante similar a la religión griega), se cantaban mantras y se realizaban sacrificios. Los sacerdotes </w:t>
      </w:r>
      <w:hyperlink r:id="rId82" w:tooltip="Brahmán (sacerdote)" w:history="1">
        <w:r w:rsidR="00FF73D9" w:rsidRPr="00FF73D9">
          <w:rPr>
            <w:rStyle w:val="Hipervnculo"/>
            <w:rFonts w:ascii="Arial" w:hAnsi="Arial" w:cs="Arial"/>
            <w:b/>
            <w:i/>
            <w:iCs/>
            <w:color w:val="auto"/>
            <w:u w:val="none"/>
          </w:rPr>
          <w:t>brahmanes</w:t>
        </w:r>
      </w:hyperlink>
      <w:r w:rsidR="00FF73D9" w:rsidRPr="00FF73D9">
        <w:rPr>
          <w:rFonts w:ascii="Arial" w:hAnsi="Arial" w:cs="Arial"/>
          <w:b/>
        </w:rPr>
        <w:t> realizaban ritu</w:t>
      </w:r>
      <w:r w:rsidR="00FF73D9" w:rsidRPr="00FF73D9">
        <w:rPr>
          <w:rFonts w:ascii="Arial" w:hAnsi="Arial" w:cs="Arial"/>
          <w:b/>
        </w:rPr>
        <w:t>a</w:t>
      </w:r>
      <w:r w:rsidR="00FF73D9" w:rsidRPr="00FF73D9">
        <w:rPr>
          <w:rFonts w:ascii="Arial" w:hAnsi="Arial" w:cs="Arial"/>
          <w:b/>
        </w:rPr>
        <w:t>les muy solemnes para los guerreros </w:t>
      </w:r>
      <w:proofErr w:type="spellStart"/>
      <w:r w:rsidR="00C719EC">
        <w:fldChar w:fldCharType="begin"/>
      </w:r>
      <w:r w:rsidR="00306E62">
        <w:instrText>HYPERLINK "https://es.wikipedia.org/wiki/Kshatria" \o "Kshatria"</w:instrText>
      </w:r>
      <w:r w:rsidR="00C719EC">
        <w:fldChar w:fldCharType="separate"/>
      </w:r>
      <w:r w:rsidR="00FF73D9" w:rsidRPr="00FF73D9">
        <w:rPr>
          <w:rStyle w:val="Hipervnculo"/>
          <w:rFonts w:ascii="Arial" w:hAnsi="Arial" w:cs="Arial"/>
          <w:b/>
          <w:i/>
          <w:iCs/>
          <w:color w:val="auto"/>
          <w:u w:val="none"/>
        </w:rPr>
        <w:t>chatría</w:t>
      </w:r>
      <w:proofErr w:type="spellEnd"/>
      <w:r w:rsidR="00C719EC">
        <w:fldChar w:fldCharType="end"/>
      </w:r>
      <w:r w:rsidR="00FF73D9" w:rsidRPr="00FF73D9">
        <w:rPr>
          <w:rFonts w:ascii="Arial" w:hAnsi="Arial" w:cs="Arial"/>
          <w:b/>
        </w:rPr>
        <w:t> y los ricos </w:t>
      </w:r>
      <w:proofErr w:type="spellStart"/>
      <w:r w:rsidR="00C719EC">
        <w:fldChar w:fldCharType="begin"/>
      </w:r>
      <w:r w:rsidR="00306E62">
        <w:instrText>HYPERLINK "https://es.wikipedia.org/wiki/Vaishia" \o "Vaishia"</w:instrText>
      </w:r>
      <w:r w:rsidR="00C719EC">
        <w:fldChar w:fldCharType="separate"/>
      </w:r>
      <w:r w:rsidR="00FF73D9" w:rsidRPr="00FF73D9">
        <w:rPr>
          <w:rStyle w:val="Hipervnculo"/>
          <w:rFonts w:ascii="Arial" w:hAnsi="Arial" w:cs="Arial"/>
          <w:b/>
          <w:i/>
          <w:iCs/>
          <w:color w:val="auto"/>
          <w:u w:val="none"/>
        </w:rPr>
        <w:t>vaishia</w:t>
      </w:r>
      <w:proofErr w:type="spellEnd"/>
      <w:r w:rsidR="00C719EC">
        <w:fldChar w:fldCharType="end"/>
      </w:r>
      <w:r w:rsidR="00FF73D9" w:rsidRPr="00FF73D9">
        <w:rPr>
          <w:rFonts w:ascii="Arial" w:hAnsi="Arial" w:cs="Arial"/>
          <w:b/>
        </w:rPr>
        <w:t> (comerciantes y dueños de tierras). La gente oraba por abundancia de hijos, lluvia, ganado (riqueza), una vida larga y una vida eterna en el mundo celestial de los ancestros.</w:t>
      </w:r>
    </w:p>
    <w:p w:rsidR="00FF73D9" w:rsidRPr="00FF73D9" w:rsidRDefault="00313942" w:rsidP="00FF73D9">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w:t>
      </w:r>
      <w:r w:rsidR="00FF73D9" w:rsidRPr="00FF73D9">
        <w:rPr>
          <w:rFonts w:ascii="Arial" w:hAnsi="Arial" w:cs="Arial"/>
          <w:b/>
        </w:rPr>
        <w:t>Este tipo de adoración ha sido preservado incluso hasta hoy por el hinduismo, en donde el </w:t>
      </w:r>
      <w:proofErr w:type="spellStart"/>
      <w:r w:rsidR="00C719EC">
        <w:fldChar w:fldCharType="begin"/>
      </w:r>
      <w:r w:rsidR="00306E62">
        <w:instrText>HYPERLINK "https://es.wikipedia.org/wiki/Purohita" \o "Purohita"</w:instrText>
      </w:r>
      <w:r w:rsidR="00C719EC">
        <w:fldChar w:fldCharType="separate"/>
      </w:r>
      <w:r w:rsidR="00FF73D9" w:rsidRPr="00FF73D9">
        <w:rPr>
          <w:rStyle w:val="Hipervnculo"/>
          <w:rFonts w:ascii="Arial" w:hAnsi="Arial" w:cs="Arial"/>
          <w:b/>
          <w:i/>
          <w:iCs/>
          <w:color w:val="auto"/>
          <w:u w:val="none"/>
        </w:rPr>
        <w:t>purojita</w:t>
      </w:r>
      <w:proofErr w:type="spellEnd"/>
      <w:r w:rsidR="00C719EC">
        <w:fldChar w:fldCharType="end"/>
      </w:r>
      <w:r w:rsidR="00FF73D9" w:rsidRPr="00FF73D9">
        <w:rPr>
          <w:rFonts w:ascii="Arial" w:hAnsi="Arial" w:cs="Arial"/>
          <w:b/>
        </w:rPr>
        <w:t> (sacerdote) recita textos del </w:t>
      </w:r>
      <w:proofErr w:type="spellStart"/>
      <w:r w:rsidR="00C719EC">
        <w:fldChar w:fldCharType="begin"/>
      </w:r>
      <w:r w:rsidR="00306E62">
        <w:instrText>HYPERLINK "https://es.wikipedia.org/wiki/Rig-veda" \o "Rig-veda"</w:instrText>
      </w:r>
      <w:r w:rsidR="00C719EC">
        <w:fldChar w:fldCharType="separate"/>
      </w:r>
      <w:r w:rsidR="00FF73D9" w:rsidRPr="00FF73D9">
        <w:rPr>
          <w:rStyle w:val="Hipervnculo"/>
          <w:rFonts w:ascii="Arial" w:hAnsi="Arial" w:cs="Arial"/>
          <w:b/>
          <w:i/>
          <w:iCs/>
          <w:color w:val="auto"/>
          <w:u w:val="none"/>
        </w:rPr>
        <w:t>Rig</w:t>
      </w:r>
      <w:proofErr w:type="spellEnd"/>
      <w:r w:rsidR="00FF73D9" w:rsidRPr="00FF73D9">
        <w:rPr>
          <w:rStyle w:val="Hipervnculo"/>
          <w:rFonts w:ascii="Arial" w:hAnsi="Arial" w:cs="Arial"/>
          <w:b/>
          <w:i/>
          <w:iCs/>
          <w:color w:val="auto"/>
          <w:u w:val="none"/>
        </w:rPr>
        <w:t>-veda</w:t>
      </w:r>
      <w:r w:rsidR="00C719EC">
        <w:fldChar w:fldCharType="end"/>
      </w:r>
      <w:r w:rsidR="00FF73D9" w:rsidRPr="00FF73D9">
        <w:rPr>
          <w:rFonts w:ascii="Arial" w:hAnsi="Arial" w:cs="Arial"/>
          <w:b/>
        </w:rPr>
        <w:t>, para la prosperidad, la riqueza y el biene</w:t>
      </w:r>
      <w:r w:rsidR="00FF73D9" w:rsidRPr="00FF73D9">
        <w:rPr>
          <w:rFonts w:ascii="Arial" w:hAnsi="Arial" w:cs="Arial"/>
          <w:b/>
        </w:rPr>
        <w:t>s</w:t>
      </w:r>
      <w:r w:rsidR="00FF73D9" w:rsidRPr="00FF73D9">
        <w:rPr>
          <w:rFonts w:ascii="Arial" w:hAnsi="Arial" w:cs="Arial"/>
          <w:b/>
        </w:rPr>
        <w:t>tar general. Sin embargo, los dioses védicos fueron reemplazados por los dioses de la lit</w:t>
      </w:r>
      <w:r w:rsidR="00FF73D9" w:rsidRPr="00FF73D9">
        <w:rPr>
          <w:rFonts w:ascii="Arial" w:hAnsi="Arial" w:cs="Arial"/>
          <w:b/>
        </w:rPr>
        <w:t>e</w:t>
      </w:r>
      <w:r w:rsidR="00FF73D9" w:rsidRPr="00FF73D9">
        <w:rPr>
          <w:rFonts w:ascii="Arial" w:hAnsi="Arial" w:cs="Arial"/>
          <w:b/>
        </w:rPr>
        <w:t xml:space="preserve">ratura </w:t>
      </w:r>
      <w:proofErr w:type="spellStart"/>
      <w:r w:rsidR="00FF73D9" w:rsidRPr="00FF73D9">
        <w:rPr>
          <w:rFonts w:ascii="Arial" w:hAnsi="Arial" w:cs="Arial"/>
          <w:b/>
        </w:rPr>
        <w:t>puránica</w:t>
      </w:r>
      <w:proofErr w:type="spellEnd"/>
      <w:r w:rsidR="00FF73D9" w:rsidRPr="00FF73D9">
        <w:rPr>
          <w:rFonts w:ascii="Arial" w:hAnsi="Arial" w:cs="Arial"/>
          <w:b/>
        </w:rPr>
        <w:t xml:space="preserve">. Algunos elementos de la primigenia religión védica se pueden rastrear hasta tiempos </w:t>
      </w:r>
      <w:proofErr w:type="spellStart"/>
      <w:r w:rsidR="00FF73D9" w:rsidRPr="00FF73D9">
        <w:rPr>
          <w:rFonts w:ascii="Arial" w:hAnsi="Arial" w:cs="Arial"/>
          <w:b/>
        </w:rPr>
        <w:t>proto</w:t>
      </w:r>
      <w:proofErr w:type="spellEnd"/>
      <w:r w:rsidR="006953EB">
        <w:rPr>
          <w:rFonts w:ascii="Arial" w:hAnsi="Arial" w:cs="Arial"/>
          <w:b/>
        </w:rPr>
        <w:t>-</w:t>
      </w:r>
      <w:hyperlink r:id="rId83" w:tooltip="Indoiranios" w:history="1">
        <w:r w:rsidR="00FF73D9" w:rsidRPr="00FF73D9">
          <w:rPr>
            <w:rStyle w:val="Hipervnculo"/>
            <w:rFonts w:ascii="Arial" w:hAnsi="Arial" w:cs="Arial"/>
            <w:b/>
            <w:color w:val="auto"/>
            <w:u w:val="none"/>
          </w:rPr>
          <w:t>indoiranios</w:t>
        </w:r>
      </w:hyperlink>
    </w:p>
    <w:p w:rsidR="00FF73D9" w:rsidRPr="00FF73D9" w:rsidRDefault="00313942" w:rsidP="00FF73D9">
      <w:pPr>
        <w:pStyle w:val="NormalWeb"/>
        <w:shd w:val="clear" w:color="auto" w:fill="FFFFFF"/>
        <w:spacing w:before="120" w:beforeAutospacing="0" w:after="120" w:afterAutospacing="0"/>
        <w:jc w:val="both"/>
        <w:rPr>
          <w:rFonts w:ascii="Arial" w:hAnsi="Arial" w:cs="Arial"/>
          <w:b/>
        </w:rPr>
      </w:pPr>
      <w:r>
        <w:rPr>
          <w:rFonts w:ascii="Arial" w:hAnsi="Arial" w:cs="Arial"/>
          <w:b/>
        </w:rPr>
        <w:lastRenderedPageBreak/>
        <w:t xml:space="preserve">   </w:t>
      </w:r>
      <w:r w:rsidR="00FF73D9" w:rsidRPr="00FF73D9">
        <w:rPr>
          <w:rFonts w:ascii="Arial" w:hAnsi="Arial" w:cs="Arial"/>
          <w:b/>
        </w:rPr>
        <w:t>Se cree que el periodo védico puede haber terminado alrededor del </w:t>
      </w:r>
      <w:hyperlink r:id="rId84" w:tooltip="Siglo VI a. C." w:history="1">
        <w:r w:rsidR="00FF73D9" w:rsidRPr="00FF73D9">
          <w:rPr>
            <w:rStyle w:val="Hipervnculo"/>
            <w:rFonts w:ascii="Arial" w:hAnsi="Arial" w:cs="Arial"/>
            <w:b/>
            <w:color w:val="auto"/>
            <w:u w:val="none"/>
          </w:rPr>
          <w:t>siglo VI a. C.</w:t>
        </w:r>
      </w:hyperlink>
      <w:r w:rsidR="00FF73D9" w:rsidRPr="00FF73D9">
        <w:rPr>
          <w:rFonts w:ascii="Arial" w:hAnsi="Arial" w:cs="Arial"/>
          <w:b/>
        </w:rPr>
        <w:t>, cuando absorbió influencias del </w:t>
      </w:r>
      <w:hyperlink r:id="rId85" w:tooltip="Budismo" w:history="1">
        <w:r w:rsidR="00FF73D9" w:rsidRPr="00FF73D9">
          <w:rPr>
            <w:rStyle w:val="Hipervnculo"/>
            <w:rFonts w:ascii="Arial" w:hAnsi="Arial" w:cs="Arial"/>
            <w:b/>
            <w:color w:val="auto"/>
            <w:u w:val="none"/>
          </w:rPr>
          <w:t>budismo</w:t>
        </w:r>
      </w:hyperlink>
      <w:r w:rsidR="00FF73D9" w:rsidRPr="00FF73D9">
        <w:rPr>
          <w:rFonts w:ascii="Arial" w:hAnsi="Arial" w:cs="Arial"/>
          <w:b/>
        </w:rPr>
        <w:t> y del </w:t>
      </w:r>
      <w:hyperlink r:id="rId86" w:tooltip="Yainismo" w:history="1">
        <w:r w:rsidR="00FF73D9" w:rsidRPr="00FF73D9">
          <w:rPr>
            <w:rStyle w:val="Hipervnculo"/>
            <w:rFonts w:ascii="Arial" w:hAnsi="Arial" w:cs="Arial"/>
            <w:b/>
            <w:color w:val="auto"/>
            <w:u w:val="none"/>
          </w:rPr>
          <w:t>jainismo</w:t>
        </w:r>
      </w:hyperlink>
      <w:r w:rsidR="00FF73D9" w:rsidRPr="00FF73D9">
        <w:rPr>
          <w:rFonts w:ascii="Arial" w:hAnsi="Arial" w:cs="Arial"/>
          <w:b/>
        </w:rPr>
        <w:t> (la no violencia, por ejemplo) y comenzó a convertirse en las religiones de la India.</w:t>
      </w:r>
    </w:p>
    <w:p w:rsidR="000343D0" w:rsidRPr="000343D0" w:rsidRDefault="000343D0" w:rsidP="000343D0">
      <w:pPr>
        <w:pStyle w:val="NormalWeb"/>
        <w:shd w:val="clear" w:color="auto" w:fill="FFFFFF"/>
        <w:spacing w:before="120" w:beforeAutospacing="0" w:after="120" w:afterAutospacing="0"/>
        <w:jc w:val="both"/>
        <w:rPr>
          <w:rFonts w:ascii="Arial" w:hAnsi="Arial" w:cs="Arial"/>
          <w:b/>
        </w:rPr>
      </w:pPr>
      <w:r w:rsidRPr="000343D0">
        <w:rPr>
          <w:rFonts w:ascii="Arial" w:hAnsi="Arial" w:cs="Arial"/>
          <w:b/>
        </w:rPr>
        <w:t xml:space="preserve">    Los  </w:t>
      </w:r>
      <w:r w:rsidRPr="000343D0">
        <w:rPr>
          <w:rFonts w:ascii="Arial" w:hAnsi="Arial" w:cs="Arial"/>
          <w:b/>
          <w:bCs/>
          <w:i/>
          <w:iCs/>
        </w:rPr>
        <w:t>Vedas</w:t>
      </w:r>
      <w:r w:rsidRPr="000343D0">
        <w:rPr>
          <w:rFonts w:ascii="Arial" w:hAnsi="Arial" w:cs="Arial"/>
          <w:b/>
        </w:rPr>
        <w:t> (literalmente ‘conocimiento</w:t>
      </w:r>
      <w:r w:rsidR="00837EC9">
        <w:rPr>
          <w:rFonts w:ascii="Arial" w:hAnsi="Arial" w:cs="Arial"/>
          <w:b/>
        </w:rPr>
        <w:t>s</w:t>
      </w:r>
      <w:r w:rsidRPr="000343D0">
        <w:rPr>
          <w:rFonts w:ascii="Arial" w:hAnsi="Arial" w:cs="Arial"/>
          <w:b/>
        </w:rPr>
        <w:t>’, en </w:t>
      </w:r>
      <w:hyperlink r:id="rId87" w:tooltip="Sánscrito" w:history="1">
        <w:r w:rsidRPr="000343D0">
          <w:rPr>
            <w:rStyle w:val="Hipervnculo"/>
            <w:rFonts w:ascii="Arial" w:hAnsi="Arial" w:cs="Arial"/>
            <w:b/>
            <w:color w:val="auto"/>
            <w:u w:val="none"/>
          </w:rPr>
          <w:t>sánscrito</w:t>
        </w:r>
      </w:hyperlink>
      <w:r w:rsidRPr="000343D0">
        <w:rPr>
          <w:rFonts w:ascii="Arial" w:hAnsi="Arial" w:cs="Arial"/>
          <w:b/>
        </w:rPr>
        <w:t>) a los cuatro textos más antiguos de la literatura india, base de la </w:t>
      </w:r>
      <w:hyperlink r:id="rId88" w:tooltip="Religión védica" w:history="1">
        <w:r w:rsidRPr="000343D0">
          <w:rPr>
            <w:rStyle w:val="Hipervnculo"/>
            <w:rFonts w:ascii="Arial" w:hAnsi="Arial" w:cs="Arial"/>
            <w:b/>
            <w:color w:val="auto"/>
            <w:u w:val="none"/>
          </w:rPr>
          <w:t>religión védica</w:t>
        </w:r>
      </w:hyperlink>
      <w:r w:rsidRPr="000343D0">
        <w:rPr>
          <w:rFonts w:ascii="Arial" w:hAnsi="Arial" w:cs="Arial"/>
          <w:b/>
        </w:rPr>
        <w:t> (que fue previa a la </w:t>
      </w:r>
      <w:hyperlink r:id="rId89" w:tooltip="Religión hinduista" w:history="1">
        <w:r w:rsidRPr="000343D0">
          <w:rPr>
            <w:rStyle w:val="Hipervnculo"/>
            <w:rFonts w:ascii="Arial" w:hAnsi="Arial" w:cs="Arial"/>
            <w:b/>
            <w:color w:val="auto"/>
            <w:u w:val="none"/>
          </w:rPr>
          <w:t>religión hinduista</w:t>
        </w:r>
      </w:hyperlink>
      <w:r w:rsidRPr="000343D0">
        <w:rPr>
          <w:rFonts w:ascii="Arial" w:hAnsi="Arial" w:cs="Arial"/>
          <w:b/>
        </w:rPr>
        <w:t>). El más antiguo de los cuatro, el </w:t>
      </w:r>
      <w:proofErr w:type="spellStart"/>
      <w:r w:rsidR="00C719EC">
        <w:fldChar w:fldCharType="begin"/>
      </w:r>
      <w:r w:rsidR="00306E62">
        <w:instrText>HYPERLINK "https://es.wikipedia.org/wiki/%E1%B9%9Agveda" \o "Ṛgveda"</w:instrText>
      </w:r>
      <w:r w:rsidR="00C719EC">
        <w:fldChar w:fldCharType="separate"/>
      </w:r>
      <w:r w:rsidRPr="000343D0">
        <w:rPr>
          <w:rStyle w:val="Hipervnculo"/>
          <w:rFonts w:ascii="Arial" w:hAnsi="Arial" w:cs="Arial"/>
          <w:b/>
          <w:i/>
          <w:iCs/>
          <w:color w:val="auto"/>
          <w:u w:val="none"/>
        </w:rPr>
        <w:t>Rig</w:t>
      </w:r>
      <w:proofErr w:type="spellEnd"/>
      <w:r w:rsidRPr="000343D0">
        <w:rPr>
          <w:rStyle w:val="Hipervnculo"/>
          <w:rFonts w:ascii="Arial" w:hAnsi="Arial" w:cs="Arial"/>
          <w:b/>
          <w:i/>
          <w:iCs/>
          <w:color w:val="auto"/>
          <w:u w:val="none"/>
        </w:rPr>
        <w:t>-veda</w:t>
      </w:r>
      <w:r w:rsidR="00C719EC">
        <w:fldChar w:fldCharType="end"/>
      </w:r>
      <w:r w:rsidRPr="000343D0">
        <w:rPr>
          <w:rFonts w:ascii="Arial" w:hAnsi="Arial" w:cs="Arial"/>
          <w:b/>
        </w:rPr>
        <w:t>, fue compuesto oralmente en sánscrito a mediados del </w:t>
      </w:r>
      <w:hyperlink r:id="rId90" w:tooltip="II milenio a. C." w:history="1">
        <w:r w:rsidRPr="000343D0">
          <w:rPr>
            <w:rStyle w:val="Hipervnculo"/>
            <w:rFonts w:ascii="Arial" w:hAnsi="Arial" w:cs="Arial"/>
            <w:b/>
            <w:color w:val="auto"/>
            <w:u w:val="none"/>
          </w:rPr>
          <w:t>II milenio a. C.</w:t>
        </w:r>
      </w:hyperlink>
      <w:r w:rsidRPr="000343D0">
        <w:rPr>
          <w:rFonts w:ascii="Arial" w:hAnsi="Arial" w:cs="Arial"/>
          <w:b/>
        </w:rPr>
        <w:t> Los otros tres son en gran parte copias del </w:t>
      </w:r>
      <w:proofErr w:type="spellStart"/>
      <w:r w:rsidRPr="000343D0">
        <w:rPr>
          <w:rFonts w:ascii="Arial" w:hAnsi="Arial" w:cs="Arial"/>
          <w:b/>
          <w:i/>
          <w:iCs/>
        </w:rPr>
        <w:t>Rig</w:t>
      </w:r>
      <w:proofErr w:type="spellEnd"/>
      <w:r w:rsidRPr="000343D0">
        <w:rPr>
          <w:rFonts w:ascii="Arial" w:hAnsi="Arial" w:cs="Arial"/>
          <w:b/>
          <w:i/>
          <w:iCs/>
        </w:rPr>
        <w:t>-veda</w:t>
      </w:r>
      <w:r w:rsidRPr="000343D0">
        <w:rPr>
          <w:rFonts w:ascii="Arial" w:hAnsi="Arial" w:cs="Arial"/>
          <w:b/>
        </w:rPr>
        <w:t> original.</w:t>
      </w:r>
    </w:p>
    <w:p w:rsidR="000343D0" w:rsidRPr="000343D0" w:rsidRDefault="00313942" w:rsidP="000343D0">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w:t>
      </w:r>
      <w:r w:rsidR="000343D0" w:rsidRPr="000343D0">
        <w:rPr>
          <w:rFonts w:ascii="Arial" w:hAnsi="Arial" w:cs="Arial"/>
          <w:b/>
        </w:rPr>
        <w:t>Los textos védicos se desarrollaron dentro de lo que se denomina la </w:t>
      </w:r>
      <w:hyperlink r:id="rId91" w:tooltip="Cultura védica" w:history="1">
        <w:r w:rsidR="000343D0" w:rsidRPr="000343D0">
          <w:rPr>
            <w:rStyle w:val="Hipervnculo"/>
            <w:rFonts w:ascii="Arial" w:hAnsi="Arial" w:cs="Arial"/>
            <w:b/>
            <w:color w:val="auto"/>
            <w:u w:val="none"/>
          </w:rPr>
          <w:t>cultura védica</w:t>
        </w:r>
      </w:hyperlink>
      <w:r w:rsidR="000343D0" w:rsidRPr="000343D0">
        <w:rPr>
          <w:rFonts w:ascii="Arial" w:hAnsi="Arial" w:cs="Arial"/>
          <w:b/>
        </w:rPr>
        <w:t>, b</w:t>
      </w:r>
      <w:r w:rsidR="000343D0" w:rsidRPr="000343D0">
        <w:rPr>
          <w:rFonts w:ascii="Arial" w:hAnsi="Arial" w:cs="Arial"/>
          <w:b/>
        </w:rPr>
        <w:t>a</w:t>
      </w:r>
      <w:r w:rsidR="000343D0" w:rsidRPr="000343D0">
        <w:rPr>
          <w:rFonts w:ascii="Arial" w:hAnsi="Arial" w:cs="Arial"/>
          <w:b/>
        </w:rPr>
        <w:t>sada en </w:t>
      </w:r>
      <w:hyperlink r:id="rId92" w:tooltip="Casta" w:history="1">
        <w:r w:rsidR="000343D0" w:rsidRPr="000343D0">
          <w:rPr>
            <w:rStyle w:val="Hipervnculo"/>
            <w:rFonts w:ascii="Arial" w:hAnsi="Arial" w:cs="Arial"/>
            <w:b/>
            <w:color w:val="auto"/>
            <w:u w:val="none"/>
          </w:rPr>
          <w:t>castas</w:t>
        </w:r>
      </w:hyperlink>
      <w:r w:rsidR="000343D0" w:rsidRPr="000343D0">
        <w:rPr>
          <w:rFonts w:ascii="Arial" w:hAnsi="Arial" w:cs="Arial"/>
          <w:b/>
        </w:rPr>
        <w:t> (</w:t>
      </w:r>
      <w:proofErr w:type="spellStart"/>
      <w:r w:rsidR="000343D0" w:rsidRPr="000343D0">
        <w:rPr>
          <w:rFonts w:ascii="Arial" w:hAnsi="Arial" w:cs="Arial"/>
          <w:b/>
          <w:i/>
          <w:iCs/>
        </w:rPr>
        <w:t>varna</w:t>
      </w:r>
      <w:proofErr w:type="spellEnd"/>
      <w:r w:rsidR="000343D0" w:rsidRPr="000343D0">
        <w:rPr>
          <w:rFonts w:ascii="Arial" w:hAnsi="Arial" w:cs="Arial"/>
          <w:b/>
        </w:rPr>
        <w:t> o ‘color’) y </w:t>
      </w:r>
      <w:proofErr w:type="spellStart"/>
      <w:r w:rsidR="00C719EC">
        <w:fldChar w:fldCharType="begin"/>
      </w:r>
      <w:r w:rsidR="00306E62">
        <w:instrText>HYPERLINK "https://es.wikipedia.org/wiki/%C4%80shram_(etapa)" \o "Āshram (etapa)"</w:instrText>
      </w:r>
      <w:r w:rsidR="00C719EC">
        <w:fldChar w:fldCharType="separate"/>
      </w:r>
      <w:r w:rsidR="000343D0" w:rsidRPr="000343D0">
        <w:rPr>
          <w:rStyle w:val="Hipervnculo"/>
          <w:rFonts w:ascii="Arial" w:hAnsi="Arial" w:cs="Arial"/>
          <w:b/>
          <w:color w:val="auto"/>
          <w:u w:val="none"/>
        </w:rPr>
        <w:t>ásramas</w:t>
      </w:r>
      <w:proofErr w:type="spellEnd"/>
      <w:r w:rsidR="00C719EC">
        <w:fldChar w:fldCharType="end"/>
      </w:r>
      <w:r w:rsidR="000343D0" w:rsidRPr="000343D0">
        <w:rPr>
          <w:rFonts w:ascii="Arial" w:hAnsi="Arial" w:cs="Arial"/>
          <w:b/>
        </w:rPr>
        <w:t> (etapas de vida religiosa).</w:t>
      </w:r>
    </w:p>
    <w:p w:rsidR="000343D0" w:rsidRPr="000343D0" w:rsidRDefault="00313942" w:rsidP="000343D0">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w:t>
      </w:r>
      <w:r w:rsidR="000343D0" w:rsidRPr="000343D0">
        <w:rPr>
          <w:rFonts w:ascii="Arial" w:hAnsi="Arial" w:cs="Arial"/>
          <w:b/>
        </w:rPr>
        <w:t>La palabra </w:t>
      </w:r>
      <w:hyperlink r:id="rId93" w:tooltip="Sánscrita" w:history="1">
        <w:r w:rsidR="000343D0" w:rsidRPr="000343D0">
          <w:rPr>
            <w:rStyle w:val="Hipervnculo"/>
            <w:rFonts w:ascii="Arial" w:hAnsi="Arial" w:cs="Arial"/>
            <w:b/>
            <w:color w:val="auto"/>
            <w:u w:val="none"/>
          </w:rPr>
          <w:t>sánscrita</w:t>
        </w:r>
      </w:hyperlink>
      <w:r w:rsidR="000343D0" w:rsidRPr="000343D0">
        <w:rPr>
          <w:rFonts w:ascii="Arial" w:hAnsi="Arial" w:cs="Arial"/>
          <w:b/>
        </w:rPr>
        <w:t> </w:t>
      </w:r>
      <w:r w:rsidR="000343D0" w:rsidRPr="000343D0">
        <w:rPr>
          <w:rFonts w:ascii="Arial" w:hAnsi="Arial" w:cs="Arial"/>
          <w:b/>
          <w:i/>
          <w:iCs/>
        </w:rPr>
        <w:t>veda</w:t>
      </w:r>
      <w:r w:rsidR="000343D0" w:rsidRPr="000343D0">
        <w:rPr>
          <w:rFonts w:ascii="Arial" w:hAnsi="Arial" w:cs="Arial"/>
          <w:b/>
        </w:rPr>
        <w:t> proviene de un término </w:t>
      </w:r>
      <w:hyperlink r:id="rId94" w:tooltip="Idioma indoeuropeo" w:history="1">
        <w:r w:rsidR="000343D0" w:rsidRPr="000343D0">
          <w:rPr>
            <w:rStyle w:val="Hipervnculo"/>
            <w:rFonts w:ascii="Arial" w:hAnsi="Arial" w:cs="Arial"/>
            <w:b/>
            <w:color w:val="auto"/>
            <w:u w:val="none"/>
          </w:rPr>
          <w:t>indoeuropeo</w:t>
        </w:r>
      </w:hyperlink>
      <w:r w:rsidR="000343D0" w:rsidRPr="000343D0">
        <w:rPr>
          <w:rFonts w:ascii="Arial" w:hAnsi="Arial" w:cs="Arial"/>
          <w:b/>
        </w:rPr>
        <w:t> </w:t>
      </w:r>
      <w:r w:rsidR="000343D0" w:rsidRPr="000343D0">
        <w:rPr>
          <w:rFonts w:ascii="Arial" w:hAnsi="Arial" w:cs="Arial"/>
          <w:b/>
          <w:i/>
          <w:iCs/>
        </w:rPr>
        <w:t>*</w:t>
      </w:r>
      <w:proofErr w:type="spellStart"/>
      <w:r w:rsidR="000343D0" w:rsidRPr="000343D0">
        <w:rPr>
          <w:rFonts w:ascii="Arial" w:hAnsi="Arial" w:cs="Arial"/>
          <w:b/>
          <w:i/>
          <w:iCs/>
        </w:rPr>
        <w:t>weid</w:t>
      </w:r>
      <w:proofErr w:type="spellEnd"/>
      <w:r w:rsidR="000343D0" w:rsidRPr="000343D0">
        <w:rPr>
          <w:rFonts w:ascii="Arial" w:hAnsi="Arial" w:cs="Arial"/>
          <w:b/>
        </w:rPr>
        <w:t>, que significa ‘ver’. Está relacionado con el latín </w:t>
      </w:r>
      <w:r w:rsidR="000343D0" w:rsidRPr="000343D0">
        <w:rPr>
          <w:rFonts w:ascii="Arial" w:hAnsi="Arial" w:cs="Arial"/>
          <w:b/>
          <w:i/>
          <w:iCs/>
        </w:rPr>
        <w:t>video</w:t>
      </w:r>
      <w:r w:rsidR="000343D0" w:rsidRPr="000343D0">
        <w:rPr>
          <w:rFonts w:ascii="Arial" w:hAnsi="Arial" w:cs="Arial"/>
          <w:b/>
        </w:rPr>
        <w:t xml:space="preserve"> (‘ver’) y el griego </w:t>
      </w:r>
      <w:proofErr w:type="spellStart"/>
      <w:r w:rsidR="000343D0" w:rsidRPr="000343D0">
        <w:rPr>
          <w:rFonts w:ascii="Arial" w:hAnsi="Arial" w:cs="Arial"/>
          <w:b/>
        </w:rPr>
        <w:t>εἶδος</w:t>
      </w:r>
      <w:proofErr w:type="spellEnd"/>
      <w:r w:rsidR="000343D0" w:rsidRPr="000343D0">
        <w:rPr>
          <w:rFonts w:ascii="Arial" w:hAnsi="Arial" w:cs="Arial"/>
          <w:b/>
        </w:rPr>
        <w:t xml:space="preserve"> /</w:t>
      </w:r>
      <w:proofErr w:type="spellStart"/>
      <w:r w:rsidR="000343D0" w:rsidRPr="000343D0">
        <w:rPr>
          <w:rFonts w:ascii="Arial" w:hAnsi="Arial" w:cs="Arial"/>
          <w:b/>
        </w:rPr>
        <w:t>eidos</w:t>
      </w:r>
      <w:proofErr w:type="spellEnd"/>
      <w:r w:rsidR="000343D0" w:rsidRPr="000343D0">
        <w:rPr>
          <w:rFonts w:ascii="Arial" w:hAnsi="Arial" w:cs="Arial"/>
          <w:b/>
        </w:rPr>
        <w:t xml:space="preserve">/ o </w:t>
      </w:r>
      <w:proofErr w:type="spellStart"/>
      <w:r w:rsidR="000343D0" w:rsidRPr="000343D0">
        <w:rPr>
          <w:rFonts w:ascii="Arial" w:hAnsi="Arial" w:cs="Arial"/>
          <w:b/>
        </w:rPr>
        <w:t>ϝεἶδος</w:t>
      </w:r>
      <w:proofErr w:type="spellEnd"/>
      <w:r w:rsidR="000343D0" w:rsidRPr="000343D0">
        <w:rPr>
          <w:rFonts w:ascii="Arial" w:hAnsi="Arial" w:cs="Arial"/>
          <w:b/>
        </w:rPr>
        <w:t xml:space="preserve"> /</w:t>
      </w:r>
      <w:proofErr w:type="spellStart"/>
      <w:r w:rsidR="000343D0" w:rsidRPr="000343D0">
        <w:rPr>
          <w:rFonts w:ascii="Arial" w:hAnsi="Arial" w:cs="Arial"/>
          <w:b/>
        </w:rPr>
        <w:t>veidos</w:t>
      </w:r>
      <w:proofErr w:type="spellEnd"/>
      <w:r w:rsidR="000343D0" w:rsidRPr="000343D0">
        <w:rPr>
          <w:rFonts w:ascii="Arial" w:hAnsi="Arial" w:cs="Arial"/>
          <w:b/>
        </w:rPr>
        <w:t>/ (‘as</w:t>
      </w:r>
      <w:r w:rsidR="0069151A">
        <w:rPr>
          <w:rFonts w:ascii="Arial" w:hAnsi="Arial" w:cs="Arial"/>
          <w:b/>
        </w:rPr>
        <w:t>pe</w:t>
      </w:r>
      <w:r w:rsidR="0069151A">
        <w:rPr>
          <w:rFonts w:ascii="Arial" w:hAnsi="Arial" w:cs="Arial"/>
          <w:b/>
        </w:rPr>
        <w:t>c</w:t>
      </w:r>
      <w:r w:rsidR="0069151A">
        <w:rPr>
          <w:rFonts w:ascii="Arial" w:hAnsi="Arial" w:cs="Arial"/>
          <w:b/>
        </w:rPr>
        <w:t xml:space="preserve">to’) y ο </w:t>
      </w:r>
      <w:proofErr w:type="spellStart"/>
      <w:r w:rsidR="0069151A">
        <w:rPr>
          <w:rFonts w:ascii="Arial" w:hAnsi="Arial" w:cs="Arial"/>
          <w:b/>
        </w:rPr>
        <w:t>o</w:t>
      </w:r>
      <w:r w:rsidR="000343D0" w:rsidRPr="000343D0">
        <w:rPr>
          <w:rFonts w:ascii="Arial" w:hAnsi="Arial" w:cs="Arial"/>
          <w:b/>
        </w:rPr>
        <w:t>δα</w:t>
      </w:r>
      <w:proofErr w:type="spellEnd"/>
      <w:r w:rsidR="000343D0" w:rsidRPr="000343D0">
        <w:rPr>
          <w:rFonts w:ascii="Arial" w:hAnsi="Arial" w:cs="Arial"/>
          <w:b/>
        </w:rPr>
        <w:t xml:space="preserve"> /</w:t>
      </w:r>
      <w:proofErr w:type="spellStart"/>
      <w:r w:rsidR="000343D0" w:rsidRPr="000343D0">
        <w:rPr>
          <w:rFonts w:ascii="Arial" w:hAnsi="Arial" w:cs="Arial"/>
          <w:b/>
        </w:rPr>
        <w:t>oida</w:t>
      </w:r>
      <w:proofErr w:type="spellEnd"/>
      <w:r w:rsidR="000343D0" w:rsidRPr="000343D0">
        <w:rPr>
          <w:rFonts w:ascii="Arial" w:hAnsi="Arial" w:cs="Arial"/>
          <w:b/>
        </w:rPr>
        <w:t xml:space="preserve">/ o </w:t>
      </w:r>
      <w:r w:rsidR="0069151A">
        <w:rPr>
          <w:rFonts w:ascii="Arial" w:hAnsi="Arial" w:cs="Arial"/>
          <w:b/>
        </w:rPr>
        <w:t xml:space="preserve">Abraham, Isaac, Jacob, </w:t>
      </w:r>
      <w:r w:rsidR="000343D0" w:rsidRPr="000343D0">
        <w:rPr>
          <w:rFonts w:ascii="Arial" w:hAnsi="Arial" w:cs="Arial"/>
          <w:b/>
        </w:rPr>
        <w:t>(</w:t>
      </w:r>
      <w:r w:rsidR="0069151A">
        <w:rPr>
          <w:rFonts w:ascii="Arial" w:hAnsi="Arial" w:cs="Arial"/>
          <w:b/>
        </w:rPr>
        <w:t xml:space="preserve">ο </w:t>
      </w:r>
      <w:proofErr w:type="spellStart"/>
      <w:r w:rsidR="0069151A">
        <w:rPr>
          <w:rFonts w:ascii="Arial" w:hAnsi="Arial" w:cs="Arial"/>
          <w:b/>
        </w:rPr>
        <w:t>o</w:t>
      </w:r>
      <w:r w:rsidR="000343D0" w:rsidRPr="000343D0">
        <w:rPr>
          <w:rFonts w:ascii="Arial" w:hAnsi="Arial" w:cs="Arial"/>
          <w:b/>
        </w:rPr>
        <w:t>δα</w:t>
      </w:r>
      <w:proofErr w:type="spellEnd"/>
      <w:r w:rsidR="000343D0" w:rsidRPr="000343D0">
        <w:rPr>
          <w:rFonts w:ascii="Arial" w:hAnsi="Arial" w:cs="Arial"/>
          <w:b/>
        </w:rPr>
        <w:t xml:space="preserve"> /</w:t>
      </w:r>
      <w:proofErr w:type="spellStart"/>
      <w:r w:rsidR="000343D0" w:rsidRPr="000343D0">
        <w:rPr>
          <w:rFonts w:ascii="Arial" w:hAnsi="Arial" w:cs="Arial"/>
          <w:b/>
        </w:rPr>
        <w:t>foida</w:t>
      </w:r>
      <w:proofErr w:type="spellEnd"/>
      <w:r w:rsidR="000343D0" w:rsidRPr="000343D0">
        <w:rPr>
          <w:rFonts w:ascii="Arial" w:hAnsi="Arial" w:cs="Arial"/>
          <w:b/>
        </w:rPr>
        <w:t>/ (‘saber’).</w:t>
      </w:r>
    </w:p>
    <w:p w:rsidR="00260789" w:rsidRPr="00260789" w:rsidRDefault="0050365E" w:rsidP="003E5F3E">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w:t>
      </w:r>
      <w:r w:rsidR="00260789">
        <w:rPr>
          <w:rFonts w:ascii="Arial" w:hAnsi="Arial" w:cs="Arial"/>
          <w:b/>
        </w:rPr>
        <w:t xml:space="preserve">  El pensamiento hindú se encentra sobre todo en la </w:t>
      </w:r>
      <w:proofErr w:type="spellStart"/>
      <w:r w:rsidR="00260789">
        <w:rPr>
          <w:rFonts w:ascii="Arial" w:hAnsi="Arial" w:cs="Arial"/>
          <w:b/>
        </w:rPr>
        <w:t>tra</w:t>
      </w:r>
      <w:proofErr w:type="spellEnd"/>
      <w:r w:rsidR="00260789">
        <w:rPr>
          <w:rFonts w:ascii="Arial" w:hAnsi="Arial" w:cs="Arial"/>
          <w:b/>
        </w:rPr>
        <w:t xml:space="preserve"> obre, acaso las más extensa del mundo,  de </w:t>
      </w:r>
      <w:proofErr w:type="spellStart"/>
      <w:r w:rsidR="00260789">
        <w:rPr>
          <w:rFonts w:ascii="Arial" w:hAnsi="Arial" w:cs="Arial"/>
          <w:b/>
        </w:rPr>
        <w:t>Ramayana</w:t>
      </w:r>
      <w:proofErr w:type="spellEnd"/>
      <w:r w:rsidR="00260789">
        <w:rPr>
          <w:rFonts w:ascii="Arial" w:hAnsi="Arial" w:cs="Arial"/>
          <w:b/>
        </w:rPr>
        <w:t xml:space="preserve">.  </w:t>
      </w:r>
      <w:r w:rsidR="00260789" w:rsidRPr="00260789">
        <w:rPr>
          <w:rFonts w:ascii="Arial" w:hAnsi="Arial" w:cs="Arial"/>
          <w:b/>
        </w:rPr>
        <w:t>Es una de las obras más importantes de la </w:t>
      </w:r>
      <w:hyperlink r:id="rId95" w:tooltip="Historia de la India" w:history="1">
        <w:r w:rsidR="00260789" w:rsidRPr="00260789">
          <w:rPr>
            <w:rStyle w:val="Hipervnculo"/>
            <w:rFonts w:ascii="Arial" w:hAnsi="Arial" w:cs="Arial"/>
            <w:b/>
            <w:color w:val="auto"/>
            <w:u w:val="none"/>
          </w:rPr>
          <w:t>India antigua</w:t>
        </w:r>
      </w:hyperlink>
      <w:r w:rsidR="00260789" w:rsidRPr="00260789">
        <w:rPr>
          <w:rFonts w:ascii="Arial" w:hAnsi="Arial" w:cs="Arial"/>
          <w:b/>
        </w:rPr>
        <w:t>. Pertenece al </w:t>
      </w:r>
      <w:hyperlink r:id="rId96" w:tooltip="Género literario" w:history="1">
        <w:r w:rsidR="00260789" w:rsidRPr="00260789">
          <w:rPr>
            <w:rStyle w:val="Hipervnculo"/>
            <w:rFonts w:ascii="Arial" w:hAnsi="Arial" w:cs="Arial"/>
            <w:b/>
            <w:color w:val="auto"/>
            <w:u w:val="none"/>
          </w:rPr>
          <w:t>subgénero</w:t>
        </w:r>
      </w:hyperlink>
      <w:r w:rsidR="00260789" w:rsidRPr="00260789">
        <w:rPr>
          <w:rFonts w:ascii="Arial" w:hAnsi="Arial" w:cs="Arial"/>
          <w:b/>
        </w:rPr>
        <w:t> literario de la</w:t>
      </w:r>
      <w:r w:rsidR="00260789">
        <w:rPr>
          <w:rFonts w:ascii="Arial" w:hAnsi="Arial" w:cs="Arial"/>
          <w:b/>
        </w:rPr>
        <w:t>s</w:t>
      </w:r>
      <w:r w:rsidR="00260789" w:rsidRPr="00260789">
        <w:rPr>
          <w:rFonts w:ascii="Arial" w:hAnsi="Arial" w:cs="Arial"/>
          <w:b/>
        </w:rPr>
        <w:t> </w:t>
      </w:r>
      <w:hyperlink r:id="rId97" w:tooltip="Indostan" w:history="1">
        <w:r w:rsidR="00260789" w:rsidRPr="00260789">
          <w:rPr>
            <w:rStyle w:val="Hipervnculo"/>
            <w:rFonts w:ascii="Arial" w:hAnsi="Arial" w:cs="Arial"/>
            <w:b/>
            <w:color w:val="auto"/>
            <w:u w:val="none"/>
          </w:rPr>
          <w:t>indostánicas</w:t>
        </w:r>
      </w:hyperlink>
      <w:r w:rsidR="00260789" w:rsidRPr="00260789">
        <w:rPr>
          <w:rFonts w:ascii="Arial" w:hAnsi="Arial" w:cs="Arial"/>
          <w:b/>
        </w:rPr>
        <w:t>, y está compuesto por 24 000 </w:t>
      </w:r>
      <w:hyperlink r:id="rId98" w:tooltip="Versos" w:history="1">
        <w:r w:rsidR="00260789" w:rsidRPr="00260789">
          <w:rPr>
            <w:rStyle w:val="Hipervnculo"/>
            <w:rFonts w:ascii="Arial" w:hAnsi="Arial" w:cs="Arial"/>
            <w:b/>
            <w:color w:val="auto"/>
            <w:u w:val="none"/>
          </w:rPr>
          <w:t>versos</w:t>
        </w:r>
      </w:hyperlink>
      <w:r w:rsidR="00260789" w:rsidRPr="00260789">
        <w:rPr>
          <w:rFonts w:ascii="Arial" w:hAnsi="Arial" w:cs="Arial"/>
          <w:b/>
        </w:rPr>
        <w:t xml:space="preserve">, divididos en 7 volúmenes. Es </w:t>
      </w:r>
      <w:r w:rsidR="00260789">
        <w:rPr>
          <w:rFonts w:ascii="Arial" w:hAnsi="Arial" w:cs="Arial"/>
          <w:b/>
          <w:shd w:val="clear" w:color="auto" w:fill="FFFFFF"/>
        </w:rPr>
        <w:t>texto épico es del</w:t>
      </w:r>
      <w:r w:rsidR="00260789" w:rsidRPr="00260789">
        <w:rPr>
          <w:rFonts w:ascii="Arial" w:hAnsi="Arial" w:cs="Arial"/>
          <w:b/>
          <w:shd w:val="clear" w:color="auto" w:fill="FFFFFF"/>
        </w:rPr>
        <w:t> </w:t>
      </w:r>
      <w:hyperlink r:id="rId99" w:tooltip="Siglo III a. C." w:history="1">
        <w:r w:rsidR="00260789" w:rsidRPr="00260789">
          <w:rPr>
            <w:rStyle w:val="Hipervnculo"/>
            <w:rFonts w:ascii="Arial" w:hAnsi="Arial" w:cs="Arial"/>
            <w:b/>
            <w:color w:val="auto"/>
            <w:u w:val="none"/>
            <w:shd w:val="clear" w:color="auto" w:fill="FFFFFF"/>
          </w:rPr>
          <w:t>siglo III a. </w:t>
        </w:r>
        <w:proofErr w:type="spellStart"/>
        <w:r w:rsidR="00260789" w:rsidRPr="00260789">
          <w:rPr>
            <w:rStyle w:val="Hipervnculo"/>
            <w:rFonts w:ascii="Arial" w:hAnsi="Arial" w:cs="Arial"/>
            <w:b/>
            <w:color w:val="auto"/>
            <w:u w:val="none"/>
            <w:shd w:val="clear" w:color="auto" w:fill="FFFFFF"/>
          </w:rPr>
          <w:t>C.</w:t>
        </w:r>
      </w:hyperlink>
      <w:r w:rsidR="00260789">
        <w:rPr>
          <w:rFonts w:ascii="Arial" w:hAnsi="Arial" w:cs="Arial"/>
          <w:b/>
        </w:rPr>
        <w:t>y</w:t>
      </w:r>
      <w:proofErr w:type="spellEnd"/>
      <w:r w:rsidR="00260789">
        <w:rPr>
          <w:rFonts w:ascii="Arial" w:hAnsi="Arial" w:cs="Arial"/>
          <w:b/>
        </w:rPr>
        <w:t xml:space="preserve"> es </w:t>
      </w:r>
      <w:r w:rsidR="00260789" w:rsidRPr="00260789">
        <w:rPr>
          <w:rFonts w:ascii="Arial" w:hAnsi="Arial" w:cs="Arial"/>
          <w:b/>
          <w:shd w:val="clear" w:color="auto" w:fill="FFFFFF"/>
        </w:rPr>
        <w:t> atribuido a </w:t>
      </w:r>
      <w:proofErr w:type="spellStart"/>
      <w:r w:rsidR="00C719EC">
        <w:fldChar w:fldCharType="begin"/>
      </w:r>
      <w:r w:rsidR="00306E62">
        <w:instrText>HYPERLINK "https://es.wikipedia.org/wiki/Valmiki" \o "Valmiki"</w:instrText>
      </w:r>
      <w:r w:rsidR="00C719EC">
        <w:fldChar w:fldCharType="separate"/>
      </w:r>
      <w:r w:rsidR="00260789" w:rsidRPr="00260789">
        <w:rPr>
          <w:rStyle w:val="Hipervnculo"/>
          <w:rFonts w:ascii="Arial" w:hAnsi="Arial" w:cs="Arial"/>
          <w:b/>
          <w:color w:val="auto"/>
          <w:u w:val="none"/>
          <w:shd w:val="clear" w:color="auto" w:fill="FFFFFF"/>
        </w:rPr>
        <w:t>Vālmīki</w:t>
      </w:r>
      <w:proofErr w:type="spellEnd"/>
      <w:r w:rsidR="00C719EC">
        <w:fldChar w:fldCharType="end"/>
      </w:r>
      <w:r w:rsidR="00260789" w:rsidRPr="00260789">
        <w:rPr>
          <w:rFonts w:ascii="Arial" w:hAnsi="Arial" w:cs="Arial"/>
          <w:b/>
          <w:shd w:val="clear" w:color="auto" w:fill="FFFFFF"/>
        </w:rPr>
        <w:t>.</w:t>
      </w:r>
    </w:p>
    <w:p w:rsidR="00260789" w:rsidRPr="00260789" w:rsidRDefault="00313942" w:rsidP="003E5F3E">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w:t>
      </w:r>
      <w:r w:rsidR="00260789" w:rsidRPr="00260789">
        <w:rPr>
          <w:rFonts w:ascii="Arial" w:hAnsi="Arial" w:cs="Arial"/>
          <w:b/>
        </w:rPr>
        <w:t>Conocido ampliamente gracias a sus numerosas traducciones, el </w:t>
      </w:r>
      <w:proofErr w:type="spellStart"/>
      <w:r w:rsidR="00260789" w:rsidRPr="00260789">
        <w:rPr>
          <w:rFonts w:ascii="Arial" w:hAnsi="Arial" w:cs="Arial"/>
          <w:b/>
          <w:i/>
          <w:iCs/>
        </w:rPr>
        <w:t>Ramayana</w:t>
      </w:r>
      <w:proofErr w:type="spellEnd"/>
      <w:r w:rsidR="00260789" w:rsidRPr="00260789">
        <w:rPr>
          <w:rFonts w:ascii="Arial" w:hAnsi="Arial" w:cs="Arial"/>
          <w:b/>
        </w:rPr>
        <w:t> ha ejercido importante influencia en la </w:t>
      </w:r>
      <w:hyperlink r:id="rId100" w:tooltip="Literatura india" w:history="1">
        <w:r w:rsidR="00260789" w:rsidRPr="00260789">
          <w:rPr>
            <w:rStyle w:val="Hipervnculo"/>
            <w:rFonts w:ascii="Arial" w:hAnsi="Arial" w:cs="Arial"/>
            <w:b/>
            <w:color w:val="auto"/>
            <w:u w:val="none"/>
          </w:rPr>
          <w:t>literatura india</w:t>
        </w:r>
      </w:hyperlink>
      <w:r w:rsidR="00260789" w:rsidRPr="00260789">
        <w:rPr>
          <w:rFonts w:ascii="Arial" w:hAnsi="Arial" w:cs="Arial"/>
          <w:b/>
        </w:rPr>
        <w:t>.</w:t>
      </w:r>
    </w:p>
    <w:p w:rsidR="00260789" w:rsidRPr="00260789" w:rsidRDefault="00313942" w:rsidP="003E5F3E">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w:t>
      </w:r>
      <w:r w:rsidR="00260789" w:rsidRPr="00260789">
        <w:rPr>
          <w:rFonts w:ascii="Arial" w:hAnsi="Arial" w:cs="Arial"/>
          <w:b/>
        </w:rPr>
        <w:t>La existencia del </w:t>
      </w:r>
      <w:proofErr w:type="spellStart"/>
      <w:r w:rsidR="00260789" w:rsidRPr="00260789">
        <w:rPr>
          <w:rFonts w:ascii="Arial" w:hAnsi="Arial" w:cs="Arial"/>
          <w:b/>
          <w:i/>
          <w:iCs/>
        </w:rPr>
        <w:t>Ramayana</w:t>
      </w:r>
      <w:proofErr w:type="spellEnd"/>
      <w:r w:rsidR="00260789" w:rsidRPr="00260789">
        <w:rPr>
          <w:rFonts w:ascii="Arial" w:hAnsi="Arial" w:cs="Arial"/>
          <w:b/>
        </w:rPr>
        <w:t> empieza a ser mencionada en la misma época que el </w:t>
      </w:r>
      <w:proofErr w:type="spellStart"/>
      <w:r w:rsidR="00C719EC">
        <w:fldChar w:fldCharType="begin"/>
      </w:r>
      <w:r w:rsidR="00306E62">
        <w:instrText>HYPERLINK "https://es.wikipedia.org/wiki/Mahabharata" \o "Mahabharata"</w:instrText>
      </w:r>
      <w:r w:rsidR="00C719EC">
        <w:fldChar w:fldCharType="separate"/>
      </w:r>
      <w:r w:rsidR="00260789" w:rsidRPr="00260789">
        <w:rPr>
          <w:rStyle w:val="Hipervnculo"/>
          <w:rFonts w:ascii="Arial" w:hAnsi="Arial" w:cs="Arial"/>
          <w:b/>
          <w:i/>
          <w:iCs/>
          <w:color w:val="auto"/>
          <w:u w:val="none"/>
        </w:rPr>
        <w:t>Majábharata</w:t>
      </w:r>
      <w:proofErr w:type="spellEnd"/>
      <w:r w:rsidR="00C719EC">
        <w:fldChar w:fldCharType="end"/>
      </w:r>
      <w:r w:rsidR="00260789" w:rsidRPr="00260789">
        <w:rPr>
          <w:rFonts w:ascii="Arial" w:hAnsi="Arial" w:cs="Arial"/>
          <w:b/>
        </w:rPr>
        <w:t>, aproximadamente en el </w:t>
      </w:r>
      <w:hyperlink r:id="rId101" w:tooltip="Siglo III a. C." w:history="1">
        <w:r w:rsidR="00260789" w:rsidRPr="00260789">
          <w:rPr>
            <w:rStyle w:val="Hipervnculo"/>
            <w:rFonts w:ascii="Arial" w:hAnsi="Arial" w:cs="Arial"/>
            <w:b/>
            <w:color w:val="auto"/>
            <w:u w:val="none"/>
          </w:rPr>
          <w:t>siglo III a. C.</w:t>
        </w:r>
      </w:hyperlink>
      <w:r w:rsidR="00260789" w:rsidRPr="00260789">
        <w:rPr>
          <w:rFonts w:ascii="Arial" w:hAnsi="Arial" w:cs="Arial"/>
          <w:b/>
        </w:rPr>
        <w:t> El escritor bengalí </w:t>
      </w:r>
      <w:proofErr w:type="spellStart"/>
      <w:r w:rsidR="00C719EC">
        <w:fldChar w:fldCharType="begin"/>
      </w:r>
      <w:r w:rsidR="00306E62">
        <w:instrText>HYPERLINK "https://es.wikipedia.org/wiki/Kedarnath_Datta" \o "Kedarnath Datta"</w:instrText>
      </w:r>
      <w:r w:rsidR="00C719EC">
        <w:fldChar w:fldCharType="separate"/>
      </w:r>
      <w:r w:rsidR="00260789" w:rsidRPr="00260789">
        <w:rPr>
          <w:rStyle w:val="Hipervnculo"/>
          <w:rFonts w:ascii="Arial" w:hAnsi="Arial" w:cs="Arial"/>
          <w:b/>
          <w:color w:val="auto"/>
          <w:u w:val="none"/>
        </w:rPr>
        <w:t>Bhaktivinoda</w:t>
      </w:r>
      <w:proofErr w:type="spellEnd"/>
      <w:r w:rsidR="00260789" w:rsidRPr="00260789">
        <w:rPr>
          <w:rStyle w:val="Hipervnculo"/>
          <w:rFonts w:ascii="Arial" w:hAnsi="Arial" w:cs="Arial"/>
          <w:b/>
          <w:color w:val="auto"/>
          <w:u w:val="none"/>
        </w:rPr>
        <w:t xml:space="preserve"> </w:t>
      </w:r>
      <w:proofErr w:type="spellStart"/>
      <w:r w:rsidR="00260789" w:rsidRPr="00260789">
        <w:rPr>
          <w:rStyle w:val="Hipervnculo"/>
          <w:rFonts w:ascii="Arial" w:hAnsi="Arial" w:cs="Arial"/>
          <w:b/>
          <w:color w:val="auto"/>
          <w:u w:val="none"/>
        </w:rPr>
        <w:t>Th</w:t>
      </w:r>
      <w:r w:rsidR="00260789" w:rsidRPr="00260789">
        <w:rPr>
          <w:rStyle w:val="Hipervnculo"/>
          <w:rFonts w:ascii="Arial" w:hAnsi="Arial" w:cs="Arial"/>
          <w:b/>
          <w:color w:val="auto"/>
          <w:u w:val="none"/>
        </w:rPr>
        <w:t>a</w:t>
      </w:r>
      <w:r w:rsidR="00260789" w:rsidRPr="00260789">
        <w:rPr>
          <w:rStyle w:val="Hipervnculo"/>
          <w:rFonts w:ascii="Arial" w:hAnsi="Arial" w:cs="Arial"/>
          <w:b/>
          <w:color w:val="auto"/>
          <w:u w:val="none"/>
        </w:rPr>
        <w:t>kur</w:t>
      </w:r>
      <w:proofErr w:type="spellEnd"/>
      <w:r w:rsidR="00C719EC">
        <w:fldChar w:fldCharType="end"/>
      </w:r>
      <w:r w:rsidR="00260789" w:rsidRPr="00260789">
        <w:rPr>
          <w:rFonts w:ascii="Arial" w:hAnsi="Arial" w:cs="Arial"/>
          <w:b/>
        </w:rPr>
        <w:t> (1838-1914) afirmaba que fue escrito en el </w:t>
      </w:r>
      <w:hyperlink r:id="rId102" w:tooltip="Siglo V a. C." w:history="1">
        <w:r w:rsidR="00260789" w:rsidRPr="00260789">
          <w:rPr>
            <w:rStyle w:val="Hipervnculo"/>
            <w:rFonts w:ascii="Arial" w:hAnsi="Arial" w:cs="Arial"/>
            <w:b/>
            <w:color w:val="auto"/>
            <w:u w:val="none"/>
          </w:rPr>
          <w:t>siglo V a. C.</w:t>
        </w:r>
      </w:hyperlink>
    </w:p>
    <w:p w:rsidR="009143A5" w:rsidRDefault="009143A5" w:rsidP="00B02EA9">
      <w:pPr>
        <w:pStyle w:val="NormalWeb"/>
        <w:shd w:val="clear" w:color="auto" w:fill="FFFFFF"/>
        <w:spacing w:before="0" w:beforeAutospacing="0" w:after="0" w:afterAutospacing="0"/>
        <w:jc w:val="both"/>
        <w:rPr>
          <w:rFonts w:ascii="Arial" w:hAnsi="Arial" w:cs="Arial"/>
          <w:b/>
        </w:rPr>
      </w:pPr>
    </w:p>
    <w:p w:rsidR="009143A5" w:rsidRPr="0040355E" w:rsidRDefault="009143A5" w:rsidP="00B02EA9">
      <w:pPr>
        <w:pStyle w:val="NormalWeb"/>
        <w:shd w:val="clear" w:color="auto" w:fill="FFFFFF"/>
        <w:spacing w:before="0" w:beforeAutospacing="0" w:after="0" w:afterAutospacing="0"/>
        <w:jc w:val="both"/>
        <w:rPr>
          <w:rFonts w:ascii="Arial" w:hAnsi="Arial" w:cs="Arial"/>
          <w:b/>
          <w:color w:val="FF0000"/>
          <w:sz w:val="28"/>
          <w:szCs w:val="28"/>
        </w:rPr>
      </w:pPr>
      <w:r w:rsidRPr="0040355E">
        <w:rPr>
          <w:rFonts w:ascii="Arial" w:hAnsi="Arial" w:cs="Arial"/>
          <w:b/>
          <w:color w:val="FF0000"/>
          <w:sz w:val="28"/>
          <w:szCs w:val="28"/>
        </w:rPr>
        <w:t>El hombre</w:t>
      </w:r>
      <w:r w:rsidR="0040355E" w:rsidRPr="0040355E">
        <w:rPr>
          <w:rFonts w:ascii="Arial" w:hAnsi="Arial" w:cs="Arial"/>
          <w:b/>
          <w:color w:val="FF0000"/>
          <w:sz w:val="28"/>
          <w:szCs w:val="28"/>
        </w:rPr>
        <w:t>, la soc</w:t>
      </w:r>
      <w:r w:rsidR="0040355E">
        <w:rPr>
          <w:rFonts w:ascii="Arial" w:hAnsi="Arial" w:cs="Arial"/>
          <w:b/>
          <w:color w:val="FF0000"/>
          <w:sz w:val="28"/>
          <w:szCs w:val="28"/>
        </w:rPr>
        <w:t>i</w:t>
      </w:r>
      <w:r w:rsidR="0040355E" w:rsidRPr="0040355E">
        <w:rPr>
          <w:rFonts w:ascii="Arial" w:hAnsi="Arial" w:cs="Arial"/>
          <w:b/>
          <w:color w:val="FF0000"/>
          <w:sz w:val="28"/>
          <w:szCs w:val="28"/>
        </w:rPr>
        <w:t>edad</w:t>
      </w:r>
      <w:r w:rsidRPr="0040355E">
        <w:rPr>
          <w:rFonts w:ascii="Arial" w:hAnsi="Arial" w:cs="Arial"/>
          <w:b/>
          <w:color w:val="FF0000"/>
          <w:sz w:val="28"/>
          <w:szCs w:val="28"/>
        </w:rPr>
        <w:t xml:space="preserve"> y la vida para esas religiones</w:t>
      </w:r>
    </w:p>
    <w:p w:rsidR="00FF73D9" w:rsidRDefault="00FF73D9" w:rsidP="00B02EA9">
      <w:pPr>
        <w:pStyle w:val="NormalWeb"/>
        <w:shd w:val="clear" w:color="auto" w:fill="FFFFFF"/>
        <w:spacing w:before="0" w:beforeAutospacing="0" w:after="0" w:afterAutospacing="0"/>
        <w:jc w:val="both"/>
        <w:rPr>
          <w:rFonts w:ascii="Arial" w:hAnsi="Arial" w:cs="Arial"/>
          <w:b/>
        </w:rPr>
      </w:pPr>
    </w:p>
    <w:p w:rsidR="00FF73D9" w:rsidRDefault="0050365E" w:rsidP="00B02EA9">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40355E">
        <w:rPr>
          <w:rFonts w:ascii="Arial" w:hAnsi="Arial" w:cs="Arial"/>
          <w:b/>
        </w:rPr>
        <w:t xml:space="preserve"> En los principios </w:t>
      </w:r>
      <w:proofErr w:type="spellStart"/>
      <w:r w:rsidR="0040355E">
        <w:rPr>
          <w:rFonts w:ascii="Arial" w:hAnsi="Arial" w:cs="Arial"/>
          <w:b/>
        </w:rPr>
        <w:t>br</w:t>
      </w:r>
      <w:r w:rsidR="006953EB">
        <w:rPr>
          <w:rFonts w:ascii="Arial" w:hAnsi="Arial" w:cs="Arial"/>
          <w:b/>
        </w:rPr>
        <w:t>a</w:t>
      </w:r>
      <w:r w:rsidR="0040355E">
        <w:rPr>
          <w:rFonts w:ascii="Arial" w:hAnsi="Arial" w:cs="Arial"/>
          <w:b/>
        </w:rPr>
        <w:t>ham</w:t>
      </w:r>
      <w:r w:rsidR="006953EB">
        <w:rPr>
          <w:rFonts w:ascii="Arial" w:hAnsi="Arial" w:cs="Arial"/>
          <w:b/>
        </w:rPr>
        <w:t>á</w:t>
      </w:r>
      <w:r w:rsidR="0040355E">
        <w:rPr>
          <w:rFonts w:ascii="Arial" w:hAnsi="Arial" w:cs="Arial"/>
          <w:b/>
        </w:rPr>
        <w:t>nico</w:t>
      </w:r>
      <w:r w:rsidR="00A11317">
        <w:rPr>
          <w:rFonts w:ascii="Arial" w:hAnsi="Arial" w:cs="Arial"/>
          <w:b/>
        </w:rPr>
        <w:t>s</w:t>
      </w:r>
      <w:proofErr w:type="spellEnd"/>
      <w:r w:rsidR="0040355E">
        <w:rPr>
          <w:rFonts w:ascii="Arial" w:hAnsi="Arial" w:cs="Arial"/>
          <w:b/>
        </w:rPr>
        <w:t>, budistas y de los otros grupos, late ante todo la visión de la vida, del hombre, del mundo, de la sociedad</w:t>
      </w:r>
      <w:r w:rsidR="00A11317">
        <w:rPr>
          <w:rFonts w:ascii="Arial" w:hAnsi="Arial" w:cs="Arial"/>
          <w:b/>
        </w:rPr>
        <w:t xml:space="preserve"> dando un valor profundo a la vida inte</w:t>
      </w:r>
      <w:r w:rsidR="00A11317">
        <w:rPr>
          <w:rFonts w:ascii="Arial" w:hAnsi="Arial" w:cs="Arial"/>
          <w:b/>
        </w:rPr>
        <w:t>r</w:t>
      </w:r>
      <w:r w:rsidR="00A11317">
        <w:rPr>
          <w:rFonts w:ascii="Arial" w:hAnsi="Arial" w:cs="Arial"/>
          <w:b/>
        </w:rPr>
        <w:t>ior y menos importancia al a exterior. Importa el espíritu y poco el entorno que es pasajero.</w:t>
      </w:r>
    </w:p>
    <w:p w:rsidR="006D7354" w:rsidRPr="00B02EA9" w:rsidRDefault="006D7354" w:rsidP="00B02EA9">
      <w:pPr>
        <w:pStyle w:val="NormalWeb"/>
        <w:shd w:val="clear" w:color="auto" w:fill="FFFFFF"/>
        <w:spacing w:before="0" w:beforeAutospacing="0" w:after="0" w:afterAutospacing="0"/>
        <w:jc w:val="both"/>
        <w:rPr>
          <w:rFonts w:ascii="Arial" w:hAnsi="Arial" w:cs="Arial"/>
          <w:b/>
        </w:rPr>
      </w:pPr>
    </w:p>
    <w:p w:rsidR="00B02EA9" w:rsidRPr="000343D0" w:rsidRDefault="00B02EA9" w:rsidP="006D7354">
      <w:pPr>
        <w:pStyle w:val="Ttulo3"/>
        <w:shd w:val="clear" w:color="auto" w:fill="FFFFFF"/>
        <w:spacing w:before="0" w:beforeAutospacing="0" w:after="0" w:afterAutospacing="0"/>
        <w:jc w:val="both"/>
        <w:rPr>
          <w:b w:val="0"/>
          <w:i/>
          <w:iCs/>
          <w:color w:val="0070C0"/>
        </w:rPr>
      </w:pPr>
      <w:r w:rsidRPr="000343D0">
        <w:rPr>
          <w:rStyle w:val="mw-headline"/>
          <w:rFonts w:ascii="Arial" w:hAnsi="Arial" w:cs="Arial"/>
          <w:color w:val="0070C0"/>
          <w:sz w:val="24"/>
          <w:szCs w:val="24"/>
        </w:rPr>
        <w:t>El Hinduismo</w:t>
      </w:r>
      <w:r w:rsidR="009143A5">
        <w:rPr>
          <w:rStyle w:val="mw-headline"/>
          <w:rFonts w:ascii="Arial" w:hAnsi="Arial" w:cs="Arial"/>
          <w:color w:val="0070C0"/>
          <w:sz w:val="24"/>
          <w:szCs w:val="24"/>
        </w:rPr>
        <w:t>: el hombre encierra en el cuerpo un</w:t>
      </w:r>
      <w:r w:rsidR="0040355E">
        <w:rPr>
          <w:rStyle w:val="mw-headline"/>
          <w:rFonts w:ascii="Arial" w:hAnsi="Arial" w:cs="Arial"/>
          <w:color w:val="0070C0"/>
          <w:sz w:val="24"/>
          <w:szCs w:val="24"/>
        </w:rPr>
        <w:t>a emanación</w:t>
      </w:r>
      <w:r w:rsidR="004159C8">
        <w:rPr>
          <w:rStyle w:val="mw-headline"/>
          <w:rFonts w:ascii="Arial" w:hAnsi="Arial" w:cs="Arial"/>
          <w:color w:val="0070C0"/>
          <w:sz w:val="24"/>
          <w:szCs w:val="24"/>
        </w:rPr>
        <w:t xml:space="preserve"> divin</w:t>
      </w:r>
      <w:r w:rsidR="0040355E">
        <w:rPr>
          <w:rStyle w:val="mw-headline"/>
          <w:rFonts w:ascii="Arial" w:hAnsi="Arial" w:cs="Arial"/>
          <w:color w:val="0070C0"/>
          <w:sz w:val="24"/>
          <w:szCs w:val="24"/>
        </w:rPr>
        <w:t>a</w:t>
      </w:r>
    </w:p>
    <w:p w:rsidR="00B02EA9" w:rsidRPr="00B02EA9" w:rsidRDefault="00B02EA9" w:rsidP="00B02EA9">
      <w:pPr>
        <w:shd w:val="clear" w:color="auto" w:fill="F8F9FA"/>
        <w:jc w:val="both"/>
        <w:rPr>
          <w:b/>
        </w:rPr>
      </w:pPr>
    </w:p>
    <w:p w:rsidR="007A5A8E" w:rsidRDefault="00313942" w:rsidP="00B02EA9">
      <w:pPr>
        <w:pStyle w:val="NormalWeb"/>
        <w:shd w:val="clear" w:color="auto" w:fill="FFFFFF"/>
        <w:spacing w:before="0" w:beforeAutospacing="0" w:after="0" w:afterAutospacing="0"/>
        <w:jc w:val="both"/>
        <w:rPr>
          <w:rStyle w:val="Hipervnculo"/>
          <w:rFonts w:ascii="Arial" w:hAnsi="Arial" w:cs="Arial"/>
          <w:b/>
          <w:color w:val="auto"/>
          <w:u w:val="none"/>
        </w:rPr>
      </w:pPr>
      <w:r>
        <w:rPr>
          <w:rFonts w:ascii="Arial" w:hAnsi="Arial" w:cs="Arial"/>
          <w:b/>
        </w:rPr>
        <w:t xml:space="preserve">   </w:t>
      </w:r>
      <w:r w:rsidR="00B02EA9" w:rsidRPr="00B02EA9">
        <w:rPr>
          <w:rFonts w:ascii="Arial" w:hAnsi="Arial" w:cs="Arial"/>
          <w:b/>
        </w:rPr>
        <w:t xml:space="preserve">El hinduismo </w:t>
      </w:r>
      <w:r w:rsidR="006D7354">
        <w:rPr>
          <w:rFonts w:ascii="Arial" w:hAnsi="Arial" w:cs="Arial"/>
          <w:b/>
        </w:rPr>
        <w:t>fue la más antiguas y más extensa de la India. Se</w:t>
      </w:r>
      <w:r w:rsidR="00B02EA9" w:rsidRPr="00B02EA9">
        <w:rPr>
          <w:rFonts w:ascii="Arial" w:hAnsi="Arial" w:cs="Arial"/>
          <w:b/>
        </w:rPr>
        <w:t xml:space="preserve"> subdivide en gran cant</w:t>
      </w:r>
      <w:r w:rsidR="00B02EA9" w:rsidRPr="00B02EA9">
        <w:rPr>
          <w:rFonts w:ascii="Arial" w:hAnsi="Arial" w:cs="Arial"/>
          <w:b/>
        </w:rPr>
        <w:t>i</w:t>
      </w:r>
      <w:r w:rsidR="00B02EA9" w:rsidRPr="00B02EA9">
        <w:rPr>
          <w:rFonts w:ascii="Arial" w:hAnsi="Arial" w:cs="Arial"/>
          <w:b/>
        </w:rPr>
        <w:t>dad de diferentes escuelas, vertientes y tradiciones, incluyendo algunas sectas </w:t>
      </w:r>
      <w:r w:rsidR="0040355E">
        <w:rPr>
          <w:rFonts w:ascii="Arial" w:hAnsi="Arial" w:cs="Arial"/>
          <w:b/>
        </w:rPr>
        <w:t>más o m</w:t>
      </w:r>
      <w:r w:rsidR="0040355E">
        <w:rPr>
          <w:rFonts w:ascii="Arial" w:hAnsi="Arial" w:cs="Arial"/>
          <w:b/>
        </w:rPr>
        <w:t>e</w:t>
      </w:r>
      <w:r w:rsidR="0040355E">
        <w:rPr>
          <w:rFonts w:ascii="Arial" w:hAnsi="Arial" w:cs="Arial"/>
          <w:b/>
        </w:rPr>
        <w:t>nos teístas con una amplia variedad de interpretaciones. Unos</w:t>
      </w:r>
      <w:r w:rsidR="00B02EA9" w:rsidRPr="00B02EA9">
        <w:rPr>
          <w:rFonts w:ascii="Arial" w:hAnsi="Arial" w:cs="Arial"/>
          <w:b/>
        </w:rPr>
        <w:t xml:space="preserve"> adoran a un dios particular como los </w:t>
      </w:r>
      <w:proofErr w:type="spellStart"/>
      <w:r w:rsidR="00C719EC">
        <w:fldChar w:fldCharType="begin"/>
      </w:r>
      <w:r w:rsidR="00306E62">
        <w:instrText>HYPERLINK "https://es.wikipedia.org/wiki/Visnuista" \o "Visnuista"</w:instrText>
      </w:r>
      <w:r w:rsidR="00C719EC">
        <w:fldChar w:fldCharType="separate"/>
      </w:r>
      <w:r w:rsidR="00B02EA9" w:rsidRPr="00B02EA9">
        <w:rPr>
          <w:rStyle w:val="Hipervnculo"/>
          <w:rFonts w:ascii="Arial" w:hAnsi="Arial" w:cs="Arial"/>
          <w:b/>
          <w:color w:val="auto"/>
          <w:u w:val="none"/>
        </w:rPr>
        <w:t>vis</w:t>
      </w:r>
      <w:r w:rsidR="0040355E">
        <w:rPr>
          <w:rStyle w:val="Hipervnculo"/>
          <w:rFonts w:ascii="Arial" w:hAnsi="Arial" w:cs="Arial"/>
          <w:b/>
          <w:color w:val="auto"/>
          <w:u w:val="none"/>
        </w:rPr>
        <w:t>h</w:t>
      </w:r>
      <w:r w:rsidR="00B02EA9" w:rsidRPr="00B02EA9">
        <w:rPr>
          <w:rStyle w:val="Hipervnculo"/>
          <w:rFonts w:ascii="Arial" w:hAnsi="Arial" w:cs="Arial"/>
          <w:b/>
          <w:color w:val="auto"/>
          <w:u w:val="none"/>
        </w:rPr>
        <w:t>nuistas</w:t>
      </w:r>
      <w:proofErr w:type="spellEnd"/>
      <w:r w:rsidR="00C719EC">
        <w:fldChar w:fldCharType="end"/>
      </w:r>
      <w:r w:rsidR="00B02EA9" w:rsidRPr="00B02EA9">
        <w:rPr>
          <w:rFonts w:ascii="Arial" w:hAnsi="Arial" w:cs="Arial"/>
          <w:b/>
        </w:rPr>
        <w:t> y los </w:t>
      </w:r>
      <w:proofErr w:type="spellStart"/>
      <w:r w:rsidR="00C719EC">
        <w:fldChar w:fldCharType="begin"/>
      </w:r>
      <w:r w:rsidR="00306E62">
        <w:instrText>HYPERLINK "https://es.wikipedia.org/wiki/Shiva%C3%ADsta" \o "Shivaísta"</w:instrText>
      </w:r>
      <w:r w:rsidR="00C719EC">
        <w:fldChar w:fldCharType="separate"/>
      </w:r>
      <w:r w:rsidR="00B02EA9" w:rsidRPr="00B02EA9">
        <w:rPr>
          <w:rStyle w:val="Hipervnculo"/>
          <w:rFonts w:ascii="Arial" w:hAnsi="Arial" w:cs="Arial"/>
          <w:b/>
          <w:color w:val="auto"/>
          <w:u w:val="none"/>
        </w:rPr>
        <w:t>shivaístas</w:t>
      </w:r>
      <w:proofErr w:type="spellEnd"/>
      <w:r w:rsidR="00C719EC">
        <w:fldChar w:fldCharType="end"/>
      </w:r>
      <w:r w:rsidR="0040355E">
        <w:rPr>
          <w:rStyle w:val="Hipervnculo"/>
          <w:rFonts w:ascii="Arial" w:hAnsi="Arial" w:cs="Arial"/>
          <w:b/>
          <w:color w:val="auto"/>
          <w:u w:val="none"/>
        </w:rPr>
        <w:t>. Otros son más</w:t>
      </w:r>
      <w:r w:rsidR="00B02EA9" w:rsidRPr="00B02EA9">
        <w:rPr>
          <w:rFonts w:ascii="Arial" w:hAnsi="Arial" w:cs="Arial"/>
          <w:b/>
        </w:rPr>
        <w:t> </w:t>
      </w:r>
      <w:hyperlink r:id="rId103" w:tooltip="Panteísta" w:history="1">
        <w:r w:rsidR="00B02EA9" w:rsidRPr="00B02EA9">
          <w:rPr>
            <w:rStyle w:val="Hipervnculo"/>
            <w:rFonts w:ascii="Arial" w:hAnsi="Arial" w:cs="Arial"/>
            <w:b/>
            <w:color w:val="auto"/>
            <w:u w:val="none"/>
          </w:rPr>
          <w:t>panteístas</w:t>
        </w:r>
      </w:hyperlink>
      <w:r w:rsidR="0040355E">
        <w:rPr>
          <w:rStyle w:val="Hipervnculo"/>
          <w:rFonts w:ascii="Arial" w:hAnsi="Arial" w:cs="Arial"/>
          <w:b/>
          <w:color w:val="auto"/>
          <w:u w:val="none"/>
        </w:rPr>
        <w:t xml:space="preserve"> y hablan de una divinidad</w:t>
      </w:r>
      <w:r w:rsidR="007A5A8E">
        <w:rPr>
          <w:rStyle w:val="Hipervnculo"/>
          <w:rFonts w:ascii="Arial" w:hAnsi="Arial" w:cs="Arial"/>
          <w:b/>
          <w:color w:val="auto"/>
          <w:u w:val="none"/>
        </w:rPr>
        <w:t>.</w:t>
      </w:r>
    </w:p>
    <w:p w:rsidR="007A5A8E" w:rsidRDefault="007A5A8E" w:rsidP="00B02EA9">
      <w:pPr>
        <w:pStyle w:val="NormalWeb"/>
        <w:shd w:val="clear" w:color="auto" w:fill="FFFFFF"/>
        <w:spacing w:before="0" w:beforeAutospacing="0" w:after="0" w:afterAutospacing="0"/>
        <w:jc w:val="both"/>
        <w:rPr>
          <w:rStyle w:val="Hipervnculo"/>
          <w:rFonts w:ascii="Arial" w:hAnsi="Arial" w:cs="Arial"/>
          <w:b/>
          <w:color w:val="auto"/>
          <w:u w:val="none"/>
        </w:rPr>
      </w:pPr>
    </w:p>
    <w:p w:rsidR="007F5FB0" w:rsidRDefault="0040355E" w:rsidP="00B02EA9">
      <w:pPr>
        <w:pStyle w:val="NormalWeb"/>
        <w:shd w:val="clear" w:color="auto" w:fill="FFFFFF"/>
        <w:spacing w:before="0" w:beforeAutospacing="0" w:after="0" w:afterAutospacing="0"/>
        <w:jc w:val="both"/>
        <w:rPr>
          <w:rStyle w:val="Hipervnculo"/>
          <w:rFonts w:ascii="Arial" w:hAnsi="Arial" w:cs="Arial"/>
          <w:b/>
          <w:color w:val="auto"/>
          <w:u w:val="none"/>
        </w:rPr>
      </w:pPr>
      <w:r>
        <w:rPr>
          <w:rStyle w:val="Hipervnculo"/>
          <w:rFonts w:ascii="Arial" w:hAnsi="Arial" w:cs="Arial"/>
          <w:b/>
          <w:color w:val="auto"/>
          <w:u w:val="none"/>
        </w:rPr>
        <w:t xml:space="preserve"> </w:t>
      </w:r>
      <w:r w:rsidR="00313942">
        <w:rPr>
          <w:rStyle w:val="Hipervnculo"/>
          <w:rFonts w:ascii="Arial" w:hAnsi="Arial" w:cs="Arial"/>
          <w:b/>
          <w:color w:val="auto"/>
          <w:u w:val="none"/>
        </w:rPr>
        <w:t xml:space="preserve">   </w:t>
      </w:r>
      <w:r>
        <w:rPr>
          <w:rStyle w:val="Hipervnculo"/>
          <w:rFonts w:ascii="Arial" w:hAnsi="Arial" w:cs="Arial"/>
          <w:b/>
          <w:color w:val="auto"/>
          <w:u w:val="none"/>
        </w:rPr>
        <w:t>Todos ven en el hombre, según la casta a que pertenezca</w:t>
      </w:r>
      <w:r w:rsidR="007F5FB0">
        <w:rPr>
          <w:rStyle w:val="Hipervnculo"/>
          <w:rFonts w:ascii="Arial" w:hAnsi="Arial" w:cs="Arial"/>
          <w:b/>
          <w:color w:val="auto"/>
          <w:u w:val="none"/>
        </w:rPr>
        <w:t xml:space="preserve"> y un</w:t>
      </w:r>
      <w:r w:rsidR="007A5A8E">
        <w:rPr>
          <w:rStyle w:val="Hipervnculo"/>
          <w:rFonts w:ascii="Arial" w:hAnsi="Arial" w:cs="Arial"/>
          <w:b/>
          <w:color w:val="auto"/>
          <w:u w:val="none"/>
        </w:rPr>
        <w:t xml:space="preserve"> efluvio o emanación de la divinidad. A partir de este principio cada corriente religiosa y filosófica saca sus formas de entender la vida y el porvenir.</w:t>
      </w:r>
    </w:p>
    <w:p w:rsidR="007A5A8E" w:rsidRDefault="007A5A8E" w:rsidP="00B02EA9">
      <w:pPr>
        <w:pStyle w:val="NormalWeb"/>
        <w:shd w:val="clear" w:color="auto" w:fill="FFFFFF"/>
        <w:spacing w:before="0" w:beforeAutospacing="0" w:after="0" w:afterAutospacing="0"/>
        <w:jc w:val="both"/>
        <w:rPr>
          <w:rStyle w:val="Hipervnculo"/>
          <w:rFonts w:ascii="Arial" w:hAnsi="Arial" w:cs="Arial"/>
          <w:b/>
          <w:color w:val="auto"/>
          <w:u w:val="none"/>
        </w:rPr>
      </w:pPr>
    </w:p>
    <w:p w:rsidR="00B02EA9" w:rsidRDefault="00313942" w:rsidP="00B02EA9">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B02EA9" w:rsidRPr="00B02EA9">
        <w:rPr>
          <w:rFonts w:ascii="Arial" w:hAnsi="Arial" w:cs="Arial"/>
          <w:b/>
        </w:rPr>
        <w:t>Los principales dioses del hinduismo son los dioses </w:t>
      </w:r>
      <w:hyperlink r:id="rId104" w:tooltip="Rama (dios hindú)" w:history="1">
        <w:r w:rsidR="00B02EA9" w:rsidRPr="00B02EA9">
          <w:rPr>
            <w:rStyle w:val="Hipervnculo"/>
            <w:rFonts w:ascii="Arial" w:hAnsi="Arial" w:cs="Arial"/>
            <w:b/>
            <w:color w:val="auto"/>
            <w:u w:val="none"/>
          </w:rPr>
          <w:t>Rama</w:t>
        </w:r>
      </w:hyperlink>
      <w:r w:rsidR="00B02EA9" w:rsidRPr="00B02EA9">
        <w:rPr>
          <w:rFonts w:ascii="Arial" w:hAnsi="Arial" w:cs="Arial"/>
          <w:b/>
        </w:rPr>
        <w:t>, </w:t>
      </w:r>
      <w:proofErr w:type="spellStart"/>
      <w:r w:rsidR="00C719EC">
        <w:fldChar w:fldCharType="begin"/>
      </w:r>
      <w:r w:rsidR="00306E62">
        <w:instrText>HYPERLINK "https://es.wikipedia.org/wiki/Shiv%C3%A1" \o "Shivá"</w:instrText>
      </w:r>
      <w:r w:rsidR="00C719EC">
        <w:fldChar w:fldCharType="separate"/>
      </w:r>
      <w:r w:rsidR="00B02EA9" w:rsidRPr="00B02EA9">
        <w:rPr>
          <w:rStyle w:val="Hipervnculo"/>
          <w:rFonts w:ascii="Arial" w:hAnsi="Arial" w:cs="Arial"/>
          <w:b/>
          <w:color w:val="auto"/>
          <w:u w:val="none"/>
        </w:rPr>
        <w:t>Shivá</w:t>
      </w:r>
      <w:proofErr w:type="spellEnd"/>
      <w:r w:rsidR="00C719EC">
        <w:fldChar w:fldCharType="end"/>
      </w:r>
      <w:r w:rsidR="00B02EA9" w:rsidRPr="00B02EA9">
        <w:rPr>
          <w:rFonts w:ascii="Arial" w:hAnsi="Arial" w:cs="Arial"/>
          <w:b/>
        </w:rPr>
        <w:t>, </w:t>
      </w:r>
      <w:hyperlink r:id="rId105" w:tooltip="Visnú" w:history="1">
        <w:r w:rsidR="00B02EA9" w:rsidRPr="00B02EA9">
          <w:rPr>
            <w:rStyle w:val="Hipervnculo"/>
            <w:rFonts w:ascii="Arial" w:hAnsi="Arial" w:cs="Arial"/>
            <w:b/>
            <w:color w:val="auto"/>
            <w:u w:val="none"/>
          </w:rPr>
          <w:t>Visnú</w:t>
        </w:r>
      </w:hyperlink>
      <w:r w:rsidR="00B02EA9" w:rsidRPr="00B02EA9">
        <w:rPr>
          <w:rFonts w:ascii="Arial" w:hAnsi="Arial" w:cs="Arial"/>
          <w:b/>
        </w:rPr>
        <w:t>, </w:t>
      </w:r>
      <w:hyperlink r:id="rId106" w:tooltip="Krisna" w:history="1">
        <w:r w:rsidR="00B02EA9" w:rsidRPr="00B02EA9">
          <w:rPr>
            <w:rStyle w:val="Hipervnculo"/>
            <w:rFonts w:ascii="Arial" w:hAnsi="Arial" w:cs="Arial"/>
            <w:b/>
            <w:color w:val="auto"/>
            <w:u w:val="none"/>
          </w:rPr>
          <w:t>Krisna</w:t>
        </w:r>
      </w:hyperlink>
      <w:r w:rsidR="00B02EA9" w:rsidRPr="00B02EA9">
        <w:rPr>
          <w:rFonts w:ascii="Arial" w:hAnsi="Arial" w:cs="Arial"/>
          <w:b/>
        </w:rPr>
        <w:t> y la di</w:t>
      </w:r>
      <w:r w:rsidR="00B02EA9" w:rsidRPr="00B02EA9">
        <w:rPr>
          <w:rFonts w:ascii="Arial" w:hAnsi="Arial" w:cs="Arial"/>
          <w:b/>
        </w:rPr>
        <w:t>o</w:t>
      </w:r>
      <w:r w:rsidR="00B02EA9" w:rsidRPr="00B02EA9">
        <w:rPr>
          <w:rFonts w:ascii="Arial" w:hAnsi="Arial" w:cs="Arial"/>
          <w:b/>
        </w:rPr>
        <w:t>sa </w:t>
      </w:r>
      <w:proofErr w:type="spellStart"/>
      <w:r w:rsidR="00C719EC">
        <w:fldChar w:fldCharType="begin"/>
      </w:r>
      <w:r w:rsidR="00306E62">
        <w:instrText>HYPERLINK "https://es.wikipedia.org/wiki/Kali" \o "Kali"</w:instrText>
      </w:r>
      <w:r w:rsidR="00C719EC">
        <w:fldChar w:fldCharType="separate"/>
      </w:r>
      <w:r w:rsidR="00B02EA9" w:rsidRPr="00B02EA9">
        <w:rPr>
          <w:rStyle w:val="Hipervnculo"/>
          <w:rFonts w:ascii="Arial" w:hAnsi="Arial" w:cs="Arial"/>
          <w:b/>
          <w:color w:val="auto"/>
          <w:u w:val="none"/>
        </w:rPr>
        <w:t>Kali</w:t>
      </w:r>
      <w:proofErr w:type="spellEnd"/>
      <w:r w:rsidR="00C719EC">
        <w:fldChar w:fldCharType="end"/>
      </w:r>
      <w:r w:rsidR="00B02EA9" w:rsidRPr="00B02EA9">
        <w:rPr>
          <w:rFonts w:ascii="Arial" w:hAnsi="Arial" w:cs="Arial"/>
          <w:b/>
        </w:rPr>
        <w:t>.</w:t>
      </w:r>
      <w:r w:rsidR="007F5FB0">
        <w:rPr>
          <w:rFonts w:ascii="Arial" w:hAnsi="Arial" w:cs="Arial"/>
          <w:b/>
        </w:rPr>
        <w:t xml:space="preserve"> A la luz de tales creencia</w:t>
      </w:r>
      <w:r w:rsidR="003E5F3E">
        <w:rPr>
          <w:rFonts w:ascii="Arial" w:hAnsi="Arial" w:cs="Arial"/>
          <w:b/>
        </w:rPr>
        <w:t>s</w:t>
      </w:r>
      <w:r w:rsidR="007F5FB0">
        <w:rPr>
          <w:rFonts w:ascii="Arial" w:hAnsi="Arial" w:cs="Arial"/>
          <w:b/>
        </w:rPr>
        <w:t xml:space="preserve"> se interpreta la vida, la sociedad, la naturaleza y lo d</w:t>
      </w:r>
      <w:r w:rsidR="007F5FB0">
        <w:rPr>
          <w:rFonts w:ascii="Arial" w:hAnsi="Arial" w:cs="Arial"/>
          <w:b/>
        </w:rPr>
        <w:t>e</w:t>
      </w:r>
      <w:r w:rsidR="007F5FB0">
        <w:rPr>
          <w:rFonts w:ascii="Arial" w:hAnsi="Arial" w:cs="Arial"/>
          <w:b/>
        </w:rPr>
        <w:t>más que el hombre concreto puede pensar.</w:t>
      </w:r>
    </w:p>
    <w:p w:rsidR="007A5A8E" w:rsidRDefault="007A5A8E" w:rsidP="00B02EA9">
      <w:pPr>
        <w:pStyle w:val="NormalWeb"/>
        <w:shd w:val="clear" w:color="auto" w:fill="FFFFFF"/>
        <w:spacing w:before="0" w:beforeAutospacing="0" w:after="0" w:afterAutospacing="0"/>
        <w:jc w:val="both"/>
        <w:rPr>
          <w:rFonts w:ascii="Arial" w:hAnsi="Arial" w:cs="Arial"/>
          <w:b/>
        </w:rPr>
      </w:pPr>
    </w:p>
    <w:p w:rsidR="007A5A8E" w:rsidRDefault="00313942" w:rsidP="00B02EA9">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9143A5">
        <w:rPr>
          <w:rFonts w:ascii="Arial" w:hAnsi="Arial" w:cs="Arial"/>
          <w:b/>
        </w:rPr>
        <w:t>El hombre y la sociedad es el común den</w:t>
      </w:r>
      <w:r w:rsidR="0040355E">
        <w:rPr>
          <w:rFonts w:ascii="Arial" w:hAnsi="Arial" w:cs="Arial"/>
          <w:b/>
        </w:rPr>
        <w:t>o</w:t>
      </w:r>
      <w:r w:rsidR="009143A5">
        <w:rPr>
          <w:rFonts w:ascii="Arial" w:hAnsi="Arial" w:cs="Arial"/>
          <w:b/>
        </w:rPr>
        <w:t>minador de las diversas familias hinduistas: un soporte de un fragmento, de una emanación de la divinidad. Sube o cambia de categoría al morir</w:t>
      </w:r>
      <w:r w:rsidR="0040355E">
        <w:rPr>
          <w:rFonts w:ascii="Arial" w:hAnsi="Arial" w:cs="Arial"/>
          <w:b/>
        </w:rPr>
        <w:t xml:space="preserve"> alguien y suponer que</w:t>
      </w:r>
      <w:r w:rsidR="009143A5">
        <w:rPr>
          <w:rFonts w:ascii="Arial" w:hAnsi="Arial" w:cs="Arial"/>
          <w:b/>
        </w:rPr>
        <w:t xml:space="preserve"> el espíritu transmig</w:t>
      </w:r>
      <w:r w:rsidR="0040355E">
        <w:rPr>
          <w:rFonts w:ascii="Arial" w:hAnsi="Arial" w:cs="Arial"/>
          <w:b/>
        </w:rPr>
        <w:t>r</w:t>
      </w:r>
      <w:r w:rsidR="009143A5">
        <w:rPr>
          <w:rFonts w:ascii="Arial" w:hAnsi="Arial" w:cs="Arial"/>
          <w:b/>
        </w:rPr>
        <w:t>a a otro cuer</w:t>
      </w:r>
      <w:r w:rsidR="0040355E">
        <w:rPr>
          <w:rFonts w:ascii="Arial" w:hAnsi="Arial" w:cs="Arial"/>
          <w:b/>
        </w:rPr>
        <w:t>p</w:t>
      </w:r>
      <w:r w:rsidR="009143A5">
        <w:rPr>
          <w:rFonts w:ascii="Arial" w:hAnsi="Arial" w:cs="Arial"/>
          <w:b/>
        </w:rPr>
        <w:t xml:space="preserve">o que nace. </w:t>
      </w:r>
    </w:p>
    <w:p w:rsidR="007A5A8E" w:rsidRDefault="007A5A8E" w:rsidP="00B02EA9">
      <w:pPr>
        <w:pStyle w:val="NormalWeb"/>
        <w:shd w:val="clear" w:color="auto" w:fill="FFFFFF"/>
        <w:spacing w:before="0" w:beforeAutospacing="0" w:after="0" w:afterAutospacing="0"/>
        <w:jc w:val="both"/>
        <w:rPr>
          <w:rFonts w:ascii="Arial" w:hAnsi="Arial" w:cs="Arial"/>
          <w:b/>
        </w:rPr>
      </w:pPr>
    </w:p>
    <w:p w:rsidR="009143A5" w:rsidRDefault="00313942" w:rsidP="00B02EA9">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9143A5">
        <w:rPr>
          <w:rFonts w:ascii="Arial" w:hAnsi="Arial" w:cs="Arial"/>
          <w:b/>
        </w:rPr>
        <w:t>Si no hay en ese momento</w:t>
      </w:r>
      <w:r w:rsidR="0040355E">
        <w:rPr>
          <w:rFonts w:ascii="Arial" w:hAnsi="Arial" w:cs="Arial"/>
          <w:b/>
        </w:rPr>
        <w:t xml:space="preserve"> alguien en que alberga ese reflejo divino</w:t>
      </w:r>
      <w:r w:rsidR="009143A5">
        <w:rPr>
          <w:rFonts w:ascii="Arial" w:hAnsi="Arial" w:cs="Arial"/>
          <w:b/>
        </w:rPr>
        <w:t>, se alberga en un animal, siendo las vacas</w:t>
      </w:r>
      <w:r w:rsidR="0040355E">
        <w:rPr>
          <w:rFonts w:ascii="Arial" w:hAnsi="Arial" w:cs="Arial"/>
          <w:b/>
        </w:rPr>
        <w:t>, los tigres y algunos cuerpos animales más los depósitos</w:t>
      </w:r>
      <w:r w:rsidR="009143A5">
        <w:rPr>
          <w:rFonts w:ascii="Arial" w:hAnsi="Arial" w:cs="Arial"/>
          <w:b/>
        </w:rPr>
        <w:t xml:space="preserve"> sagr</w:t>
      </w:r>
      <w:r w:rsidR="009143A5">
        <w:rPr>
          <w:rFonts w:ascii="Arial" w:hAnsi="Arial" w:cs="Arial"/>
          <w:b/>
        </w:rPr>
        <w:t>a</w:t>
      </w:r>
      <w:r w:rsidR="009143A5">
        <w:rPr>
          <w:rFonts w:ascii="Arial" w:hAnsi="Arial" w:cs="Arial"/>
          <w:b/>
        </w:rPr>
        <w:t>d</w:t>
      </w:r>
      <w:r w:rsidR="0040355E">
        <w:rPr>
          <w:rFonts w:ascii="Arial" w:hAnsi="Arial" w:cs="Arial"/>
          <w:b/>
        </w:rPr>
        <w:t>o</w:t>
      </w:r>
      <w:r w:rsidR="009143A5">
        <w:rPr>
          <w:rFonts w:ascii="Arial" w:hAnsi="Arial" w:cs="Arial"/>
          <w:b/>
        </w:rPr>
        <w:t>s p</w:t>
      </w:r>
      <w:r w:rsidR="0040355E">
        <w:rPr>
          <w:rFonts w:ascii="Arial" w:hAnsi="Arial" w:cs="Arial"/>
          <w:b/>
        </w:rPr>
        <w:t>ara</w:t>
      </w:r>
      <w:r w:rsidR="009143A5">
        <w:rPr>
          <w:rFonts w:ascii="Arial" w:hAnsi="Arial" w:cs="Arial"/>
          <w:b/>
        </w:rPr>
        <w:t xml:space="preserve"> mantener el espíritu hasta que se realice la  transmigraci</w:t>
      </w:r>
      <w:r w:rsidR="0040355E">
        <w:rPr>
          <w:rFonts w:ascii="Arial" w:hAnsi="Arial" w:cs="Arial"/>
          <w:b/>
        </w:rPr>
        <w:t>ó</w:t>
      </w:r>
      <w:r w:rsidR="009143A5">
        <w:rPr>
          <w:rFonts w:ascii="Arial" w:hAnsi="Arial" w:cs="Arial"/>
          <w:b/>
        </w:rPr>
        <w:t>n</w:t>
      </w:r>
      <w:r w:rsidR="0040355E">
        <w:rPr>
          <w:rFonts w:ascii="Arial" w:hAnsi="Arial" w:cs="Arial"/>
          <w:b/>
        </w:rPr>
        <w:t>.</w:t>
      </w:r>
    </w:p>
    <w:p w:rsidR="007A5A8E" w:rsidRPr="00B02EA9" w:rsidRDefault="007A5A8E" w:rsidP="00B02EA9">
      <w:pPr>
        <w:pStyle w:val="NormalWeb"/>
        <w:shd w:val="clear" w:color="auto" w:fill="FFFFFF"/>
        <w:spacing w:before="0" w:beforeAutospacing="0" w:after="0" w:afterAutospacing="0"/>
        <w:jc w:val="both"/>
        <w:rPr>
          <w:rFonts w:ascii="Arial" w:hAnsi="Arial" w:cs="Arial"/>
          <w:b/>
        </w:rPr>
      </w:pPr>
    </w:p>
    <w:p w:rsidR="00B02EA9" w:rsidRPr="00B02EA9" w:rsidRDefault="00B02EA9" w:rsidP="00B02EA9">
      <w:pPr>
        <w:pStyle w:val="NormalWeb"/>
        <w:shd w:val="clear" w:color="auto" w:fill="FFFFFF"/>
        <w:spacing w:before="0" w:beforeAutospacing="0" w:after="0" w:afterAutospacing="0"/>
        <w:jc w:val="both"/>
        <w:rPr>
          <w:rFonts w:ascii="Arial" w:hAnsi="Arial" w:cs="Arial"/>
          <w:b/>
        </w:rPr>
      </w:pPr>
    </w:p>
    <w:p w:rsidR="004159C8" w:rsidRDefault="0040355E" w:rsidP="006D7354">
      <w:pPr>
        <w:pStyle w:val="Ttulo3"/>
        <w:shd w:val="clear" w:color="auto" w:fill="FFFFFF"/>
        <w:spacing w:before="0" w:beforeAutospacing="0" w:after="0" w:afterAutospacing="0"/>
        <w:jc w:val="both"/>
        <w:rPr>
          <w:rStyle w:val="mw-headline"/>
          <w:rFonts w:ascii="Arial" w:hAnsi="Arial" w:cs="Arial"/>
          <w:color w:val="0070C0"/>
          <w:sz w:val="24"/>
          <w:szCs w:val="24"/>
        </w:rPr>
      </w:pPr>
      <w:r>
        <w:rPr>
          <w:rStyle w:val="mw-headline"/>
          <w:rFonts w:ascii="Arial" w:hAnsi="Arial" w:cs="Arial"/>
          <w:color w:val="0070C0"/>
          <w:sz w:val="24"/>
          <w:szCs w:val="24"/>
        </w:rPr>
        <w:lastRenderedPageBreak/>
        <w:t>El B</w:t>
      </w:r>
      <w:r w:rsidR="00B02EA9" w:rsidRPr="000343D0">
        <w:rPr>
          <w:rStyle w:val="mw-headline"/>
          <w:rFonts w:ascii="Arial" w:hAnsi="Arial" w:cs="Arial"/>
          <w:color w:val="0070C0"/>
          <w:sz w:val="24"/>
          <w:szCs w:val="24"/>
        </w:rPr>
        <w:t>udismo</w:t>
      </w:r>
      <w:r w:rsidR="006D7354" w:rsidRPr="000343D0">
        <w:rPr>
          <w:rStyle w:val="mw-headline"/>
          <w:rFonts w:ascii="Arial" w:hAnsi="Arial" w:cs="Arial"/>
          <w:color w:val="0070C0"/>
          <w:sz w:val="24"/>
          <w:szCs w:val="24"/>
        </w:rPr>
        <w:t>.</w:t>
      </w:r>
      <w:r w:rsidR="0050365E">
        <w:rPr>
          <w:rStyle w:val="mw-headline"/>
          <w:rFonts w:ascii="Arial" w:hAnsi="Arial" w:cs="Arial"/>
          <w:color w:val="0070C0"/>
          <w:sz w:val="24"/>
          <w:szCs w:val="24"/>
        </w:rPr>
        <w:t xml:space="preserve"> </w:t>
      </w:r>
      <w:r w:rsidR="004159C8">
        <w:rPr>
          <w:rStyle w:val="mw-headline"/>
          <w:rFonts w:ascii="Arial" w:hAnsi="Arial" w:cs="Arial"/>
          <w:color w:val="0070C0"/>
          <w:sz w:val="24"/>
          <w:szCs w:val="24"/>
        </w:rPr>
        <w:t>El hombre es portador de un espíritu divino, pero siempre igual</w:t>
      </w:r>
    </w:p>
    <w:p w:rsidR="004159C8" w:rsidRDefault="004159C8" w:rsidP="006D7354">
      <w:pPr>
        <w:pStyle w:val="Ttulo3"/>
        <w:shd w:val="clear" w:color="auto" w:fill="FFFFFF"/>
        <w:spacing w:before="0" w:beforeAutospacing="0" w:after="0" w:afterAutospacing="0"/>
        <w:jc w:val="both"/>
        <w:rPr>
          <w:rStyle w:val="mw-headline"/>
          <w:rFonts w:ascii="Arial" w:hAnsi="Arial" w:cs="Arial"/>
          <w:color w:val="0070C0"/>
          <w:sz w:val="24"/>
          <w:szCs w:val="24"/>
        </w:rPr>
      </w:pPr>
    </w:p>
    <w:p w:rsidR="00B02EA9" w:rsidRDefault="00313942" w:rsidP="006D7354">
      <w:pPr>
        <w:pStyle w:val="Ttulo3"/>
        <w:shd w:val="clear" w:color="auto" w:fill="FFFFFF"/>
        <w:spacing w:before="0" w:beforeAutospacing="0" w:after="0" w:afterAutospacing="0"/>
        <w:jc w:val="both"/>
        <w:rPr>
          <w:rFonts w:ascii="Arial" w:hAnsi="Arial" w:cs="Arial"/>
          <w:sz w:val="24"/>
          <w:szCs w:val="24"/>
        </w:rPr>
      </w:pPr>
      <w:r>
        <w:rPr>
          <w:rStyle w:val="mw-headline"/>
          <w:rFonts w:ascii="Arial" w:hAnsi="Arial" w:cs="Arial"/>
          <w:sz w:val="24"/>
          <w:szCs w:val="24"/>
        </w:rPr>
        <w:t xml:space="preserve">   </w:t>
      </w:r>
      <w:r w:rsidR="004159C8" w:rsidRPr="004159C8">
        <w:rPr>
          <w:rStyle w:val="mw-headline"/>
          <w:rFonts w:ascii="Arial" w:hAnsi="Arial" w:cs="Arial"/>
          <w:sz w:val="24"/>
          <w:szCs w:val="24"/>
        </w:rPr>
        <w:t xml:space="preserve">Se </w:t>
      </w:r>
      <w:r w:rsidR="007F5FB0">
        <w:rPr>
          <w:rStyle w:val="mw-headline"/>
          <w:rFonts w:ascii="Arial" w:hAnsi="Arial" w:cs="Arial"/>
          <w:sz w:val="24"/>
          <w:szCs w:val="24"/>
        </w:rPr>
        <w:t xml:space="preserve">duda de la divinidad de cada ser humano, y se insiste en </w:t>
      </w:r>
      <w:r w:rsidR="00A11317">
        <w:rPr>
          <w:rStyle w:val="mw-headline"/>
          <w:rFonts w:ascii="Arial" w:hAnsi="Arial" w:cs="Arial"/>
          <w:sz w:val="24"/>
          <w:szCs w:val="24"/>
        </w:rPr>
        <w:t xml:space="preserve">la unidad de casta o de raza, </w:t>
      </w:r>
      <w:r w:rsidR="007F5FB0">
        <w:rPr>
          <w:rStyle w:val="mw-headline"/>
          <w:rFonts w:ascii="Arial" w:hAnsi="Arial" w:cs="Arial"/>
          <w:sz w:val="24"/>
          <w:szCs w:val="24"/>
        </w:rPr>
        <w:t>aun</w:t>
      </w:r>
      <w:r w:rsidR="00A11317">
        <w:rPr>
          <w:rStyle w:val="mw-headline"/>
          <w:rFonts w:ascii="Arial" w:hAnsi="Arial" w:cs="Arial"/>
          <w:sz w:val="24"/>
          <w:szCs w:val="24"/>
        </w:rPr>
        <w:t>que</w:t>
      </w:r>
      <w:r>
        <w:rPr>
          <w:rStyle w:val="mw-headline"/>
          <w:rFonts w:ascii="Arial" w:hAnsi="Arial" w:cs="Arial"/>
          <w:sz w:val="24"/>
          <w:szCs w:val="24"/>
        </w:rPr>
        <w:t xml:space="preserve"> </w:t>
      </w:r>
      <w:r w:rsidR="004159C8">
        <w:rPr>
          <w:rFonts w:ascii="Arial" w:hAnsi="Arial" w:cs="Arial"/>
          <w:sz w:val="24"/>
          <w:szCs w:val="24"/>
        </w:rPr>
        <w:t xml:space="preserve">en general se admite la existencia de las diferencias entre los más santos o más sabios. </w:t>
      </w:r>
      <w:r w:rsidR="00B02EA9" w:rsidRPr="006D7354">
        <w:rPr>
          <w:rFonts w:ascii="Arial" w:hAnsi="Arial" w:cs="Arial"/>
          <w:sz w:val="24"/>
          <w:szCs w:val="24"/>
        </w:rPr>
        <w:t>El budismo</w:t>
      </w:r>
      <w:r w:rsidR="00A11317">
        <w:rPr>
          <w:rFonts w:ascii="Arial" w:hAnsi="Arial" w:cs="Arial"/>
          <w:sz w:val="24"/>
          <w:szCs w:val="24"/>
        </w:rPr>
        <w:t xml:space="preserve"> nació</w:t>
      </w:r>
      <w:r w:rsidR="006D7354">
        <w:rPr>
          <w:rFonts w:ascii="Arial" w:hAnsi="Arial" w:cs="Arial"/>
          <w:sz w:val="24"/>
          <w:szCs w:val="24"/>
        </w:rPr>
        <w:t xml:space="preserve"> hacia el siglo VI a</w:t>
      </w:r>
      <w:r w:rsidR="00A11317">
        <w:rPr>
          <w:rFonts w:ascii="Arial" w:hAnsi="Arial" w:cs="Arial"/>
          <w:sz w:val="24"/>
          <w:szCs w:val="24"/>
        </w:rPr>
        <w:t>ntes</w:t>
      </w:r>
      <w:r w:rsidR="006D7354">
        <w:rPr>
          <w:rFonts w:ascii="Arial" w:hAnsi="Arial" w:cs="Arial"/>
          <w:sz w:val="24"/>
          <w:szCs w:val="24"/>
        </w:rPr>
        <w:t xml:space="preserve"> de Cristo</w:t>
      </w:r>
      <w:r w:rsidR="00A11317">
        <w:rPr>
          <w:rFonts w:ascii="Arial" w:hAnsi="Arial" w:cs="Arial"/>
          <w:sz w:val="24"/>
          <w:szCs w:val="24"/>
        </w:rPr>
        <w:t xml:space="preserve"> como rea</w:t>
      </w:r>
      <w:r w:rsidR="003E5F3E">
        <w:rPr>
          <w:rFonts w:ascii="Arial" w:hAnsi="Arial" w:cs="Arial"/>
          <w:sz w:val="24"/>
          <w:szCs w:val="24"/>
        </w:rPr>
        <w:t>c</w:t>
      </w:r>
      <w:r w:rsidR="00A11317">
        <w:rPr>
          <w:rFonts w:ascii="Arial" w:hAnsi="Arial" w:cs="Arial"/>
          <w:sz w:val="24"/>
          <w:szCs w:val="24"/>
        </w:rPr>
        <w:t>ción</w:t>
      </w:r>
      <w:r w:rsidR="006D7354">
        <w:rPr>
          <w:rFonts w:ascii="Arial" w:hAnsi="Arial" w:cs="Arial"/>
          <w:sz w:val="24"/>
          <w:szCs w:val="24"/>
        </w:rPr>
        <w:t xml:space="preserve">. </w:t>
      </w:r>
    </w:p>
    <w:p w:rsidR="007F5FB0" w:rsidRPr="00B02EA9" w:rsidRDefault="007F5FB0" w:rsidP="006D7354">
      <w:pPr>
        <w:pStyle w:val="Ttulo3"/>
        <w:shd w:val="clear" w:color="auto" w:fill="FFFFFF"/>
        <w:spacing w:before="0" w:beforeAutospacing="0" w:after="0" w:afterAutospacing="0"/>
        <w:jc w:val="both"/>
        <w:rPr>
          <w:rFonts w:ascii="Arial" w:hAnsi="Arial" w:cs="Arial"/>
          <w:b w:val="0"/>
        </w:rPr>
      </w:pPr>
    </w:p>
    <w:p w:rsidR="00B02EA9" w:rsidRDefault="000343D0" w:rsidP="00B02EA9">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Se venera, no como dios sino como profeta</w:t>
      </w:r>
      <w:r w:rsidR="007F5FB0">
        <w:rPr>
          <w:rFonts w:ascii="Arial" w:hAnsi="Arial" w:cs="Arial"/>
          <w:b/>
        </w:rPr>
        <w:t>,</w:t>
      </w:r>
      <w:r>
        <w:rPr>
          <w:rFonts w:ascii="Arial" w:hAnsi="Arial" w:cs="Arial"/>
          <w:b/>
        </w:rPr>
        <w:t xml:space="preserve"> a </w:t>
      </w:r>
      <w:hyperlink r:id="rId107" w:tooltip="Sidarta Gautama" w:history="1">
        <w:proofErr w:type="spellStart"/>
        <w:r w:rsidR="00B02EA9" w:rsidRPr="00B02EA9">
          <w:rPr>
            <w:rStyle w:val="Hipervnculo"/>
            <w:rFonts w:ascii="Arial" w:hAnsi="Arial" w:cs="Arial"/>
            <w:b/>
            <w:color w:val="auto"/>
            <w:u w:val="none"/>
          </w:rPr>
          <w:t>Sidarta</w:t>
        </w:r>
        <w:proofErr w:type="spellEnd"/>
        <w:r w:rsidR="00B02EA9" w:rsidRPr="00B02EA9">
          <w:rPr>
            <w:rStyle w:val="Hipervnculo"/>
            <w:rFonts w:ascii="Arial" w:hAnsi="Arial" w:cs="Arial"/>
            <w:b/>
            <w:color w:val="auto"/>
            <w:u w:val="none"/>
          </w:rPr>
          <w:t xml:space="preserve"> </w:t>
        </w:r>
        <w:proofErr w:type="spellStart"/>
        <w:r w:rsidR="00B02EA9" w:rsidRPr="00B02EA9">
          <w:rPr>
            <w:rStyle w:val="Hipervnculo"/>
            <w:rFonts w:ascii="Arial" w:hAnsi="Arial" w:cs="Arial"/>
            <w:b/>
            <w:color w:val="auto"/>
            <w:u w:val="none"/>
          </w:rPr>
          <w:t>Gautama</w:t>
        </w:r>
        <w:proofErr w:type="spellEnd"/>
      </w:hyperlink>
      <w:r w:rsidR="00B02EA9" w:rsidRPr="00B02EA9">
        <w:rPr>
          <w:rFonts w:ascii="Arial" w:hAnsi="Arial" w:cs="Arial"/>
          <w:b/>
        </w:rPr>
        <w:t> </w:t>
      </w:r>
      <w:r>
        <w:rPr>
          <w:rFonts w:ascii="Arial" w:hAnsi="Arial" w:cs="Arial"/>
          <w:b/>
        </w:rPr>
        <w:t xml:space="preserve">que </w:t>
      </w:r>
      <w:r w:rsidR="00B02EA9" w:rsidRPr="00B02EA9">
        <w:rPr>
          <w:rFonts w:ascii="Arial" w:hAnsi="Arial" w:cs="Arial"/>
          <w:b/>
        </w:rPr>
        <w:t>nació en </w:t>
      </w:r>
      <w:proofErr w:type="spellStart"/>
      <w:r w:rsidR="00C719EC">
        <w:fldChar w:fldCharType="begin"/>
      </w:r>
      <w:r w:rsidR="00306E62">
        <w:instrText>HYPERLINK "https://es.wikipedia.org/wiki/Lumbini" \o "Lumbini"</w:instrText>
      </w:r>
      <w:r w:rsidR="00C719EC">
        <w:fldChar w:fldCharType="separate"/>
      </w:r>
      <w:r w:rsidR="00B02EA9" w:rsidRPr="00B02EA9">
        <w:rPr>
          <w:rStyle w:val="Hipervnculo"/>
          <w:rFonts w:ascii="Arial" w:hAnsi="Arial" w:cs="Arial"/>
          <w:b/>
          <w:color w:val="auto"/>
          <w:u w:val="none"/>
        </w:rPr>
        <w:t>Lumbini</w:t>
      </w:r>
      <w:proofErr w:type="spellEnd"/>
      <w:r w:rsidR="00C719EC">
        <w:fldChar w:fldCharType="end"/>
      </w:r>
      <w:r w:rsidR="00B02EA9" w:rsidRPr="00B02EA9">
        <w:rPr>
          <w:rFonts w:ascii="Arial" w:hAnsi="Arial" w:cs="Arial"/>
          <w:b/>
        </w:rPr>
        <w:t> </w:t>
      </w:r>
      <w:r w:rsidR="00313942">
        <w:rPr>
          <w:rFonts w:ascii="Arial" w:hAnsi="Arial" w:cs="Arial"/>
          <w:b/>
        </w:rPr>
        <w:t xml:space="preserve"> </w:t>
      </w:r>
      <w:r w:rsidR="00B02EA9" w:rsidRPr="00B02EA9">
        <w:rPr>
          <w:rFonts w:ascii="Arial" w:hAnsi="Arial" w:cs="Arial"/>
          <w:b/>
        </w:rPr>
        <w:t>(</w:t>
      </w:r>
      <w:hyperlink r:id="rId108" w:tooltip="Nepal" w:history="1">
        <w:r w:rsidR="00B02EA9" w:rsidRPr="00B02EA9">
          <w:rPr>
            <w:rStyle w:val="Hipervnculo"/>
            <w:rFonts w:ascii="Arial" w:hAnsi="Arial" w:cs="Arial"/>
            <w:b/>
            <w:color w:val="auto"/>
            <w:u w:val="none"/>
          </w:rPr>
          <w:t>Nepal</w:t>
        </w:r>
      </w:hyperlink>
      <w:r w:rsidR="00B02EA9" w:rsidRPr="00B02EA9">
        <w:rPr>
          <w:rFonts w:ascii="Arial" w:hAnsi="Arial" w:cs="Arial"/>
          <w:b/>
        </w:rPr>
        <w:t>)</w:t>
      </w:r>
      <w:r>
        <w:rPr>
          <w:rFonts w:ascii="Arial" w:hAnsi="Arial" w:cs="Arial"/>
          <w:b/>
        </w:rPr>
        <w:t>. S</w:t>
      </w:r>
      <w:r w:rsidR="00B02EA9" w:rsidRPr="00B02EA9">
        <w:rPr>
          <w:rFonts w:ascii="Arial" w:hAnsi="Arial" w:cs="Arial"/>
          <w:b/>
        </w:rPr>
        <w:t>u doctrina fue predicada por primera vez en </w:t>
      </w:r>
      <w:proofErr w:type="spellStart"/>
      <w:r w:rsidR="00C719EC">
        <w:fldChar w:fldCharType="begin"/>
      </w:r>
      <w:r w:rsidR="00306E62">
        <w:instrText>HYPERLINK "https://es.wikipedia.org/wiki/Sarnath" \o "Sarnath"</w:instrText>
      </w:r>
      <w:r w:rsidR="00C719EC">
        <w:fldChar w:fldCharType="separate"/>
      </w:r>
      <w:r w:rsidR="00B02EA9" w:rsidRPr="00B02EA9">
        <w:rPr>
          <w:rStyle w:val="Hipervnculo"/>
          <w:rFonts w:ascii="Arial" w:hAnsi="Arial" w:cs="Arial"/>
          <w:b/>
          <w:color w:val="auto"/>
          <w:u w:val="none"/>
        </w:rPr>
        <w:t>Sarnath</w:t>
      </w:r>
      <w:proofErr w:type="spellEnd"/>
      <w:r w:rsidR="00C719EC">
        <w:fldChar w:fldCharType="end"/>
      </w:r>
      <w:r w:rsidR="00B02EA9" w:rsidRPr="00B02EA9">
        <w:rPr>
          <w:rFonts w:ascii="Arial" w:hAnsi="Arial" w:cs="Arial"/>
          <w:b/>
        </w:rPr>
        <w:t xml:space="preserve">, al norte de India. Además, </w:t>
      </w:r>
      <w:proofErr w:type="spellStart"/>
      <w:r w:rsidR="00B02EA9" w:rsidRPr="00B02EA9">
        <w:rPr>
          <w:rFonts w:ascii="Arial" w:hAnsi="Arial" w:cs="Arial"/>
          <w:b/>
        </w:rPr>
        <w:t>Sidarta</w:t>
      </w:r>
      <w:proofErr w:type="spellEnd"/>
      <w:r w:rsidR="00B02EA9" w:rsidRPr="00B02EA9">
        <w:rPr>
          <w:rFonts w:ascii="Arial" w:hAnsi="Arial" w:cs="Arial"/>
          <w:b/>
        </w:rPr>
        <w:t xml:space="preserve"> </w:t>
      </w:r>
      <w:proofErr w:type="spellStart"/>
      <w:r w:rsidR="00B02EA9" w:rsidRPr="00B02EA9">
        <w:rPr>
          <w:rFonts w:ascii="Arial" w:hAnsi="Arial" w:cs="Arial"/>
          <w:b/>
        </w:rPr>
        <w:t>Gautama</w:t>
      </w:r>
      <w:proofErr w:type="spellEnd"/>
      <w:r w:rsidR="00B02EA9" w:rsidRPr="00B02EA9">
        <w:rPr>
          <w:rFonts w:ascii="Arial" w:hAnsi="Arial" w:cs="Arial"/>
          <w:b/>
        </w:rPr>
        <w:t xml:space="preserve"> alcanzó la </w:t>
      </w:r>
      <w:hyperlink r:id="rId109" w:tooltip="Iluminación (misticismo)" w:history="1">
        <w:r w:rsidR="00B02EA9" w:rsidRPr="00B02EA9">
          <w:rPr>
            <w:rStyle w:val="Hipervnculo"/>
            <w:rFonts w:ascii="Arial" w:hAnsi="Arial" w:cs="Arial"/>
            <w:b/>
            <w:color w:val="auto"/>
            <w:u w:val="none"/>
          </w:rPr>
          <w:t>iluminación</w:t>
        </w:r>
      </w:hyperlink>
      <w:r w:rsidR="00B02EA9" w:rsidRPr="00B02EA9">
        <w:rPr>
          <w:rFonts w:ascii="Arial" w:hAnsi="Arial" w:cs="Arial"/>
          <w:b/>
        </w:rPr>
        <w:t> en </w:t>
      </w:r>
      <w:proofErr w:type="spellStart"/>
      <w:r w:rsidR="00C719EC">
        <w:fldChar w:fldCharType="begin"/>
      </w:r>
      <w:r w:rsidR="00306E62">
        <w:instrText>HYPERLINK "https://es.wikipedia.org/wiki/Bodh_Gaya" \o "Bodh Gaya"</w:instrText>
      </w:r>
      <w:r w:rsidR="00C719EC">
        <w:fldChar w:fldCharType="separate"/>
      </w:r>
      <w:r w:rsidR="00B02EA9" w:rsidRPr="00B02EA9">
        <w:rPr>
          <w:rStyle w:val="Hipervnculo"/>
          <w:rFonts w:ascii="Arial" w:hAnsi="Arial" w:cs="Arial"/>
          <w:b/>
          <w:color w:val="auto"/>
          <w:u w:val="none"/>
        </w:rPr>
        <w:t>Bodh</w:t>
      </w:r>
      <w:proofErr w:type="spellEnd"/>
      <w:r w:rsidR="00B02EA9" w:rsidRPr="00B02EA9">
        <w:rPr>
          <w:rStyle w:val="Hipervnculo"/>
          <w:rFonts w:ascii="Arial" w:hAnsi="Arial" w:cs="Arial"/>
          <w:b/>
          <w:color w:val="auto"/>
          <w:u w:val="none"/>
        </w:rPr>
        <w:t xml:space="preserve"> Gaya</w:t>
      </w:r>
      <w:r w:rsidR="00C719EC">
        <w:fldChar w:fldCharType="end"/>
      </w:r>
      <w:r w:rsidR="00B02EA9" w:rsidRPr="00B02EA9">
        <w:rPr>
          <w:rFonts w:ascii="Arial" w:hAnsi="Arial" w:cs="Arial"/>
          <w:b/>
        </w:rPr>
        <w:t> y falleció en </w:t>
      </w:r>
      <w:proofErr w:type="spellStart"/>
      <w:r w:rsidR="00C719EC">
        <w:fldChar w:fldCharType="begin"/>
      </w:r>
      <w:r w:rsidR="00306E62">
        <w:instrText>HYPERLINK "https://es.wikipedia.org/wiki/Kushinagara" \o "Kushinagara"</w:instrText>
      </w:r>
      <w:r w:rsidR="00C719EC">
        <w:fldChar w:fldCharType="separate"/>
      </w:r>
      <w:r w:rsidR="00B02EA9" w:rsidRPr="00B02EA9">
        <w:rPr>
          <w:rStyle w:val="Hipervnculo"/>
          <w:rFonts w:ascii="Arial" w:hAnsi="Arial" w:cs="Arial"/>
          <w:b/>
          <w:color w:val="auto"/>
          <w:u w:val="none"/>
        </w:rPr>
        <w:t>Kushinagar</w:t>
      </w:r>
      <w:proofErr w:type="spellEnd"/>
      <w:r w:rsidR="00C719EC">
        <w:fldChar w:fldCharType="end"/>
      </w:r>
      <w:r w:rsidR="007F5FB0">
        <w:rPr>
          <w:rStyle w:val="Hipervnculo"/>
          <w:rFonts w:ascii="Arial" w:hAnsi="Arial" w:cs="Arial"/>
          <w:b/>
          <w:color w:val="auto"/>
          <w:u w:val="none"/>
        </w:rPr>
        <w:t>,</w:t>
      </w:r>
      <w:r w:rsidR="00B02EA9" w:rsidRPr="00B02EA9">
        <w:rPr>
          <w:rFonts w:ascii="Arial" w:hAnsi="Arial" w:cs="Arial"/>
          <w:b/>
        </w:rPr>
        <w:t> por lo que tres de las cuatro ciudades santas del budismo se ubican en la India. El budismo, surgido en el norte de India, fue alguna vez mayoritario en el país, especialmente gracias a la co</w:t>
      </w:r>
      <w:r w:rsidR="00B02EA9" w:rsidRPr="00B02EA9">
        <w:rPr>
          <w:rFonts w:ascii="Arial" w:hAnsi="Arial" w:cs="Arial"/>
          <w:b/>
        </w:rPr>
        <w:t>n</w:t>
      </w:r>
      <w:r w:rsidR="00B02EA9" w:rsidRPr="00B02EA9">
        <w:rPr>
          <w:rFonts w:ascii="Arial" w:hAnsi="Arial" w:cs="Arial"/>
          <w:b/>
        </w:rPr>
        <w:t>versión del emperador </w:t>
      </w:r>
      <w:proofErr w:type="spellStart"/>
      <w:r w:rsidR="00C719EC">
        <w:fldChar w:fldCharType="begin"/>
      </w:r>
      <w:r w:rsidR="00306E62">
        <w:instrText>HYPERLINK "https://es.wikipedia.org/wiki/Asoka" \o "Asoka"</w:instrText>
      </w:r>
      <w:r w:rsidR="00C719EC">
        <w:fldChar w:fldCharType="separate"/>
      </w:r>
      <w:r w:rsidR="00B02EA9" w:rsidRPr="00B02EA9">
        <w:rPr>
          <w:rStyle w:val="Hipervnculo"/>
          <w:rFonts w:ascii="Arial" w:hAnsi="Arial" w:cs="Arial"/>
          <w:b/>
          <w:color w:val="auto"/>
          <w:u w:val="none"/>
        </w:rPr>
        <w:t>Asoka</w:t>
      </w:r>
      <w:proofErr w:type="spellEnd"/>
      <w:r w:rsidR="00C719EC">
        <w:fldChar w:fldCharType="end"/>
      </w:r>
      <w:r w:rsidR="00B02EA9" w:rsidRPr="00B02EA9">
        <w:rPr>
          <w:rFonts w:ascii="Arial" w:hAnsi="Arial" w:cs="Arial"/>
          <w:b/>
        </w:rPr>
        <w:t>, pero decayó tras la conquista islámica. Sin embargo, au</w:t>
      </w:r>
      <w:r w:rsidR="00B02EA9" w:rsidRPr="00B02EA9">
        <w:rPr>
          <w:rFonts w:ascii="Arial" w:hAnsi="Arial" w:cs="Arial"/>
          <w:b/>
        </w:rPr>
        <w:t>n</w:t>
      </w:r>
      <w:r w:rsidR="00B02EA9" w:rsidRPr="00B02EA9">
        <w:rPr>
          <w:rFonts w:ascii="Arial" w:hAnsi="Arial" w:cs="Arial"/>
          <w:b/>
        </w:rPr>
        <w:t>que casi desapareció de la India, se expandió por gran parte de </w:t>
      </w:r>
      <w:hyperlink r:id="rId110" w:tooltip="Asia" w:history="1">
        <w:r w:rsidR="00B02EA9" w:rsidRPr="00B02EA9">
          <w:rPr>
            <w:rStyle w:val="Hipervnculo"/>
            <w:rFonts w:ascii="Arial" w:hAnsi="Arial" w:cs="Arial"/>
            <w:b/>
            <w:color w:val="auto"/>
            <w:u w:val="none"/>
          </w:rPr>
          <w:t>Asia</w:t>
        </w:r>
      </w:hyperlink>
      <w:r w:rsidR="00B02EA9" w:rsidRPr="00B02EA9">
        <w:rPr>
          <w:rFonts w:ascii="Arial" w:hAnsi="Arial" w:cs="Arial"/>
          <w:b/>
        </w:rPr>
        <w:t> volviéndose predom</w:t>
      </w:r>
      <w:r w:rsidR="00B02EA9" w:rsidRPr="00B02EA9">
        <w:rPr>
          <w:rFonts w:ascii="Arial" w:hAnsi="Arial" w:cs="Arial"/>
          <w:b/>
        </w:rPr>
        <w:t>i</w:t>
      </w:r>
      <w:r w:rsidR="00B02EA9" w:rsidRPr="00B02EA9">
        <w:rPr>
          <w:rFonts w:ascii="Arial" w:hAnsi="Arial" w:cs="Arial"/>
          <w:b/>
        </w:rPr>
        <w:t xml:space="preserve">nante en muchos </w:t>
      </w:r>
      <w:r w:rsidR="004159C8">
        <w:rPr>
          <w:rFonts w:ascii="Arial" w:hAnsi="Arial" w:cs="Arial"/>
          <w:b/>
        </w:rPr>
        <w:t xml:space="preserve">regiones y </w:t>
      </w:r>
      <w:r w:rsidR="00B02EA9" w:rsidRPr="00B02EA9">
        <w:rPr>
          <w:rFonts w:ascii="Arial" w:hAnsi="Arial" w:cs="Arial"/>
          <w:b/>
        </w:rPr>
        <w:t>países.</w:t>
      </w:r>
    </w:p>
    <w:p w:rsidR="007A5A8E" w:rsidRPr="00B02EA9" w:rsidRDefault="007A5A8E" w:rsidP="00B02EA9">
      <w:pPr>
        <w:pStyle w:val="NormalWeb"/>
        <w:shd w:val="clear" w:color="auto" w:fill="FFFFFF"/>
        <w:spacing w:before="0" w:beforeAutospacing="0" w:after="0" w:afterAutospacing="0"/>
        <w:jc w:val="both"/>
        <w:rPr>
          <w:rFonts w:ascii="Arial" w:hAnsi="Arial" w:cs="Arial"/>
          <w:b/>
        </w:rPr>
      </w:pPr>
    </w:p>
    <w:p w:rsidR="000343D0" w:rsidRDefault="007F5FB0" w:rsidP="00B02EA9">
      <w:pPr>
        <w:pStyle w:val="Ttulo3"/>
        <w:shd w:val="clear" w:color="auto" w:fill="FFFFFF"/>
        <w:spacing w:before="0" w:beforeAutospacing="0" w:after="0" w:afterAutospacing="0"/>
        <w:jc w:val="both"/>
        <w:rPr>
          <w:rStyle w:val="mw-headline"/>
          <w:rFonts w:ascii="Arial" w:hAnsi="Arial" w:cs="Arial"/>
          <w:sz w:val="24"/>
          <w:szCs w:val="24"/>
        </w:rPr>
      </w:pPr>
      <w:r>
        <w:rPr>
          <w:rStyle w:val="mw-headline"/>
          <w:rFonts w:ascii="Arial" w:hAnsi="Arial" w:cs="Arial"/>
          <w:sz w:val="24"/>
          <w:szCs w:val="24"/>
        </w:rPr>
        <w:t xml:space="preserve">  Cultiva como valor y deber la compasión, la solidaridad y la limosna. Se mira la sociedad como realidad que impone deberes  a cada miembro y reclama la oración como una nec</w:t>
      </w:r>
      <w:r>
        <w:rPr>
          <w:rStyle w:val="mw-headline"/>
          <w:rFonts w:ascii="Arial" w:hAnsi="Arial" w:cs="Arial"/>
          <w:sz w:val="24"/>
          <w:szCs w:val="24"/>
        </w:rPr>
        <w:t>e</w:t>
      </w:r>
      <w:r>
        <w:rPr>
          <w:rStyle w:val="mw-headline"/>
          <w:rFonts w:ascii="Arial" w:hAnsi="Arial" w:cs="Arial"/>
          <w:sz w:val="24"/>
          <w:szCs w:val="24"/>
        </w:rPr>
        <w:t>sidad</w:t>
      </w:r>
      <w:r w:rsidR="003E5F3E">
        <w:rPr>
          <w:rStyle w:val="mw-headline"/>
          <w:rFonts w:ascii="Arial" w:hAnsi="Arial" w:cs="Arial"/>
          <w:sz w:val="24"/>
          <w:szCs w:val="24"/>
        </w:rPr>
        <w:t>.</w:t>
      </w:r>
    </w:p>
    <w:p w:rsidR="007F5FB0" w:rsidRDefault="007F5FB0" w:rsidP="00B02EA9">
      <w:pPr>
        <w:pStyle w:val="Ttulo3"/>
        <w:shd w:val="clear" w:color="auto" w:fill="FFFFFF"/>
        <w:spacing w:before="0" w:beforeAutospacing="0" w:after="0" w:afterAutospacing="0"/>
        <w:jc w:val="both"/>
        <w:rPr>
          <w:rStyle w:val="mw-headline"/>
          <w:rFonts w:ascii="Arial" w:hAnsi="Arial" w:cs="Arial"/>
          <w:sz w:val="24"/>
          <w:szCs w:val="24"/>
        </w:rPr>
      </w:pPr>
    </w:p>
    <w:p w:rsidR="00B02EA9" w:rsidRPr="000343D0" w:rsidRDefault="00313942" w:rsidP="000343D0">
      <w:pPr>
        <w:pStyle w:val="Ttulo3"/>
        <w:shd w:val="clear" w:color="auto" w:fill="FFFFFF"/>
        <w:spacing w:before="0" w:beforeAutospacing="0" w:after="0" w:afterAutospacing="0"/>
        <w:jc w:val="both"/>
        <w:rPr>
          <w:b w:val="0"/>
          <w:i/>
          <w:iCs/>
          <w:color w:val="0070C0"/>
        </w:rPr>
      </w:pPr>
      <w:r>
        <w:rPr>
          <w:rStyle w:val="mw-headline"/>
          <w:rFonts w:ascii="Arial" w:hAnsi="Arial" w:cs="Arial"/>
          <w:color w:val="0070C0"/>
          <w:sz w:val="24"/>
          <w:szCs w:val="24"/>
        </w:rPr>
        <w:t xml:space="preserve">    </w:t>
      </w:r>
      <w:r w:rsidR="00B02EA9" w:rsidRPr="007A5A8E">
        <w:rPr>
          <w:rStyle w:val="mw-headline"/>
          <w:rFonts w:ascii="Arial" w:hAnsi="Arial" w:cs="Arial"/>
          <w:color w:val="0070C0"/>
          <w:sz w:val="24"/>
          <w:szCs w:val="24"/>
        </w:rPr>
        <w:t>El</w:t>
      </w:r>
      <w:r>
        <w:rPr>
          <w:rStyle w:val="mw-headline"/>
          <w:rFonts w:ascii="Arial" w:hAnsi="Arial" w:cs="Arial"/>
          <w:color w:val="0070C0"/>
          <w:sz w:val="24"/>
          <w:szCs w:val="24"/>
        </w:rPr>
        <w:t xml:space="preserve"> </w:t>
      </w:r>
      <w:r w:rsidR="00B02EA9" w:rsidRPr="000343D0">
        <w:rPr>
          <w:rStyle w:val="mw-headline"/>
          <w:rFonts w:ascii="Arial" w:hAnsi="Arial" w:cs="Arial"/>
          <w:color w:val="0070C0"/>
          <w:sz w:val="24"/>
          <w:szCs w:val="24"/>
        </w:rPr>
        <w:t>jainismo</w:t>
      </w:r>
      <w:r w:rsidR="003E5F3E">
        <w:rPr>
          <w:rStyle w:val="mw-headline"/>
          <w:rFonts w:ascii="Arial" w:hAnsi="Arial" w:cs="Arial"/>
          <w:color w:val="0070C0"/>
          <w:sz w:val="24"/>
          <w:szCs w:val="24"/>
        </w:rPr>
        <w:t xml:space="preserve"> reclama que el hombre es depó</w:t>
      </w:r>
      <w:r w:rsidR="00A11317">
        <w:rPr>
          <w:rStyle w:val="mw-headline"/>
          <w:rFonts w:ascii="Arial" w:hAnsi="Arial" w:cs="Arial"/>
          <w:color w:val="0070C0"/>
          <w:sz w:val="24"/>
          <w:szCs w:val="24"/>
        </w:rPr>
        <w:t>si</w:t>
      </w:r>
      <w:r w:rsidR="003E5F3E">
        <w:rPr>
          <w:rStyle w:val="mw-headline"/>
          <w:rFonts w:ascii="Arial" w:hAnsi="Arial" w:cs="Arial"/>
          <w:color w:val="0070C0"/>
          <w:sz w:val="24"/>
          <w:szCs w:val="24"/>
        </w:rPr>
        <w:t>to de valores y desea paz y fel</w:t>
      </w:r>
      <w:r w:rsidR="00A11317">
        <w:rPr>
          <w:rStyle w:val="mw-headline"/>
          <w:rFonts w:ascii="Arial" w:hAnsi="Arial" w:cs="Arial"/>
          <w:color w:val="0070C0"/>
          <w:sz w:val="24"/>
          <w:szCs w:val="24"/>
        </w:rPr>
        <w:t>i</w:t>
      </w:r>
      <w:r w:rsidR="003E5F3E">
        <w:rPr>
          <w:rStyle w:val="mw-headline"/>
          <w:rFonts w:ascii="Arial" w:hAnsi="Arial" w:cs="Arial"/>
          <w:color w:val="0070C0"/>
          <w:sz w:val="24"/>
          <w:szCs w:val="24"/>
        </w:rPr>
        <w:t>c</w:t>
      </w:r>
      <w:r w:rsidR="00A11317">
        <w:rPr>
          <w:rStyle w:val="mw-headline"/>
          <w:rFonts w:ascii="Arial" w:hAnsi="Arial" w:cs="Arial"/>
          <w:color w:val="0070C0"/>
          <w:sz w:val="24"/>
          <w:szCs w:val="24"/>
        </w:rPr>
        <w:t>idad</w:t>
      </w:r>
    </w:p>
    <w:p w:rsidR="00B02EA9" w:rsidRPr="00B02EA9" w:rsidRDefault="00B02EA9" w:rsidP="00B02EA9">
      <w:pPr>
        <w:shd w:val="clear" w:color="auto" w:fill="F8F9FA"/>
        <w:jc w:val="both"/>
        <w:rPr>
          <w:b/>
        </w:rPr>
      </w:pPr>
    </w:p>
    <w:p w:rsidR="00B02EA9" w:rsidRDefault="00A11317" w:rsidP="00B02EA9">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L</w:t>
      </w:r>
      <w:r w:rsidR="004159C8">
        <w:rPr>
          <w:rFonts w:ascii="Arial" w:hAnsi="Arial" w:cs="Arial"/>
          <w:b/>
        </w:rPr>
        <w:t xml:space="preserve">os </w:t>
      </w:r>
      <w:proofErr w:type="spellStart"/>
      <w:r w:rsidR="004159C8">
        <w:rPr>
          <w:rFonts w:ascii="Arial" w:hAnsi="Arial" w:cs="Arial"/>
          <w:b/>
        </w:rPr>
        <w:t>j</w:t>
      </w:r>
      <w:r w:rsidR="003E5F3E">
        <w:rPr>
          <w:rFonts w:ascii="Arial" w:hAnsi="Arial" w:cs="Arial"/>
          <w:b/>
        </w:rPr>
        <w:t>aí</w:t>
      </w:r>
      <w:r w:rsidR="00B02EA9" w:rsidRPr="00B02EA9">
        <w:rPr>
          <w:rFonts w:ascii="Arial" w:hAnsi="Arial" w:cs="Arial"/>
          <w:b/>
        </w:rPr>
        <w:t>nas</w:t>
      </w:r>
      <w:proofErr w:type="spellEnd"/>
      <w:r w:rsidR="00B02EA9" w:rsidRPr="00B02EA9">
        <w:rPr>
          <w:rFonts w:ascii="Arial" w:hAnsi="Arial" w:cs="Arial"/>
          <w:b/>
        </w:rPr>
        <w:t xml:space="preserve"> aseguran que su religión es la más antigua de todas las religiones indostán</w:t>
      </w:r>
      <w:r w:rsidR="00B02EA9" w:rsidRPr="00B02EA9">
        <w:rPr>
          <w:rFonts w:ascii="Arial" w:hAnsi="Arial" w:cs="Arial"/>
          <w:b/>
        </w:rPr>
        <w:t>i</w:t>
      </w:r>
      <w:r w:rsidR="00B02EA9" w:rsidRPr="00B02EA9">
        <w:rPr>
          <w:rFonts w:ascii="Arial" w:hAnsi="Arial" w:cs="Arial"/>
          <w:b/>
        </w:rPr>
        <w:t>cas, y data de 10 000 años o más en el pasado, esto es a menudo deb</w:t>
      </w:r>
      <w:r w:rsidR="007F5FB0">
        <w:rPr>
          <w:rFonts w:ascii="Arial" w:hAnsi="Arial" w:cs="Arial"/>
          <w:b/>
        </w:rPr>
        <w:t>atido. No cabe duda en que el j</w:t>
      </w:r>
      <w:r w:rsidR="00B02EA9" w:rsidRPr="00B02EA9">
        <w:rPr>
          <w:rFonts w:ascii="Arial" w:hAnsi="Arial" w:cs="Arial"/>
          <w:b/>
        </w:rPr>
        <w:t>ainismo es una de las religiones indias más importantes</w:t>
      </w:r>
      <w:r w:rsidR="007F5FB0">
        <w:rPr>
          <w:rFonts w:ascii="Arial" w:hAnsi="Arial" w:cs="Arial"/>
          <w:b/>
        </w:rPr>
        <w:t>. No es</w:t>
      </w:r>
      <w:r w:rsidR="00B02EA9" w:rsidRPr="00B02EA9">
        <w:rPr>
          <w:rFonts w:ascii="Arial" w:hAnsi="Arial" w:cs="Arial"/>
          <w:b/>
        </w:rPr>
        <w:t> </w:t>
      </w:r>
      <w:proofErr w:type="spellStart"/>
      <w:r w:rsidR="00B02EA9" w:rsidRPr="00B02EA9">
        <w:rPr>
          <w:rFonts w:ascii="Arial" w:hAnsi="Arial" w:cs="Arial"/>
          <w:b/>
        </w:rPr>
        <w:t>teísta</w:t>
      </w:r>
      <w:r w:rsidR="004159C8">
        <w:rPr>
          <w:rFonts w:ascii="Arial" w:hAnsi="Arial" w:cs="Arial"/>
          <w:b/>
        </w:rPr>
        <w:t>,</w:t>
      </w:r>
      <w:r w:rsidR="007F5FB0">
        <w:rPr>
          <w:rFonts w:ascii="Arial" w:hAnsi="Arial" w:cs="Arial"/>
          <w:b/>
        </w:rPr>
        <w:t>aunque</w:t>
      </w:r>
      <w:proofErr w:type="spellEnd"/>
      <w:r w:rsidR="007F5FB0">
        <w:rPr>
          <w:rFonts w:ascii="Arial" w:hAnsi="Arial" w:cs="Arial"/>
          <w:b/>
        </w:rPr>
        <w:t xml:space="preserve"> es</w:t>
      </w:r>
      <w:r w:rsidR="00B02EA9" w:rsidRPr="00B02EA9">
        <w:rPr>
          <w:rFonts w:ascii="Arial" w:hAnsi="Arial" w:cs="Arial"/>
          <w:b/>
        </w:rPr>
        <w:t xml:space="preserve"> muy similar al budismo en gran parte de sus conceptos funda</w:t>
      </w:r>
      <w:r w:rsidR="007F5FB0">
        <w:rPr>
          <w:rFonts w:ascii="Arial" w:hAnsi="Arial" w:cs="Arial"/>
          <w:b/>
        </w:rPr>
        <w:t xml:space="preserve">mentales.  Fue iniciada </w:t>
      </w:r>
      <w:r w:rsidR="00B02EA9" w:rsidRPr="00B02EA9">
        <w:rPr>
          <w:rFonts w:ascii="Arial" w:hAnsi="Arial" w:cs="Arial"/>
          <w:b/>
        </w:rPr>
        <w:t>por un contemporáneo de Buda, llamado </w:t>
      </w:r>
      <w:proofErr w:type="spellStart"/>
      <w:r w:rsidR="00C719EC">
        <w:fldChar w:fldCharType="begin"/>
      </w:r>
      <w:r w:rsidR="00306E62">
        <w:instrText>HYPERLINK "https://es.wikipedia.org/wiki/Mahavira" \o "Mahavira"</w:instrText>
      </w:r>
      <w:r w:rsidR="00C719EC">
        <w:fldChar w:fldCharType="separate"/>
      </w:r>
      <w:r w:rsidR="00B02EA9" w:rsidRPr="00B02EA9">
        <w:rPr>
          <w:rStyle w:val="Hipervnculo"/>
          <w:rFonts w:ascii="Arial" w:hAnsi="Arial" w:cs="Arial"/>
          <w:b/>
          <w:color w:val="auto"/>
          <w:u w:val="none"/>
        </w:rPr>
        <w:t>Majavira</w:t>
      </w:r>
      <w:proofErr w:type="spellEnd"/>
      <w:r w:rsidR="00C719EC">
        <w:fldChar w:fldCharType="end"/>
      </w:r>
      <w:r w:rsidR="00B02EA9" w:rsidRPr="00B02EA9">
        <w:rPr>
          <w:rFonts w:ascii="Arial" w:hAnsi="Arial" w:cs="Arial"/>
          <w:b/>
        </w:rPr>
        <w:t>.</w:t>
      </w:r>
    </w:p>
    <w:p w:rsidR="000343D0" w:rsidRPr="00B02EA9" w:rsidRDefault="000343D0" w:rsidP="00B02EA9">
      <w:pPr>
        <w:pStyle w:val="NormalWeb"/>
        <w:shd w:val="clear" w:color="auto" w:fill="FFFFFF"/>
        <w:spacing w:before="0" w:beforeAutospacing="0" w:after="0" w:afterAutospacing="0"/>
        <w:jc w:val="both"/>
        <w:rPr>
          <w:rFonts w:ascii="Arial" w:hAnsi="Arial" w:cs="Arial"/>
          <w:b/>
        </w:rPr>
      </w:pPr>
    </w:p>
    <w:p w:rsidR="00B02EA9" w:rsidRDefault="0050365E" w:rsidP="00B02EA9">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B02EA9" w:rsidRPr="00B02EA9">
        <w:rPr>
          <w:rFonts w:ascii="Arial" w:hAnsi="Arial" w:cs="Arial"/>
          <w:b/>
        </w:rPr>
        <w:t>Sus monjes se dividen en dos grupos; </w:t>
      </w:r>
      <w:proofErr w:type="spellStart"/>
      <w:r w:rsidR="00C719EC">
        <w:fldChar w:fldCharType="begin"/>
      </w:r>
      <w:r w:rsidR="00306E62">
        <w:instrText>HYPERLINK "https://es.wikipedia.org/wiki/Svetambara" \o "Svetambara"</w:instrText>
      </w:r>
      <w:r w:rsidR="00C719EC">
        <w:fldChar w:fldCharType="separate"/>
      </w:r>
      <w:r w:rsidR="00B02EA9" w:rsidRPr="00B02EA9">
        <w:rPr>
          <w:rStyle w:val="Hipervnculo"/>
          <w:rFonts w:ascii="Arial" w:hAnsi="Arial" w:cs="Arial"/>
          <w:b/>
          <w:color w:val="auto"/>
          <w:u w:val="none"/>
        </w:rPr>
        <w:t>suetambaras</w:t>
      </w:r>
      <w:proofErr w:type="spellEnd"/>
      <w:r w:rsidR="00C719EC">
        <w:fldChar w:fldCharType="end"/>
      </w:r>
      <w:r w:rsidR="00B02EA9" w:rsidRPr="00B02EA9">
        <w:rPr>
          <w:rFonts w:ascii="Arial" w:hAnsi="Arial" w:cs="Arial"/>
          <w:b/>
        </w:rPr>
        <w:t> (‘vestidos de blanco’) y </w:t>
      </w:r>
      <w:proofErr w:type="spellStart"/>
      <w:r w:rsidR="00C719EC">
        <w:fldChar w:fldCharType="begin"/>
      </w:r>
      <w:r w:rsidR="00306E62">
        <w:instrText>HYPERLINK "https://es.wikipedia.org/wiki/Digambar" \o "Digambar"</w:instrText>
      </w:r>
      <w:r w:rsidR="00C719EC">
        <w:fldChar w:fldCharType="separate"/>
      </w:r>
      <w:r w:rsidR="00B02EA9" w:rsidRPr="00B02EA9">
        <w:rPr>
          <w:rStyle w:val="Hipervnculo"/>
          <w:rFonts w:ascii="Arial" w:hAnsi="Arial" w:cs="Arial"/>
          <w:b/>
          <w:color w:val="auto"/>
          <w:u w:val="none"/>
        </w:rPr>
        <w:t>digambaras</w:t>
      </w:r>
      <w:proofErr w:type="spellEnd"/>
      <w:r w:rsidR="00C719EC">
        <w:fldChar w:fldCharType="end"/>
      </w:r>
      <w:r w:rsidR="00313942">
        <w:t xml:space="preserve"> </w:t>
      </w:r>
      <w:r w:rsidR="00B02EA9" w:rsidRPr="00B02EA9">
        <w:rPr>
          <w:rFonts w:ascii="Arial" w:hAnsi="Arial" w:cs="Arial"/>
          <w:b/>
        </w:rPr>
        <w:t xml:space="preserve"> (‘vestidos con </w:t>
      </w:r>
      <w:r w:rsidR="007A5A8E">
        <w:rPr>
          <w:rFonts w:ascii="Arial" w:hAnsi="Arial" w:cs="Arial"/>
          <w:b/>
        </w:rPr>
        <w:t>for</w:t>
      </w:r>
      <w:r w:rsidR="007F5FB0">
        <w:rPr>
          <w:rFonts w:ascii="Arial" w:hAnsi="Arial" w:cs="Arial"/>
          <w:b/>
        </w:rPr>
        <w:t>ma</w:t>
      </w:r>
      <w:r w:rsidR="007A5A8E">
        <w:rPr>
          <w:rFonts w:ascii="Arial" w:hAnsi="Arial" w:cs="Arial"/>
          <w:b/>
        </w:rPr>
        <w:t>s</w:t>
      </w:r>
      <w:r w:rsidR="003E5F3E">
        <w:rPr>
          <w:rFonts w:ascii="Arial" w:hAnsi="Arial" w:cs="Arial"/>
          <w:b/>
        </w:rPr>
        <w:t xml:space="preserve"> lamaí</w:t>
      </w:r>
      <w:r w:rsidR="007F5FB0">
        <w:rPr>
          <w:rFonts w:ascii="Arial" w:hAnsi="Arial" w:cs="Arial"/>
          <w:b/>
        </w:rPr>
        <w:t>stas  y algunos</w:t>
      </w:r>
      <w:r w:rsidR="00B02EA9" w:rsidRPr="00B02EA9">
        <w:rPr>
          <w:rFonts w:ascii="Arial" w:hAnsi="Arial" w:cs="Arial"/>
          <w:b/>
        </w:rPr>
        <w:t xml:space="preserve"> desnudos a ma</w:t>
      </w:r>
      <w:r w:rsidR="007F5FB0">
        <w:rPr>
          <w:rFonts w:ascii="Arial" w:hAnsi="Arial" w:cs="Arial"/>
          <w:b/>
        </w:rPr>
        <w:t xml:space="preserve">nera de renuncia). Los devotos </w:t>
      </w:r>
      <w:proofErr w:type="spellStart"/>
      <w:r w:rsidR="007F5FB0">
        <w:rPr>
          <w:rFonts w:ascii="Arial" w:hAnsi="Arial" w:cs="Arial"/>
          <w:b/>
        </w:rPr>
        <w:t>j</w:t>
      </w:r>
      <w:r w:rsidR="00B02EA9" w:rsidRPr="00B02EA9">
        <w:rPr>
          <w:rFonts w:ascii="Arial" w:hAnsi="Arial" w:cs="Arial"/>
          <w:b/>
        </w:rPr>
        <w:t>ainistas</w:t>
      </w:r>
      <w:proofErr w:type="spellEnd"/>
      <w:r w:rsidR="00B02EA9" w:rsidRPr="00B02EA9">
        <w:rPr>
          <w:rFonts w:ascii="Arial" w:hAnsi="Arial" w:cs="Arial"/>
          <w:b/>
        </w:rPr>
        <w:t xml:space="preserve"> tiene prohibida cualquier forma de violencia y son la única religión que jamás se involucró en un conflicto bélico. Guardan un </w:t>
      </w:r>
      <w:hyperlink r:id="rId111" w:tooltip="Vegetarianismo jaina" w:history="1">
        <w:r w:rsidR="00B02EA9" w:rsidRPr="00B02EA9">
          <w:rPr>
            <w:rStyle w:val="Hipervnculo"/>
            <w:rFonts w:ascii="Arial" w:hAnsi="Arial" w:cs="Arial"/>
            <w:b/>
            <w:color w:val="auto"/>
            <w:u w:val="none"/>
          </w:rPr>
          <w:t>vegetarianismo</w:t>
        </w:r>
      </w:hyperlink>
      <w:r w:rsidR="00B02EA9" w:rsidRPr="00B02EA9">
        <w:rPr>
          <w:rFonts w:ascii="Arial" w:hAnsi="Arial" w:cs="Arial"/>
          <w:b/>
        </w:rPr>
        <w:t xml:space="preserve"> estricto e incluso muchos no viajan en automóvil por temor a matar insectos con las ruedas de </w:t>
      </w:r>
      <w:r w:rsidR="007F5FB0">
        <w:rPr>
          <w:rFonts w:ascii="Arial" w:hAnsi="Arial" w:cs="Arial"/>
          <w:b/>
        </w:rPr>
        <w:t>los vehículos</w:t>
      </w:r>
      <w:r w:rsidR="00B02EA9" w:rsidRPr="00B02EA9">
        <w:rPr>
          <w:rFonts w:ascii="Arial" w:hAnsi="Arial" w:cs="Arial"/>
          <w:b/>
        </w:rPr>
        <w:t>.</w:t>
      </w:r>
    </w:p>
    <w:p w:rsidR="000343D0" w:rsidRDefault="000343D0" w:rsidP="000343D0">
      <w:pPr>
        <w:pStyle w:val="NormalWeb"/>
        <w:shd w:val="clear" w:color="auto" w:fill="FFFFFF"/>
        <w:spacing w:before="0" w:beforeAutospacing="0" w:after="0" w:afterAutospacing="0"/>
        <w:jc w:val="both"/>
        <w:rPr>
          <w:rFonts w:ascii="Arial" w:hAnsi="Arial" w:cs="Arial"/>
          <w:b/>
        </w:rPr>
      </w:pPr>
    </w:p>
    <w:p w:rsidR="00B02EA9" w:rsidRPr="000343D0" w:rsidRDefault="00B02EA9" w:rsidP="00B02EA9">
      <w:pPr>
        <w:shd w:val="clear" w:color="auto" w:fill="FFFFFF"/>
        <w:jc w:val="both"/>
        <w:rPr>
          <w:b/>
          <w:color w:val="0070C0"/>
        </w:rPr>
      </w:pPr>
      <w:r w:rsidRPr="000343D0">
        <w:rPr>
          <w:b/>
          <w:i/>
          <w:iCs/>
          <w:color w:val="0070C0"/>
        </w:rPr>
        <w:t> </w:t>
      </w:r>
      <w:r w:rsidR="00A11317" w:rsidRPr="006953EB">
        <w:rPr>
          <w:b/>
          <w:iCs/>
          <w:color w:val="0070C0"/>
        </w:rPr>
        <w:t xml:space="preserve">El </w:t>
      </w:r>
      <w:hyperlink r:id="rId112" w:tooltip="Sijismo" w:history="1">
        <w:proofErr w:type="spellStart"/>
        <w:r w:rsidRPr="006953EB">
          <w:rPr>
            <w:rStyle w:val="Hipervnculo"/>
            <w:b/>
            <w:color w:val="0070C0"/>
            <w:u w:val="none"/>
          </w:rPr>
          <w:t>Sijismo</w:t>
        </w:r>
        <w:proofErr w:type="spellEnd"/>
      </w:hyperlink>
      <w:r w:rsidR="00313942">
        <w:t xml:space="preserve"> </w:t>
      </w:r>
      <w:r w:rsidR="00A11317" w:rsidRPr="00A11317">
        <w:rPr>
          <w:b/>
          <w:color w:val="0070C0"/>
        </w:rPr>
        <w:t>al revés son agresivos y valoran para el hombre la libertad</w:t>
      </w:r>
    </w:p>
    <w:p w:rsidR="000343D0" w:rsidRPr="00B02EA9" w:rsidRDefault="000343D0" w:rsidP="00B02EA9">
      <w:pPr>
        <w:shd w:val="clear" w:color="auto" w:fill="FFFFFF"/>
        <w:jc w:val="both"/>
        <w:rPr>
          <w:b/>
          <w:i/>
          <w:iCs/>
        </w:rPr>
      </w:pPr>
    </w:p>
    <w:p w:rsidR="00B02EA9" w:rsidRDefault="00313942" w:rsidP="00B02EA9">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B02EA9" w:rsidRPr="00B02EA9">
        <w:rPr>
          <w:rFonts w:ascii="Arial" w:hAnsi="Arial" w:cs="Arial"/>
          <w:b/>
        </w:rPr>
        <w:t>El </w:t>
      </w:r>
      <w:proofErr w:type="spellStart"/>
      <w:r w:rsidR="00C719EC">
        <w:fldChar w:fldCharType="begin"/>
      </w:r>
      <w:r w:rsidR="00306E62">
        <w:instrText>HYPERLINK "https://es.wikipedia.org/wiki/Sijismo" \o "Sijismo"</w:instrText>
      </w:r>
      <w:r w:rsidR="00C719EC">
        <w:fldChar w:fldCharType="separate"/>
      </w:r>
      <w:r w:rsidR="00B02EA9" w:rsidRPr="00B02EA9">
        <w:rPr>
          <w:rStyle w:val="Hipervnculo"/>
          <w:rFonts w:ascii="Arial" w:hAnsi="Arial" w:cs="Arial"/>
          <w:b/>
          <w:color w:val="auto"/>
          <w:u w:val="none"/>
        </w:rPr>
        <w:t>sijismo</w:t>
      </w:r>
      <w:proofErr w:type="spellEnd"/>
      <w:r w:rsidR="00C719EC">
        <w:fldChar w:fldCharType="end"/>
      </w:r>
      <w:r w:rsidR="00B02EA9" w:rsidRPr="00B02EA9">
        <w:rPr>
          <w:rFonts w:ascii="Arial" w:hAnsi="Arial" w:cs="Arial"/>
          <w:b/>
        </w:rPr>
        <w:t xml:space="preserve"> es una religión </w:t>
      </w:r>
      <w:r w:rsidR="007F5FB0">
        <w:rPr>
          <w:rFonts w:ascii="Arial" w:hAnsi="Arial" w:cs="Arial"/>
          <w:b/>
        </w:rPr>
        <w:t>numerosa en</w:t>
      </w:r>
      <w:r w:rsidR="00B02EA9" w:rsidRPr="00B02EA9">
        <w:rPr>
          <w:rFonts w:ascii="Arial" w:hAnsi="Arial" w:cs="Arial"/>
          <w:b/>
        </w:rPr>
        <w:t xml:space="preserve"> la India</w:t>
      </w:r>
      <w:r w:rsidR="007F5FB0">
        <w:rPr>
          <w:rFonts w:ascii="Arial" w:hAnsi="Arial" w:cs="Arial"/>
          <w:b/>
        </w:rPr>
        <w:t xml:space="preserve"> (</w:t>
      </w:r>
      <w:r w:rsidR="00B02EA9" w:rsidRPr="00B02EA9">
        <w:rPr>
          <w:rFonts w:ascii="Arial" w:hAnsi="Arial" w:cs="Arial"/>
          <w:b/>
        </w:rPr>
        <w:t xml:space="preserve">18 millones de fieles </w:t>
      </w:r>
      <w:r w:rsidR="007F5FB0">
        <w:rPr>
          <w:rFonts w:ascii="Arial" w:hAnsi="Arial" w:cs="Arial"/>
          <w:b/>
        </w:rPr>
        <w:t xml:space="preserve"> en el </w:t>
      </w:r>
      <w:r w:rsidR="00B02EA9" w:rsidRPr="00B02EA9">
        <w:rPr>
          <w:rFonts w:ascii="Arial" w:hAnsi="Arial" w:cs="Arial"/>
          <w:b/>
        </w:rPr>
        <w:t>estado de </w:t>
      </w:r>
      <w:proofErr w:type="spellStart"/>
      <w:r w:rsidR="00C719EC">
        <w:fldChar w:fldCharType="begin"/>
      </w:r>
      <w:r w:rsidR="00306E62">
        <w:instrText>HYPERLINK "https://es.wikipedia.org/wiki/Panyab" \o "Panyab"</w:instrText>
      </w:r>
      <w:r w:rsidR="00C719EC">
        <w:fldChar w:fldCharType="separate"/>
      </w:r>
      <w:r w:rsidR="00B02EA9" w:rsidRPr="00B02EA9">
        <w:rPr>
          <w:rStyle w:val="Hipervnculo"/>
          <w:rFonts w:ascii="Arial" w:hAnsi="Arial" w:cs="Arial"/>
          <w:b/>
          <w:color w:val="auto"/>
          <w:u w:val="none"/>
        </w:rPr>
        <w:t>Panyab</w:t>
      </w:r>
      <w:proofErr w:type="spellEnd"/>
      <w:r w:rsidR="00C719EC">
        <w:fldChar w:fldCharType="end"/>
      </w:r>
      <w:r w:rsidR="00B02EA9" w:rsidRPr="00B02EA9">
        <w:rPr>
          <w:rFonts w:ascii="Arial" w:hAnsi="Arial" w:cs="Arial"/>
          <w:b/>
        </w:rPr>
        <w:t>, donde se localiza su lugar más sagrado, el </w:t>
      </w:r>
      <w:hyperlink r:id="rId113" w:tooltip="Templo de Oro" w:history="1">
        <w:r w:rsidR="00B02EA9" w:rsidRPr="00B02EA9">
          <w:rPr>
            <w:rStyle w:val="Hipervnculo"/>
            <w:rFonts w:ascii="Arial" w:hAnsi="Arial" w:cs="Arial"/>
            <w:b/>
            <w:color w:val="auto"/>
            <w:u w:val="none"/>
          </w:rPr>
          <w:t>Templo de Oro</w:t>
        </w:r>
      </w:hyperlink>
      <w:r w:rsidR="00B02EA9" w:rsidRPr="00B02EA9">
        <w:rPr>
          <w:rFonts w:ascii="Arial" w:hAnsi="Arial" w:cs="Arial"/>
          <w:b/>
        </w:rPr>
        <w:t>, pero hay comunid</w:t>
      </w:r>
      <w:r w:rsidR="00B02EA9" w:rsidRPr="00B02EA9">
        <w:rPr>
          <w:rFonts w:ascii="Arial" w:hAnsi="Arial" w:cs="Arial"/>
          <w:b/>
        </w:rPr>
        <w:t>a</w:t>
      </w:r>
      <w:r w:rsidR="00B02EA9" w:rsidRPr="00B02EA9">
        <w:rPr>
          <w:rFonts w:ascii="Arial" w:hAnsi="Arial" w:cs="Arial"/>
          <w:b/>
        </w:rPr>
        <w:t xml:space="preserve">des a lo largo de todo el país. El </w:t>
      </w:r>
      <w:proofErr w:type="spellStart"/>
      <w:r w:rsidR="00B02EA9" w:rsidRPr="00B02EA9">
        <w:rPr>
          <w:rFonts w:ascii="Arial" w:hAnsi="Arial" w:cs="Arial"/>
          <w:b/>
        </w:rPr>
        <w:t>sijismo</w:t>
      </w:r>
      <w:proofErr w:type="spellEnd"/>
      <w:r w:rsidR="00B02EA9" w:rsidRPr="00B02EA9">
        <w:rPr>
          <w:rFonts w:ascii="Arial" w:hAnsi="Arial" w:cs="Arial"/>
          <w:b/>
        </w:rPr>
        <w:t xml:space="preserve"> surge durante el gobierno islámico </w:t>
      </w:r>
      <w:hyperlink r:id="rId114" w:tooltip="Mogol" w:history="1">
        <w:r w:rsidR="00B02EA9" w:rsidRPr="00B02EA9">
          <w:rPr>
            <w:rStyle w:val="Hipervnculo"/>
            <w:rFonts w:ascii="Arial" w:hAnsi="Arial" w:cs="Arial"/>
            <w:b/>
            <w:color w:val="auto"/>
            <w:u w:val="none"/>
          </w:rPr>
          <w:t>mogol</w:t>
        </w:r>
      </w:hyperlink>
      <w:r w:rsidR="00B02EA9" w:rsidRPr="00B02EA9">
        <w:rPr>
          <w:rFonts w:ascii="Arial" w:hAnsi="Arial" w:cs="Arial"/>
          <w:b/>
        </w:rPr>
        <w:t> sobre la India y en gran medida parece ser una mezcla de hinduismo e islamismo, ya que por un lado (como el islamismo) es monoteísta, tiene una moral sexual conservadora, prohíbe el consumo de alcohol y admite la guerra santa</w:t>
      </w:r>
      <w:r w:rsidR="00424B8F">
        <w:rPr>
          <w:rFonts w:ascii="Arial" w:hAnsi="Arial" w:cs="Arial"/>
          <w:b/>
        </w:rPr>
        <w:t>. Y</w:t>
      </w:r>
      <w:r w:rsidR="00B02EA9" w:rsidRPr="00B02EA9">
        <w:rPr>
          <w:rFonts w:ascii="Arial" w:hAnsi="Arial" w:cs="Arial"/>
          <w:b/>
        </w:rPr>
        <w:t xml:space="preserve"> por otro lado (como el hinduismo) también cree en la reencarnación, el karma y el vegetarianismo.</w:t>
      </w:r>
    </w:p>
    <w:p w:rsidR="00424B8F" w:rsidRDefault="00424B8F" w:rsidP="00B02EA9">
      <w:pPr>
        <w:pStyle w:val="NormalWeb"/>
        <w:shd w:val="clear" w:color="auto" w:fill="FFFFFF"/>
        <w:spacing w:before="0" w:beforeAutospacing="0" w:after="0" w:afterAutospacing="0"/>
        <w:jc w:val="both"/>
        <w:rPr>
          <w:rFonts w:ascii="Arial" w:hAnsi="Arial" w:cs="Arial"/>
          <w:b/>
        </w:rPr>
      </w:pPr>
    </w:p>
    <w:p w:rsidR="00424B8F" w:rsidRDefault="00424B8F" w:rsidP="00B02EA9">
      <w:pPr>
        <w:pStyle w:val="NormalWeb"/>
        <w:shd w:val="clear" w:color="auto" w:fill="FFFFFF"/>
        <w:spacing w:before="0" w:beforeAutospacing="0" w:after="0" w:afterAutospacing="0"/>
        <w:jc w:val="both"/>
        <w:rPr>
          <w:rFonts w:ascii="Arial" w:hAnsi="Arial" w:cs="Arial"/>
          <w:b/>
          <w:shd w:val="clear" w:color="auto" w:fill="FFFFFF"/>
        </w:rPr>
      </w:pPr>
      <w:r>
        <w:rPr>
          <w:rFonts w:ascii="Arial" w:hAnsi="Arial" w:cs="Arial"/>
          <w:b/>
        </w:rPr>
        <w:t xml:space="preserve">   Es menos histórica, pero es más agresiva, acaso por llevar unos cinco siglos luchando entre el hinduismo de la India y la agresiva conquista islámica de su ambiente geográfico, que han llegado a ser deseado </w:t>
      </w:r>
      <w:r w:rsidRPr="00424B8F">
        <w:rPr>
          <w:rFonts w:ascii="Arial" w:hAnsi="Arial" w:cs="Arial"/>
          <w:b/>
        </w:rPr>
        <w:t>por el Paquist</w:t>
      </w:r>
      <w:r w:rsidR="006953EB">
        <w:rPr>
          <w:rFonts w:ascii="Arial" w:hAnsi="Arial" w:cs="Arial"/>
          <w:b/>
        </w:rPr>
        <w:t>án</w:t>
      </w:r>
      <w:r w:rsidRPr="00424B8F">
        <w:rPr>
          <w:rFonts w:ascii="Arial" w:hAnsi="Arial" w:cs="Arial"/>
          <w:b/>
        </w:rPr>
        <w:t xml:space="preserve"> inmedi</w:t>
      </w:r>
      <w:r w:rsidR="00167699">
        <w:rPr>
          <w:rFonts w:ascii="Arial" w:hAnsi="Arial" w:cs="Arial"/>
          <w:b/>
        </w:rPr>
        <w:t>a</w:t>
      </w:r>
      <w:r w:rsidRPr="00424B8F">
        <w:rPr>
          <w:rFonts w:ascii="Arial" w:hAnsi="Arial" w:cs="Arial"/>
          <w:b/>
        </w:rPr>
        <w:t>to a su pa</w:t>
      </w:r>
      <w:r w:rsidR="006953EB">
        <w:rPr>
          <w:rFonts w:ascii="Arial" w:hAnsi="Arial" w:cs="Arial"/>
          <w:b/>
        </w:rPr>
        <w:t>í</w:t>
      </w:r>
      <w:r w:rsidRPr="00424B8F">
        <w:rPr>
          <w:rFonts w:ascii="Arial" w:hAnsi="Arial" w:cs="Arial"/>
          <w:b/>
        </w:rPr>
        <w:t>s, al norte de la India, de la que actualmente depende. Es</w:t>
      </w:r>
      <w:r w:rsidRPr="00424B8F">
        <w:rPr>
          <w:rFonts w:ascii="Arial" w:hAnsi="Arial" w:cs="Arial"/>
          <w:b/>
          <w:sz w:val="21"/>
          <w:szCs w:val="21"/>
          <w:shd w:val="clear" w:color="auto" w:fill="FFFFFF"/>
        </w:rPr>
        <w:t>a religión </w:t>
      </w:r>
      <w:hyperlink r:id="rId115" w:tooltip="Monoteísmo" w:history="1">
        <w:r w:rsidRPr="00424B8F">
          <w:rPr>
            <w:rStyle w:val="Hipervnculo"/>
            <w:rFonts w:ascii="Arial" w:hAnsi="Arial" w:cs="Arial"/>
            <w:b/>
            <w:color w:val="auto"/>
            <w:u w:val="none"/>
            <w:shd w:val="clear" w:color="auto" w:fill="FFFFFF"/>
          </w:rPr>
          <w:t>monoteísta</w:t>
        </w:r>
      </w:hyperlink>
      <w:r w:rsidRPr="00424B8F">
        <w:rPr>
          <w:rFonts w:ascii="Arial" w:hAnsi="Arial" w:cs="Arial"/>
          <w:b/>
          <w:shd w:val="clear" w:color="auto" w:fill="FFFFFF"/>
        </w:rPr>
        <w:t> tuvo origen durante el </w:t>
      </w:r>
      <w:hyperlink r:id="rId116" w:tooltip="Siglo XV" w:history="1">
        <w:r w:rsidRPr="00424B8F">
          <w:rPr>
            <w:rStyle w:val="Hipervnculo"/>
            <w:rFonts w:ascii="Arial" w:hAnsi="Arial" w:cs="Arial"/>
            <w:b/>
            <w:color w:val="auto"/>
            <w:u w:val="none"/>
            <w:shd w:val="clear" w:color="auto" w:fill="FFFFFF"/>
          </w:rPr>
          <w:t>siglo XV</w:t>
        </w:r>
      </w:hyperlink>
      <w:r w:rsidRPr="00424B8F">
        <w:rPr>
          <w:rFonts w:ascii="Arial" w:hAnsi="Arial" w:cs="Arial"/>
          <w:b/>
          <w:shd w:val="clear" w:color="auto" w:fill="FFFFFF"/>
        </w:rPr>
        <w:t> en la región de </w:t>
      </w:r>
      <w:hyperlink r:id="rId117" w:tooltip="Punjab" w:history="1">
        <w:r w:rsidRPr="00424B8F">
          <w:rPr>
            <w:rStyle w:val="Hipervnculo"/>
            <w:rFonts w:ascii="Arial" w:hAnsi="Arial" w:cs="Arial"/>
            <w:b/>
            <w:color w:val="auto"/>
            <w:u w:val="none"/>
            <w:shd w:val="clear" w:color="auto" w:fill="FFFFFF"/>
          </w:rPr>
          <w:t>Punjab</w:t>
        </w:r>
      </w:hyperlink>
      <w:r w:rsidRPr="00424B8F">
        <w:rPr>
          <w:rFonts w:ascii="Arial" w:hAnsi="Arial" w:cs="Arial"/>
          <w:b/>
          <w:shd w:val="clear" w:color="auto" w:fill="FFFFFF"/>
        </w:rPr>
        <w:t> dentro del </w:t>
      </w:r>
      <w:hyperlink r:id="rId118" w:tooltip="Subcontinente indio" w:history="1">
        <w:r w:rsidRPr="00424B8F">
          <w:rPr>
            <w:rStyle w:val="Hipervnculo"/>
            <w:rFonts w:ascii="Arial" w:hAnsi="Arial" w:cs="Arial"/>
            <w:b/>
            <w:color w:val="auto"/>
            <w:u w:val="none"/>
            <w:shd w:val="clear" w:color="auto" w:fill="FFFFFF"/>
          </w:rPr>
          <w:t>subcontinente indio</w:t>
        </w:r>
      </w:hyperlink>
      <w:r w:rsidRPr="00424B8F">
        <w:rPr>
          <w:rFonts w:ascii="Arial" w:hAnsi="Arial" w:cs="Arial"/>
          <w:b/>
          <w:shd w:val="clear" w:color="auto" w:fill="FFFFFF"/>
        </w:rPr>
        <w:t>. ​ El término “sij” tiene su origen en la p</w:t>
      </w:r>
      <w:r w:rsidRPr="00424B8F">
        <w:rPr>
          <w:rFonts w:ascii="Arial" w:hAnsi="Arial" w:cs="Arial"/>
          <w:b/>
          <w:shd w:val="clear" w:color="auto" w:fill="FFFFFF"/>
        </w:rPr>
        <w:t>a</w:t>
      </w:r>
      <w:r w:rsidRPr="00424B8F">
        <w:rPr>
          <w:rFonts w:ascii="Arial" w:hAnsi="Arial" w:cs="Arial"/>
          <w:b/>
          <w:shd w:val="clear" w:color="auto" w:fill="FFFFFF"/>
        </w:rPr>
        <w:t>labra del </w:t>
      </w:r>
      <w:hyperlink r:id="rId119" w:tooltip="Sánscrito" w:history="1">
        <w:r w:rsidRPr="00424B8F">
          <w:rPr>
            <w:rStyle w:val="Hipervnculo"/>
            <w:rFonts w:ascii="Arial" w:hAnsi="Arial" w:cs="Arial"/>
            <w:b/>
            <w:color w:val="auto"/>
            <w:u w:val="none"/>
            <w:shd w:val="clear" w:color="auto" w:fill="FFFFFF"/>
          </w:rPr>
          <w:t>sánscrito</w:t>
        </w:r>
      </w:hyperlink>
      <w:r w:rsidR="00313942">
        <w:t xml:space="preserve">  </w:t>
      </w:r>
      <w:proofErr w:type="spellStart"/>
      <w:r w:rsidRPr="00424B8F">
        <w:rPr>
          <w:rFonts w:ascii="Arial" w:hAnsi="Arial" w:cs="Arial"/>
          <w:b/>
          <w:shd w:val="clear" w:color="auto" w:fill="FFFFFF"/>
        </w:rPr>
        <w:t>śi</w:t>
      </w:r>
      <w:proofErr w:type="spellEnd"/>
      <w:r w:rsidR="009910B3">
        <w:rPr>
          <w:rFonts w:ascii="Arial" w:hAnsi="Arial" w:cs="Arial"/>
          <w:b/>
          <w:shd w:val="clear" w:color="auto" w:fill="FFFFFF"/>
        </w:rPr>
        <w:t xml:space="preserve"> = </w:t>
      </w:r>
      <w:r w:rsidRPr="00424B8F">
        <w:rPr>
          <w:rFonts w:ascii="Arial" w:hAnsi="Arial" w:cs="Arial"/>
          <w:b/>
          <w:shd w:val="clear" w:color="auto" w:fill="FFFFFF"/>
        </w:rPr>
        <w:t>ya</w:t>
      </w:r>
      <w:r w:rsidR="009910B3">
        <w:rPr>
          <w:rFonts w:ascii="Arial" w:hAnsi="Arial" w:cs="Arial"/>
          <w:b/>
          <w:shd w:val="clear" w:color="auto" w:fill="FFFFFF"/>
        </w:rPr>
        <w:t xml:space="preserve"> (</w:t>
      </w:r>
      <w:r w:rsidRPr="00424B8F">
        <w:rPr>
          <w:rFonts w:ascii="Arial" w:hAnsi="Arial" w:cs="Arial"/>
          <w:b/>
          <w:shd w:val="clear" w:color="auto" w:fill="FFFFFF"/>
        </w:rPr>
        <w:t xml:space="preserve">disciplina, estudiante) o </w:t>
      </w:r>
      <w:proofErr w:type="spellStart"/>
      <w:r w:rsidRPr="00424B8F">
        <w:rPr>
          <w:rFonts w:ascii="Arial" w:hAnsi="Arial" w:cs="Arial"/>
          <w:b/>
          <w:shd w:val="clear" w:color="auto" w:fill="FFFFFF"/>
        </w:rPr>
        <w:t>śik</w:t>
      </w:r>
      <w:proofErr w:type="spellEnd"/>
      <w:r w:rsidRPr="00424B8F">
        <w:rPr>
          <w:rFonts w:ascii="Arial" w:hAnsi="Arial" w:cs="Arial"/>
          <w:b/>
          <w:shd w:val="clear" w:color="auto" w:fill="FFFFFF"/>
        </w:rPr>
        <w:t>; instrucción).</w:t>
      </w:r>
    </w:p>
    <w:p w:rsidR="00424B8F" w:rsidRDefault="00424B8F" w:rsidP="00B02EA9">
      <w:pPr>
        <w:pStyle w:val="NormalWeb"/>
        <w:shd w:val="clear" w:color="auto" w:fill="FFFFFF"/>
        <w:spacing w:before="0" w:beforeAutospacing="0" w:after="0" w:afterAutospacing="0"/>
        <w:jc w:val="both"/>
        <w:rPr>
          <w:rFonts w:ascii="Arial" w:hAnsi="Arial" w:cs="Arial"/>
          <w:b/>
          <w:shd w:val="clear" w:color="auto" w:fill="FFFFFF"/>
        </w:rPr>
      </w:pPr>
    </w:p>
    <w:p w:rsidR="00424B8F" w:rsidRDefault="00424B8F" w:rsidP="00B02EA9">
      <w:pPr>
        <w:pStyle w:val="NormalWeb"/>
        <w:shd w:val="clear" w:color="auto" w:fill="FFFFFF"/>
        <w:spacing w:before="0" w:beforeAutospacing="0" w:after="0" w:afterAutospacing="0"/>
        <w:jc w:val="both"/>
        <w:rPr>
          <w:rFonts w:ascii="Arial" w:hAnsi="Arial" w:cs="Arial"/>
          <w:b/>
        </w:rPr>
      </w:pPr>
      <w:r w:rsidRPr="00424B8F">
        <w:rPr>
          <w:rFonts w:ascii="Arial" w:hAnsi="Arial" w:cs="Arial"/>
          <w:b/>
          <w:shd w:val="clear" w:color="auto" w:fill="FFFFFF"/>
        </w:rPr>
        <w:t xml:space="preserve"> ​ Un sij, de acuerdo con el Artículo 1 del </w:t>
      </w:r>
      <w:proofErr w:type="spellStart"/>
      <w:r w:rsidRPr="00424B8F">
        <w:rPr>
          <w:rFonts w:ascii="Arial" w:hAnsi="Arial" w:cs="Arial"/>
          <w:b/>
          <w:shd w:val="clear" w:color="auto" w:fill="FFFFFF"/>
        </w:rPr>
        <w:t>Sikh</w:t>
      </w:r>
      <w:proofErr w:type="spellEnd"/>
      <w:r w:rsidRPr="00424B8F">
        <w:rPr>
          <w:rFonts w:ascii="Arial" w:hAnsi="Arial" w:cs="Arial"/>
          <w:b/>
          <w:shd w:val="clear" w:color="auto" w:fill="FFFFFF"/>
        </w:rPr>
        <w:t xml:space="preserve"> </w:t>
      </w:r>
      <w:proofErr w:type="spellStart"/>
      <w:r w:rsidRPr="00424B8F">
        <w:rPr>
          <w:rFonts w:ascii="Arial" w:hAnsi="Arial" w:cs="Arial"/>
          <w:b/>
          <w:shd w:val="clear" w:color="auto" w:fill="FFFFFF"/>
        </w:rPr>
        <w:t>Rehat</w:t>
      </w:r>
      <w:proofErr w:type="spellEnd"/>
      <w:r w:rsidRPr="00424B8F">
        <w:rPr>
          <w:rFonts w:ascii="Arial" w:hAnsi="Arial" w:cs="Arial"/>
          <w:b/>
          <w:shd w:val="clear" w:color="auto" w:fill="FFFFFF"/>
        </w:rPr>
        <w:t xml:space="preserve"> </w:t>
      </w:r>
      <w:proofErr w:type="spellStart"/>
      <w:r w:rsidRPr="00424B8F">
        <w:rPr>
          <w:rFonts w:ascii="Arial" w:hAnsi="Arial" w:cs="Arial"/>
          <w:b/>
          <w:shd w:val="clear" w:color="auto" w:fill="FFFFFF"/>
        </w:rPr>
        <w:t>Maryada</w:t>
      </w:r>
      <w:proofErr w:type="spellEnd"/>
      <w:r w:rsidRPr="00424B8F">
        <w:rPr>
          <w:rFonts w:ascii="Arial" w:hAnsi="Arial" w:cs="Arial"/>
          <w:b/>
          <w:shd w:val="clear" w:color="auto" w:fill="FFFFFF"/>
        </w:rPr>
        <w:t xml:space="preserve"> (El código de conducta de los sij), es “cualquier ser humano que crea fielmente en</w:t>
      </w:r>
      <w:r>
        <w:rPr>
          <w:rFonts w:ascii="Arial" w:hAnsi="Arial" w:cs="Arial"/>
          <w:b/>
          <w:shd w:val="clear" w:color="auto" w:fill="FFFFFF"/>
        </w:rPr>
        <w:t xml:space="preserve"> u</w:t>
      </w:r>
      <w:r w:rsidRPr="00424B8F">
        <w:rPr>
          <w:rFonts w:ascii="Arial" w:hAnsi="Arial" w:cs="Arial"/>
          <w:b/>
          <w:shd w:val="clear" w:color="auto" w:fill="FFFFFF"/>
        </w:rPr>
        <w:t>n Ser Inmortal</w:t>
      </w:r>
      <w:r>
        <w:rPr>
          <w:rFonts w:ascii="Arial" w:hAnsi="Arial" w:cs="Arial"/>
          <w:b/>
          <w:shd w:val="clear" w:color="auto" w:fill="FFFFFF"/>
        </w:rPr>
        <w:t xml:space="preserve">. Es gobernado por </w:t>
      </w:r>
      <w:r w:rsidRPr="00424B8F">
        <w:rPr>
          <w:rFonts w:ascii="Arial" w:hAnsi="Arial" w:cs="Arial"/>
          <w:b/>
          <w:shd w:val="clear" w:color="auto" w:fill="FFFFFF"/>
        </w:rPr>
        <w:t xml:space="preserve"> diez gurúes, desde </w:t>
      </w:r>
      <w:hyperlink r:id="rId120" w:tooltip="Gurú Nanak" w:history="1">
        <w:r w:rsidRPr="00424B8F">
          <w:rPr>
            <w:rStyle w:val="Hipervnculo"/>
            <w:rFonts w:ascii="Arial" w:hAnsi="Arial" w:cs="Arial"/>
            <w:b/>
            <w:color w:val="auto"/>
            <w:u w:val="none"/>
            <w:shd w:val="clear" w:color="auto" w:fill="FFFFFF"/>
          </w:rPr>
          <w:t xml:space="preserve">Gurú </w:t>
        </w:r>
        <w:proofErr w:type="spellStart"/>
        <w:r w:rsidRPr="00424B8F">
          <w:rPr>
            <w:rStyle w:val="Hipervnculo"/>
            <w:rFonts w:ascii="Arial" w:hAnsi="Arial" w:cs="Arial"/>
            <w:b/>
            <w:color w:val="auto"/>
            <w:u w:val="none"/>
            <w:shd w:val="clear" w:color="auto" w:fill="FFFFFF"/>
          </w:rPr>
          <w:t>Nanak</w:t>
        </w:r>
        <w:proofErr w:type="spellEnd"/>
      </w:hyperlink>
      <w:r w:rsidRPr="00424B8F">
        <w:rPr>
          <w:rFonts w:ascii="Arial" w:hAnsi="Arial" w:cs="Arial"/>
          <w:b/>
          <w:shd w:val="clear" w:color="auto" w:fill="FFFFFF"/>
        </w:rPr>
        <w:t> hasta </w:t>
      </w:r>
      <w:hyperlink r:id="rId121" w:tooltip="Gurú Gobind Singh" w:history="1">
        <w:r w:rsidRPr="00424B8F">
          <w:rPr>
            <w:rStyle w:val="Hipervnculo"/>
            <w:rFonts w:ascii="Arial" w:hAnsi="Arial" w:cs="Arial"/>
            <w:b/>
            <w:color w:val="auto"/>
            <w:u w:val="none"/>
            <w:shd w:val="clear" w:color="auto" w:fill="FFFFFF"/>
          </w:rPr>
          <w:t xml:space="preserve">Gurú </w:t>
        </w:r>
        <w:proofErr w:type="spellStart"/>
        <w:r w:rsidRPr="00424B8F">
          <w:rPr>
            <w:rStyle w:val="Hipervnculo"/>
            <w:rFonts w:ascii="Arial" w:hAnsi="Arial" w:cs="Arial"/>
            <w:b/>
            <w:color w:val="auto"/>
            <w:u w:val="none"/>
            <w:shd w:val="clear" w:color="auto" w:fill="FFFFFF"/>
          </w:rPr>
          <w:t>Gobind</w:t>
        </w:r>
        <w:proofErr w:type="spellEnd"/>
        <w:r w:rsidRPr="00424B8F">
          <w:rPr>
            <w:rStyle w:val="Hipervnculo"/>
            <w:rFonts w:ascii="Arial" w:hAnsi="Arial" w:cs="Arial"/>
            <w:b/>
            <w:color w:val="auto"/>
            <w:u w:val="none"/>
            <w:shd w:val="clear" w:color="auto" w:fill="FFFFFF"/>
          </w:rPr>
          <w:t xml:space="preserve"> Singh</w:t>
        </w:r>
      </w:hyperlink>
      <w:r>
        <w:rPr>
          <w:b/>
        </w:rPr>
        <w:t xml:space="preserve"> y</w:t>
      </w:r>
      <w:r w:rsidRPr="00424B8F">
        <w:rPr>
          <w:rFonts w:ascii="Arial" w:hAnsi="Arial" w:cs="Arial"/>
          <w:b/>
          <w:shd w:val="clear" w:color="auto" w:fill="FFFFFF"/>
        </w:rPr>
        <w:t> </w:t>
      </w:r>
      <w:hyperlink r:id="rId122" w:tooltip="Gurú Granth Sahib" w:history="1">
        <w:r w:rsidRPr="00424B8F">
          <w:rPr>
            <w:rStyle w:val="Hipervnculo"/>
            <w:rFonts w:ascii="Arial" w:hAnsi="Arial" w:cs="Arial"/>
            <w:b/>
            <w:color w:val="auto"/>
            <w:u w:val="none"/>
            <w:shd w:val="clear" w:color="auto" w:fill="FFFFFF"/>
          </w:rPr>
          <w:t xml:space="preserve">Gurú </w:t>
        </w:r>
        <w:proofErr w:type="spellStart"/>
        <w:r w:rsidRPr="00424B8F">
          <w:rPr>
            <w:rStyle w:val="Hipervnculo"/>
            <w:rFonts w:ascii="Arial" w:hAnsi="Arial" w:cs="Arial"/>
            <w:b/>
            <w:color w:val="auto"/>
            <w:u w:val="none"/>
            <w:shd w:val="clear" w:color="auto" w:fill="FFFFFF"/>
          </w:rPr>
          <w:t>Granth</w:t>
        </w:r>
        <w:proofErr w:type="spellEnd"/>
        <w:r w:rsidRPr="00424B8F">
          <w:rPr>
            <w:rStyle w:val="Hipervnculo"/>
            <w:rFonts w:ascii="Arial" w:hAnsi="Arial" w:cs="Arial"/>
            <w:b/>
            <w:color w:val="auto"/>
            <w:u w:val="none"/>
            <w:shd w:val="clear" w:color="auto" w:fill="FFFFFF"/>
          </w:rPr>
          <w:t xml:space="preserve"> </w:t>
        </w:r>
        <w:proofErr w:type="spellStart"/>
        <w:r w:rsidRPr="00424B8F">
          <w:rPr>
            <w:rStyle w:val="Hipervnculo"/>
            <w:rFonts w:ascii="Arial" w:hAnsi="Arial" w:cs="Arial"/>
            <w:b/>
            <w:color w:val="auto"/>
            <w:u w:val="none"/>
            <w:shd w:val="clear" w:color="auto" w:fill="FFFFFF"/>
          </w:rPr>
          <w:t>Sahib</w:t>
        </w:r>
        <w:proofErr w:type="spellEnd"/>
      </w:hyperlink>
    </w:p>
    <w:p w:rsidR="000343D0" w:rsidRDefault="000343D0" w:rsidP="00B02EA9">
      <w:pPr>
        <w:pStyle w:val="NormalWeb"/>
        <w:shd w:val="clear" w:color="auto" w:fill="FFFFFF"/>
        <w:spacing w:before="0" w:beforeAutospacing="0" w:after="0" w:afterAutospacing="0"/>
        <w:jc w:val="both"/>
        <w:rPr>
          <w:rFonts w:ascii="Arial" w:hAnsi="Arial" w:cs="Arial"/>
          <w:b/>
        </w:rPr>
      </w:pPr>
    </w:p>
    <w:p w:rsidR="00B02EA9" w:rsidRDefault="00B02EA9" w:rsidP="00B02EA9">
      <w:pPr>
        <w:widowControl/>
        <w:autoSpaceDE/>
        <w:autoSpaceDN/>
        <w:adjustRightInd/>
        <w:ind w:firstLine="142"/>
        <w:jc w:val="both"/>
        <w:rPr>
          <w:b/>
        </w:rPr>
      </w:pPr>
    </w:p>
    <w:p w:rsidR="007A5A8E" w:rsidRPr="00B02EA9" w:rsidRDefault="007A5A8E" w:rsidP="00B02EA9">
      <w:pPr>
        <w:widowControl/>
        <w:autoSpaceDE/>
        <w:autoSpaceDN/>
        <w:adjustRightInd/>
        <w:ind w:firstLine="142"/>
        <w:jc w:val="both"/>
        <w:rPr>
          <w:b/>
        </w:rPr>
      </w:pPr>
    </w:p>
    <w:p w:rsidR="00981928" w:rsidRDefault="00AA00E2" w:rsidP="009143A5">
      <w:pPr>
        <w:widowControl/>
        <w:autoSpaceDE/>
        <w:autoSpaceDN/>
        <w:adjustRightInd/>
        <w:spacing w:before="100" w:beforeAutospacing="1" w:after="100" w:afterAutospacing="1"/>
        <w:ind w:firstLine="142"/>
        <w:jc w:val="center"/>
        <w:rPr>
          <w:b/>
          <w:color w:val="FF0000"/>
          <w:sz w:val="36"/>
          <w:szCs w:val="36"/>
        </w:rPr>
      </w:pPr>
      <w:r>
        <w:rPr>
          <w:b/>
          <w:color w:val="FF0000"/>
          <w:sz w:val="36"/>
          <w:szCs w:val="36"/>
        </w:rPr>
        <w:t xml:space="preserve">3  </w:t>
      </w:r>
      <w:r w:rsidR="00981928" w:rsidRPr="009143A5">
        <w:rPr>
          <w:b/>
          <w:color w:val="FF0000"/>
          <w:sz w:val="36"/>
          <w:szCs w:val="36"/>
        </w:rPr>
        <w:t xml:space="preserve">Pensamiento </w:t>
      </w:r>
      <w:r w:rsidR="008E004E">
        <w:rPr>
          <w:b/>
          <w:color w:val="FF0000"/>
          <w:sz w:val="36"/>
          <w:szCs w:val="36"/>
        </w:rPr>
        <w:t>en Me</w:t>
      </w:r>
      <w:r w:rsidR="00981928" w:rsidRPr="009143A5">
        <w:rPr>
          <w:b/>
          <w:color w:val="FF0000"/>
          <w:sz w:val="36"/>
          <w:szCs w:val="36"/>
        </w:rPr>
        <w:t>sopot</w:t>
      </w:r>
      <w:r w:rsidR="008E004E">
        <w:rPr>
          <w:b/>
          <w:color w:val="FF0000"/>
          <w:sz w:val="36"/>
          <w:szCs w:val="36"/>
        </w:rPr>
        <w:t>amia</w:t>
      </w:r>
    </w:p>
    <w:p w:rsidR="00F01152" w:rsidRDefault="007F5FB0" w:rsidP="009143A5">
      <w:pPr>
        <w:widowControl/>
        <w:autoSpaceDE/>
        <w:autoSpaceDN/>
        <w:adjustRightInd/>
        <w:spacing w:before="100" w:beforeAutospacing="1" w:after="100" w:afterAutospacing="1"/>
        <w:ind w:firstLine="142"/>
        <w:jc w:val="center"/>
        <w:rPr>
          <w:b/>
          <w:color w:val="FF0000"/>
          <w:sz w:val="36"/>
          <w:szCs w:val="36"/>
        </w:rPr>
      </w:pPr>
      <w:r>
        <w:rPr>
          <w:noProof/>
        </w:rPr>
        <w:drawing>
          <wp:inline distT="0" distB="0" distL="0" distR="0">
            <wp:extent cx="3076617" cy="2066925"/>
            <wp:effectExtent l="19050" t="0" r="9483"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67193" t="15726" r="6812" b="60775"/>
                    <a:stretch/>
                  </pic:blipFill>
                  <pic:spPr bwMode="auto">
                    <a:xfrm>
                      <a:off x="0" y="0"/>
                      <a:ext cx="3076617" cy="206692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F01152">
        <w:rPr>
          <w:b/>
          <w:noProof/>
          <w:color w:val="FF0000"/>
          <w:sz w:val="36"/>
          <w:szCs w:val="36"/>
        </w:rPr>
        <w:drawing>
          <wp:inline distT="0" distB="0" distL="0" distR="0">
            <wp:extent cx="2495550" cy="2141711"/>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srcRect l="74384" t="53172" r="4541" b="28358"/>
                    <a:stretch>
                      <a:fillRect/>
                    </a:stretch>
                  </pic:blipFill>
                  <pic:spPr bwMode="auto">
                    <a:xfrm>
                      <a:off x="0" y="0"/>
                      <a:ext cx="2495465" cy="2141638"/>
                    </a:xfrm>
                    <a:prstGeom prst="rect">
                      <a:avLst/>
                    </a:prstGeom>
                    <a:noFill/>
                    <a:ln w="9525">
                      <a:noFill/>
                      <a:miter lim="800000"/>
                      <a:headEnd/>
                      <a:tailEnd/>
                    </a:ln>
                  </pic:spPr>
                </pic:pic>
              </a:graphicData>
            </a:graphic>
          </wp:inline>
        </w:drawing>
      </w:r>
    </w:p>
    <w:p w:rsidR="008E004E" w:rsidRDefault="008E004E" w:rsidP="000C6BCD">
      <w:pPr>
        <w:widowControl/>
        <w:autoSpaceDE/>
        <w:autoSpaceDN/>
        <w:adjustRightInd/>
        <w:spacing w:before="100" w:beforeAutospacing="1" w:after="100" w:afterAutospacing="1"/>
        <w:jc w:val="both"/>
        <w:rPr>
          <w:b/>
        </w:rPr>
      </w:pPr>
      <w:r>
        <w:rPr>
          <w:b/>
        </w:rPr>
        <w:t xml:space="preserve">  Decir Mesopotamia es decir tierra entre el </w:t>
      </w:r>
      <w:proofErr w:type="spellStart"/>
      <w:r>
        <w:rPr>
          <w:b/>
        </w:rPr>
        <w:t>E</w:t>
      </w:r>
      <w:r w:rsidR="006953EB">
        <w:rPr>
          <w:b/>
        </w:rPr>
        <w:t>ú</w:t>
      </w:r>
      <w:r>
        <w:rPr>
          <w:b/>
        </w:rPr>
        <w:t>frates</w:t>
      </w:r>
      <w:proofErr w:type="spellEnd"/>
      <w:r>
        <w:rPr>
          <w:b/>
        </w:rPr>
        <w:t xml:space="preserve"> y el Tigris. Es aludir al Irak, a la región oeste de Turquía y al Norte y Este de Siria. Incuso a una pequeña zona de Irán en cuyas p</w:t>
      </w:r>
      <w:r w:rsidR="009910B3">
        <w:rPr>
          <w:b/>
        </w:rPr>
        <w:t>artes una región la del Kurdistá</w:t>
      </w:r>
      <w:r>
        <w:rPr>
          <w:b/>
        </w:rPr>
        <w:t>n, sigue sin reconocida como nación y pueblo indepe</w:t>
      </w:r>
      <w:r>
        <w:rPr>
          <w:b/>
        </w:rPr>
        <w:t>n</w:t>
      </w:r>
      <w:r>
        <w:rPr>
          <w:b/>
        </w:rPr>
        <w:t xml:space="preserve">diente. </w:t>
      </w:r>
    </w:p>
    <w:p w:rsidR="007E5849" w:rsidRPr="000C6BCD" w:rsidRDefault="008E004E" w:rsidP="000C6BCD">
      <w:pPr>
        <w:widowControl/>
        <w:autoSpaceDE/>
        <w:autoSpaceDN/>
        <w:adjustRightInd/>
        <w:spacing w:before="100" w:beforeAutospacing="1" w:after="100" w:afterAutospacing="1"/>
        <w:jc w:val="both"/>
        <w:rPr>
          <w:b/>
        </w:rPr>
      </w:pPr>
      <w:r>
        <w:rPr>
          <w:b/>
        </w:rPr>
        <w:t xml:space="preserve">   La</w:t>
      </w:r>
      <w:r w:rsidR="007E5849" w:rsidRPr="000C6BCD">
        <w:rPr>
          <w:b/>
        </w:rPr>
        <w:t xml:space="preserve">s </w:t>
      </w:r>
      <w:r w:rsidR="007E5849" w:rsidRPr="000C6BCD">
        <w:rPr>
          <w:b/>
          <w:bCs/>
        </w:rPr>
        <w:t>religiones de Mesopotamia</w:t>
      </w:r>
      <w:r w:rsidR="007E5849" w:rsidRPr="000C6BCD">
        <w:rPr>
          <w:b/>
        </w:rPr>
        <w:t xml:space="preserve"> cubre</w:t>
      </w:r>
      <w:r>
        <w:rPr>
          <w:b/>
        </w:rPr>
        <w:t>n</w:t>
      </w:r>
      <w:r w:rsidR="007E5849" w:rsidRPr="000C6BCD">
        <w:rPr>
          <w:b/>
        </w:rPr>
        <w:t xml:space="preserve"> el conjunto de diferentes </w:t>
      </w:r>
      <w:hyperlink r:id="rId125" w:tooltip="Creencias" w:history="1">
        <w:r w:rsidR="007E5849" w:rsidRPr="000C6BCD">
          <w:rPr>
            <w:b/>
          </w:rPr>
          <w:t>creencias</w:t>
        </w:r>
      </w:hyperlink>
      <w:r w:rsidR="007E5849" w:rsidRPr="000C6BCD">
        <w:rPr>
          <w:b/>
        </w:rPr>
        <w:t xml:space="preserve">, </w:t>
      </w:r>
      <w:hyperlink r:id="rId126" w:tooltip="Mitos" w:history="1">
        <w:r w:rsidR="007E5849" w:rsidRPr="000C6BCD">
          <w:rPr>
            <w:b/>
          </w:rPr>
          <w:t>mitos</w:t>
        </w:r>
      </w:hyperlink>
      <w:r w:rsidR="007E5849" w:rsidRPr="000C6BCD">
        <w:rPr>
          <w:b/>
        </w:rPr>
        <w:t xml:space="preserve">, </w:t>
      </w:r>
      <w:hyperlink r:id="rId127" w:tooltip="Cultos mistéricos" w:history="1">
        <w:r w:rsidR="007E5849" w:rsidRPr="000C6BCD">
          <w:rPr>
            <w:b/>
          </w:rPr>
          <w:t>cultos mistéricos</w:t>
        </w:r>
      </w:hyperlink>
      <w:r w:rsidR="007E5849" w:rsidRPr="000C6BCD">
        <w:rPr>
          <w:b/>
        </w:rPr>
        <w:t xml:space="preserve">, </w:t>
      </w:r>
      <w:hyperlink r:id="rId128" w:tooltip="Teología" w:history="1">
        <w:r w:rsidR="007E5849" w:rsidRPr="000C6BCD">
          <w:rPr>
            <w:b/>
          </w:rPr>
          <w:t>teologías</w:t>
        </w:r>
      </w:hyperlink>
      <w:r w:rsidR="007E5849" w:rsidRPr="000C6BCD">
        <w:rPr>
          <w:b/>
        </w:rPr>
        <w:t xml:space="preserve"> y </w:t>
      </w:r>
      <w:hyperlink r:id="rId129" w:tooltip="Adivinación" w:history="1">
        <w:r w:rsidR="007E5849" w:rsidRPr="000C6BCD">
          <w:rPr>
            <w:b/>
          </w:rPr>
          <w:t>prácticas adivinatorias</w:t>
        </w:r>
      </w:hyperlink>
      <w:r w:rsidR="007E5849" w:rsidRPr="000C6BCD">
        <w:rPr>
          <w:b/>
        </w:rPr>
        <w:t xml:space="preserve"> que se profesaron por los diferentes pu</w:t>
      </w:r>
      <w:r w:rsidR="007E5849" w:rsidRPr="000C6BCD">
        <w:rPr>
          <w:b/>
        </w:rPr>
        <w:t>e</w:t>
      </w:r>
      <w:r w:rsidR="007E5849" w:rsidRPr="000C6BCD">
        <w:rPr>
          <w:b/>
        </w:rPr>
        <w:t xml:space="preserve">blos que ocuparon partes de la </w:t>
      </w:r>
      <w:hyperlink r:id="rId130" w:tooltip="Antigua Mesopotamia" w:history="1">
        <w:r w:rsidR="007E5849" w:rsidRPr="000C6BCD">
          <w:rPr>
            <w:b/>
          </w:rPr>
          <w:t>antigua Mesopotamia</w:t>
        </w:r>
      </w:hyperlink>
      <w:r w:rsidR="007E5849" w:rsidRPr="000C6BCD">
        <w:rPr>
          <w:b/>
        </w:rPr>
        <w:t xml:space="preserve">, desde aproximadamente el </w:t>
      </w:r>
      <w:r>
        <w:rPr>
          <w:b/>
        </w:rPr>
        <w:t>cuarto</w:t>
      </w:r>
      <w:hyperlink r:id="rId131" w:tooltip="IV milenio a. C." w:history="1">
        <w:r w:rsidR="007E5849" w:rsidRPr="000C6BCD">
          <w:rPr>
            <w:b/>
          </w:rPr>
          <w:t xml:space="preserve"> milenio a. C.</w:t>
        </w:r>
      </w:hyperlink>
      <w:r w:rsidR="007E5849" w:rsidRPr="000C6BCD">
        <w:rPr>
          <w:b/>
        </w:rPr>
        <w:t xml:space="preserve"> hasta comienzos de nuestra era</w:t>
      </w:r>
      <w:r>
        <w:rPr>
          <w:b/>
        </w:rPr>
        <w:t xml:space="preserve"> y sobre todo de la colonización pro parte dl islamismo, en el que luchan los </w:t>
      </w:r>
      <w:proofErr w:type="spellStart"/>
      <w:r>
        <w:rPr>
          <w:b/>
        </w:rPr>
        <w:t>sunnies</w:t>
      </w:r>
      <w:proofErr w:type="spellEnd"/>
      <w:r>
        <w:rPr>
          <w:b/>
        </w:rPr>
        <w:t xml:space="preserve"> con los </w:t>
      </w:r>
      <w:proofErr w:type="spellStart"/>
      <w:r>
        <w:rPr>
          <w:b/>
        </w:rPr>
        <w:t>shiies</w:t>
      </w:r>
      <w:proofErr w:type="spellEnd"/>
      <w:r>
        <w:rPr>
          <w:b/>
        </w:rPr>
        <w:t xml:space="preserve"> y donde quedan restos de cristi</w:t>
      </w:r>
      <w:r>
        <w:rPr>
          <w:b/>
        </w:rPr>
        <w:t>a</w:t>
      </w:r>
      <w:r>
        <w:rPr>
          <w:b/>
        </w:rPr>
        <w:t>nos o otras religiones  que un día fueron mayoritarias</w:t>
      </w:r>
      <w:r w:rsidR="007E5849" w:rsidRPr="000C6BCD">
        <w:rPr>
          <w:b/>
        </w:rPr>
        <w:t xml:space="preserve">. </w:t>
      </w:r>
    </w:p>
    <w:p w:rsidR="007E5849" w:rsidRPr="000C6BCD" w:rsidRDefault="00082B23" w:rsidP="000C6BCD">
      <w:pPr>
        <w:widowControl/>
        <w:autoSpaceDE/>
        <w:autoSpaceDN/>
        <w:adjustRightInd/>
        <w:spacing w:before="100" w:beforeAutospacing="1" w:after="100" w:afterAutospacing="1"/>
        <w:jc w:val="both"/>
        <w:rPr>
          <w:b/>
        </w:rPr>
      </w:pPr>
      <w:r>
        <w:rPr>
          <w:b/>
        </w:rPr>
        <w:t xml:space="preserve">   </w:t>
      </w:r>
      <w:r w:rsidR="007E5849" w:rsidRPr="000C6BCD">
        <w:rPr>
          <w:b/>
        </w:rPr>
        <w:t>Las creencias y prácticas religiosas en</w:t>
      </w:r>
      <w:r w:rsidR="008E004E">
        <w:rPr>
          <w:b/>
        </w:rPr>
        <w:t xml:space="preserve"> la</w:t>
      </w:r>
      <w:r w:rsidR="007E5849" w:rsidRPr="000C6BCD">
        <w:rPr>
          <w:b/>
        </w:rPr>
        <w:t xml:space="preserve"> Mesopotamia</w:t>
      </w:r>
      <w:r w:rsidR="008E004E">
        <w:rPr>
          <w:b/>
        </w:rPr>
        <w:t xml:space="preserve"> primitiva</w:t>
      </w:r>
      <w:r w:rsidR="007E5849" w:rsidRPr="000C6BCD">
        <w:rPr>
          <w:b/>
        </w:rPr>
        <w:t xml:space="preserve"> se puede decir que fo</w:t>
      </w:r>
      <w:r w:rsidR="007E5849" w:rsidRPr="000C6BCD">
        <w:rPr>
          <w:b/>
        </w:rPr>
        <w:t>r</w:t>
      </w:r>
      <w:r w:rsidR="007E5849" w:rsidRPr="000C6BCD">
        <w:rPr>
          <w:b/>
        </w:rPr>
        <w:t xml:space="preserve">man una única corriente coherente de tradición de origen </w:t>
      </w:r>
      <w:hyperlink r:id="rId132" w:tooltip="Sumerio" w:history="1">
        <w:r w:rsidR="007E5849" w:rsidRPr="000C6BCD">
          <w:rPr>
            <w:b/>
          </w:rPr>
          <w:t>sumerio</w:t>
        </w:r>
      </w:hyperlink>
      <w:r w:rsidR="007E5849" w:rsidRPr="000C6BCD">
        <w:rPr>
          <w:b/>
        </w:rPr>
        <w:t xml:space="preserve">. A las existentes, las fueron añadiendo y modificando poco a poco los </w:t>
      </w:r>
      <w:hyperlink r:id="rId133" w:tooltip="Acadios" w:history="1">
        <w:r w:rsidR="007E5849" w:rsidRPr="000C6BCD">
          <w:rPr>
            <w:b/>
          </w:rPr>
          <w:t>acadios</w:t>
        </w:r>
      </w:hyperlink>
      <w:r w:rsidR="007E5849" w:rsidRPr="000C6BCD">
        <w:rPr>
          <w:b/>
        </w:rPr>
        <w:t xml:space="preserve"> (</w:t>
      </w:r>
      <w:hyperlink r:id="rId134" w:tooltip="Semitas" w:history="1">
        <w:r w:rsidR="007E5849" w:rsidRPr="000C6BCD">
          <w:rPr>
            <w:b/>
          </w:rPr>
          <w:t>semitas</w:t>
        </w:r>
      </w:hyperlink>
      <w:r w:rsidR="007E5849" w:rsidRPr="000C6BCD">
        <w:rPr>
          <w:b/>
        </w:rPr>
        <w:t xml:space="preserve"> que emigraron a Mes</w:t>
      </w:r>
      <w:r w:rsidR="007E5849" w:rsidRPr="000C6BCD">
        <w:rPr>
          <w:b/>
        </w:rPr>
        <w:t>o</w:t>
      </w:r>
      <w:r w:rsidR="007E5849" w:rsidRPr="000C6BCD">
        <w:rPr>
          <w:b/>
        </w:rPr>
        <w:t xml:space="preserve">potamia desde el oeste a finales del 4 milenio a. C.), cuyas creencias propias fueron en gran medida asimiladas e integradas con las tradiciones </w:t>
      </w:r>
      <w:r w:rsidR="00BB23CF">
        <w:rPr>
          <w:b/>
        </w:rPr>
        <w:t>muy diversas  de los variados</w:t>
      </w:r>
      <w:r w:rsidR="007E5849" w:rsidRPr="000C6BCD">
        <w:rPr>
          <w:b/>
        </w:rPr>
        <w:t xml:space="preserve"> pueblos que vivieron o convivieron en Mesopotamia</w:t>
      </w:r>
      <w:r w:rsidR="00BB23CF">
        <w:rPr>
          <w:b/>
        </w:rPr>
        <w:t>: caldeos, edomitas, moabitas, amon</w:t>
      </w:r>
      <w:r w:rsidR="00BB23CF">
        <w:rPr>
          <w:b/>
        </w:rPr>
        <w:t>i</w:t>
      </w:r>
      <w:r w:rsidR="00BB23CF">
        <w:rPr>
          <w:b/>
        </w:rPr>
        <w:t>tas, sirios</w:t>
      </w:r>
      <w:r w:rsidR="00F01152">
        <w:rPr>
          <w:b/>
        </w:rPr>
        <w:t>,</w:t>
      </w:r>
      <w:r w:rsidR="0050365E">
        <w:rPr>
          <w:b/>
        </w:rPr>
        <w:t xml:space="preserve"> </w:t>
      </w:r>
      <w:hyperlink r:id="rId135" w:tooltip="Arameos" w:history="1">
        <w:r w:rsidR="007E5849" w:rsidRPr="000C6BCD">
          <w:rPr>
            <w:b/>
          </w:rPr>
          <w:t>arameos</w:t>
        </w:r>
      </w:hyperlink>
      <w:r w:rsidR="007E5849" w:rsidRPr="000C6BCD">
        <w:rPr>
          <w:b/>
        </w:rPr>
        <w:t xml:space="preserve"> y </w:t>
      </w:r>
      <w:hyperlink r:id="rId136" w:tooltip="Caldeos" w:history="1">
        <w:r w:rsidR="007E5849" w:rsidRPr="000C6BCD">
          <w:rPr>
            <w:b/>
          </w:rPr>
          <w:t>caldeos</w:t>
        </w:r>
      </w:hyperlink>
      <w:r w:rsidR="007E5849" w:rsidRPr="000C6BCD">
        <w:rPr>
          <w:b/>
        </w:rPr>
        <w:t xml:space="preserve">.​ </w:t>
      </w:r>
    </w:p>
    <w:p w:rsidR="007A5A8E" w:rsidRDefault="00082B23" w:rsidP="000C6BCD">
      <w:pPr>
        <w:widowControl/>
        <w:autoSpaceDE/>
        <w:autoSpaceDN/>
        <w:adjustRightInd/>
        <w:spacing w:before="100" w:beforeAutospacing="1" w:after="100" w:afterAutospacing="1"/>
        <w:jc w:val="both"/>
        <w:rPr>
          <w:b/>
        </w:rPr>
      </w:pPr>
      <w:r>
        <w:rPr>
          <w:b/>
        </w:rPr>
        <w:t xml:space="preserve">    </w:t>
      </w:r>
      <w:r w:rsidR="007E5849" w:rsidRPr="000C6BCD">
        <w:rPr>
          <w:b/>
        </w:rPr>
        <w:t>Hay que</w:t>
      </w:r>
      <w:r>
        <w:rPr>
          <w:b/>
        </w:rPr>
        <w:t xml:space="preserve"> </w:t>
      </w:r>
      <w:r w:rsidR="007E5849" w:rsidRPr="000C6BCD">
        <w:rPr>
          <w:b/>
        </w:rPr>
        <w:t xml:space="preserve">tener en cuenta que no existía en las lenguas del </w:t>
      </w:r>
      <w:hyperlink r:id="rId137" w:tooltip="Próximo Oriente Antiguo" w:history="1">
        <w:r w:rsidR="007E5849" w:rsidRPr="000C6BCD">
          <w:rPr>
            <w:b/>
          </w:rPr>
          <w:t>Próximo Oriente Antiguo</w:t>
        </w:r>
      </w:hyperlink>
      <w:r w:rsidR="007E5849" w:rsidRPr="000C6BCD">
        <w:rPr>
          <w:b/>
        </w:rPr>
        <w:t xml:space="preserve"> la palabra "</w:t>
      </w:r>
      <w:hyperlink r:id="rId138" w:tooltip="Religión" w:history="1">
        <w:r w:rsidR="007E5849" w:rsidRPr="000C6BCD">
          <w:rPr>
            <w:b/>
          </w:rPr>
          <w:t>religión</w:t>
        </w:r>
      </w:hyperlink>
      <w:r w:rsidR="007E5849" w:rsidRPr="000C6BCD">
        <w:rPr>
          <w:b/>
        </w:rPr>
        <w:t xml:space="preserve">" ni se tenía un concepto de la misma, aunque desde el comienzo de los tiempos, el ser humano ha </w:t>
      </w:r>
      <w:r w:rsidR="00F01152">
        <w:rPr>
          <w:b/>
        </w:rPr>
        <w:t>manifestado</w:t>
      </w:r>
      <w:r w:rsidR="007E5849" w:rsidRPr="000C6BCD">
        <w:rPr>
          <w:b/>
        </w:rPr>
        <w:t xml:space="preserve"> lo que hoy llamamos "vivencias religiosas", imag</w:t>
      </w:r>
      <w:r w:rsidR="007E5849" w:rsidRPr="000C6BCD">
        <w:rPr>
          <w:b/>
        </w:rPr>
        <w:t>i</w:t>
      </w:r>
      <w:r w:rsidR="007E5849" w:rsidRPr="000C6BCD">
        <w:rPr>
          <w:b/>
        </w:rPr>
        <w:t xml:space="preserve">nando </w:t>
      </w:r>
      <w:hyperlink r:id="rId139" w:tooltip="Seres sobrenaturales" w:history="1">
        <w:r w:rsidR="007E5849" w:rsidRPr="000C6BCD">
          <w:rPr>
            <w:b/>
          </w:rPr>
          <w:t>seres sobrenaturales</w:t>
        </w:r>
      </w:hyperlink>
      <w:r w:rsidR="007E5849" w:rsidRPr="000C6BCD">
        <w:rPr>
          <w:b/>
        </w:rPr>
        <w:t xml:space="preserve"> con los que debía interactuar para fortalecer sus </w:t>
      </w:r>
      <w:hyperlink r:id="rId140" w:tooltip="Certidumbre" w:history="1">
        <w:r w:rsidR="007E5849" w:rsidRPr="000C6BCD">
          <w:rPr>
            <w:b/>
          </w:rPr>
          <w:t>certidumbres</w:t>
        </w:r>
      </w:hyperlink>
      <w:r w:rsidR="007E5849" w:rsidRPr="000C6BCD">
        <w:rPr>
          <w:b/>
        </w:rPr>
        <w:t xml:space="preserve"> y </w:t>
      </w:r>
      <w:r w:rsidR="00F01152">
        <w:rPr>
          <w:b/>
        </w:rPr>
        <w:t>sus relaciones.</w:t>
      </w:r>
    </w:p>
    <w:p w:rsidR="007E5849" w:rsidRPr="000C6BCD" w:rsidRDefault="00082B23" w:rsidP="000C6BCD">
      <w:pPr>
        <w:widowControl/>
        <w:autoSpaceDE/>
        <w:autoSpaceDN/>
        <w:adjustRightInd/>
        <w:spacing w:before="100" w:beforeAutospacing="1" w:after="100" w:afterAutospacing="1"/>
        <w:jc w:val="both"/>
        <w:rPr>
          <w:b/>
        </w:rPr>
      </w:pPr>
      <w:r>
        <w:rPr>
          <w:b/>
        </w:rPr>
        <w:t xml:space="preserve">   </w:t>
      </w:r>
      <w:r w:rsidR="007E5849" w:rsidRPr="000C6BCD">
        <w:rPr>
          <w:b/>
        </w:rPr>
        <w:t xml:space="preserve"> Al igual que con la mayoría de las religiones muertas, muchos aspectos de sus prácticas y complejidades doctrinales se han perdido y olvidado con el tiempo. Afortunadamente, gran parte de la información y el conocimiento procedente de una amplia variedad de fue</w:t>
      </w:r>
      <w:r w:rsidR="007E5849" w:rsidRPr="000C6BCD">
        <w:rPr>
          <w:b/>
        </w:rPr>
        <w:t>n</w:t>
      </w:r>
      <w:r w:rsidR="007E5849" w:rsidRPr="000C6BCD">
        <w:rPr>
          <w:b/>
        </w:rPr>
        <w:t>tes se ha podido recuperar, y el trabajo realizado por historiadores y científicos, con ayuda de especialistas en Religión se ha podido reconstruir un conocimiento académico de la historia religiosa, las costumbres y el papel que estas creencias ha jugado en la vida cot</w:t>
      </w:r>
      <w:r w:rsidR="007E5849" w:rsidRPr="000C6BCD">
        <w:rPr>
          <w:b/>
        </w:rPr>
        <w:t>i</w:t>
      </w:r>
      <w:r w:rsidR="007E5849" w:rsidRPr="000C6BCD">
        <w:rPr>
          <w:b/>
        </w:rPr>
        <w:t xml:space="preserve">diana de los pueblos mesopotámicos de </w:t>
      </w:r>
      <w:hyperlink r:id="rId141" w:tooltip="Súmer" w:history="1">
        <w:r w:rsidR="007E5849" w:rsidRPr="00F01152">
          <w:rPr>
            <w:b/>
          </w:rPr>
          <w:t>S</w:t>
        </w:r>
        <w:r w:rsidR="009910B3">
          <w:rPr>
            <w:b/>
          </w:rPr>
          <w:t>u</w:t>
        </w:r>
        <w:r w:rsidR="007E5849" w:rsidRPr="00F01152">
          <w:rPr>
            <w:b/>
          </w:rPr>
          <w:t>mer</w:t>
        </w:r>
      </w:hyperlink>
      <w:r w:rsidR="007A5A8E" w:rsidRPr="00F01152">
        <w:rPr>
          <w:b/>
        </w:rPr>
        <w:t>ia</w:t>
      </w:r>
      <w:r w:rsidR="007E5849" w:rsidRPr="00F01152">
        <w:rPr>
          <w:b/>
        </w:rPr>
        <w:t xml:space="preserve">, </w:t>
      </w:r>
      <w:hyperlink r:id="rId142" w:tooltip="Acad" w:history="1">
        <w:r w:rsidR="007E5849" w:rsidRPr="00F01152">
          <w:rPr>
            <w:b/>
          </w:rPr>
          <w:t>Acad</w:t>
        </w:r>
      </w:hyperlink>
      <w:r w:rsidR="007A5A8E" w:rsidRPr="00F01152">
        <w:rPr>
          <w:b/>
        </w:rPr>
        <w:t>ia</w:t>
      </w:r>
      <w:r w:rsidR="007E5849" w:rsidRPr="000C6BCD">
        <w:rPr>
          <w:b/>
        </w:rPr>
        <w:t xml:space="preserve">, </w:t>
      </w:r>
      <w:hyperlink r:id="rId143" w:tooltip="Babilonia" w:history="1">
        <w:r w:rsidR="007E5849" w:rsidRPr="000C6BCD">
          <w:rPr>
            <w:b/>
          </w:rPr>
          <w:t>Babilonia</w:t>
        </w:r>
      </w:hyperlink>
      <w:r w:rsidR="007E5849" w:rsidRPr="000C6BCD">
        <w:rPr>
          <w:b/>
        </w:rPr>
        <w:t xml:space="preserve"> o </w:t>
      </w:r>
      <w:hyperlink r:id="rId144" w:tooltip="Asiria" w:history="1">
        <w:r w:rsidR="007E5849" w:rsidRPr="000C6BCD">
          <w:rPr>
            <w:b/>
          </w:rPr>
          <w:t>Asiria</w:t>
        </w:r>
      </w:hyperlink>
      <w:r w:rsidR="007E5849" w:rsidRPr="000C6BCD">
        <w:rPr>
          <w:b/>
        </w:rPr>
        <w:t xml:space="preserve">. </w:t>
      </w:r>
    </w:p>
    <w:p w:rsidR="00F01152" w:rsidRDefault="00082B23" w:rsidP="000C6BCD">
      <w:pPr>
        <w:widowControl/>
        <w:autoSpaceDE/>
        <w:autoSpaceDN/>
        <w:adjustRightInd/>
        <w:spacing w:before="100" w:beforeAutospacing="1" w:after="100" w:afterAutospacing="1"/>
        <w:jc w:val="both"/>
        <w:rPr>
          <w:b/>
        </w:rPr>
      </w:pPr>
      <w:r>
        <w:rPr>
          <w:b/>
        </w:rPr>
        <w:t xml:space="preserve">   </w:t>
      </w:r>
      <w:r w:rsidR="007E5849" w:rsidRPr="000C6BCD">
        <w:rPr>
          <w:b/>
        </w:rPr>
        <w:t xml:space="preserve">Historiadores, como </w:t>
      </w:r>
      <w:hyperlink r:id="rId145" w:tooltip="Jean Bottéro" w:history="1">
        <w:r w:rsidR="007E5849" w:rsidRPr="000C6BCD">
          <w:rPr>
            <w:b/>
          </w:rPr>
          <w:t xml:space="preserve">Jean </w:t>
        </w:r>
        <w:proofErr w:type="spellStart"/>
        <w:r w:rsidR="007E5849" w:rsidRPr="000C6BCD">
          <w:rPr>
            <w:b/>
          </w:rPr>
          <w:t>Bottéro</w:t>
        </w:r>
        <w:proofErr w:type="spellEnd"/>
      </w:hyperlink>
      <w:r w:rsidR="007E5849" w:rsidRPr="000C6BCD">
        <w:rPr>
          <w:b/>
        </w:rPr>
        <w:t>, han afirmado que la religión mesopotámica es la rel</w:t>
      </w:r>
      <w:r w:rsidR="007E5849" w:rsidRPr="000C6BCD">
        <w:rPr>
          <w:b/>
        </w:rPr>
        <w:t>i</w:t>
      </w:r>
      <w:r w:rsidR="007E5849" w:rsidRPr="000C6BCD">
        <w:rPr>
          <w:b/>
        </w:rPr>
        <w:t>gión más antigua del mundo,​ aunque hay otras que reclaman esta primacía</w:t>
      </w:r>
      <w:r w:rsidR="001D69CD">
        <w:rPr>
          <w:b/>
        </w:rPr>
        <w:t xml:space="preserve"> a la </w:t>
      </w:r>
      <w:hyperlink r:id="rId146" w:tooltip="Religión del Antiguo Egipto" w:history="1">
        <w:r w:rsidR="007E5849" w:rsidRPr="000C6BCD">
          <w:rPr>
            <w:b/>
          </w:rPr>
          <w:t>egipcia</w:t>
        </w:r>
      </w:hyperlink>
      <w:r w:rsidR="007E5849" w:rsidRPr="000C6BCD">
        <w:rPr>
          <w:b/>
        </w:rPr>
        <w:t>.</w:t>
      </w:r>
    </w:p>
    <w:p w:rsidR="001D69CD" w:rsidRDefault="00082B23" w:rsidP="000C6BCD">
      <w:pPr>
        <w:widowControl/>
        <w:autoSpaceDE/>
        <w:autoSpaceDN/>
        <w:adjustRightInd/>
        <w:spacing w:before="100" w:beforeAutospacing="1" w:after="100" w:afterAutospacing="1"/>
        <w:jc w:val="both"/>
        <w:rPr>
          <w:b/>
        </w:rPr>
      </w:pPr>
      <w:r>
        <w:rPr>
          <w:b/>
        </w:rPr>
        <w:lastRenderedPageBreak/>
        <w:t xml:space="preserve">  </w:t>
      </w:r>
      <w:r w:rsidR="007E5849" w:rsidRPr="000C6BCD">
        <w:rPr>
          <w:b/>
        </w:rPr>
        <w:t xml:space="preserve"> Lo que se sabe acerca de la religión en Mesopotamia proviene de las </w:t>
      </w:r>
      <w:hyperlink r:id="rId147" w:tooltip="Arqueología" w:history="1">
        <w:r w:rsidR="007E5849" w:rsidRPr="000C6BCD">
          <w:rPr>
            <w:b/>
          </w:rPr>
          <w:t>evidencias arqu</w:t>
        </w:r>
        <w:r w:rsidR="007E5849" w:rsidRPr="000C6BCD">
          <w:rPr>
            <w:b/>
          </w:rPr>
          <w:t>e</w:t>
        </w:r>
        <w:r w:rsidR="007E5849" w:rsidRPr="000C6BCD">
          <w:rPr>
            <w:b/>
          </w:rPr>
          <w:t>ológicas</w:t>
        </w:r>
      </w:hyperlink>
      <w:r w:rsidR="007E5849" w:rsidRPr="000C6BCD">
        <w:rPr>
          <w:b/>
        </w:rPr>
        <w:t xml:space="preserve"> descubiertas en la región, en particular las fuentes literarias, que generalmente están escritas en </w:t>
      </w:r>
      <w:hyperlink r:id="rId148" w:tooltip="Cuneiforme" w:history="1">
        <w:r w:rsidR="007E5849" w:rsidRPr="000C6BCD">
          <w:rPr>
            <w:b/>
          </w:rPr>
          <w:t>cuneiforme</w:t>
        </w:r>
      </w:hyperlink>
      <w:r w:rsidR="007E5849" w:rsidRPr="000C6BCD">
        <w:rPr>
          <w:b/>
        </w:rPr>
        <w:t xml:space="preserve"> sobre </w:t>
      </w:r>
      <w:hyperlink r:id="rId149" w:tooltip="Tablillas de arcilla" w:history="1">
        <w:r w:rsidR="007E5849" w:rsidRPr="000C6BCD">
          <w:rPr>
            <w:b/>
          </w:rPr>
          <w:t>tablillas de arcilla</w:t>
        </w:r>
      </w:hyperlink>
      <w:r w:rsidR="007E5849" w:rsidRPr="000C6BCD">
        <w:rPr>
          <w:b/>
        </w:rPr>
        <w:t>, donde se describen tanto la mitolo</w:t>
      </w:r>
      <w:r w:rsidR="007E5849" w:rsidRPr="000C6BCD">
        <w:rPr>
          <w:b/>
        </w:rPr>
        <w:t>g</w:t>
      </w:r>
      <w:r w:rsidR="007E5849" w:rsidRPr="000C6BCD">
        <w:rPr>
          <w:b/>
        </w:rPr>
        <w:t xml:space="preserve">ía como las prácticas de culto. </w:t>
      </w:r>
      <w:r w:rsidR="001D69CD">
        <w:rPr>
          <w:b/>
        </w:rPr>
        <w:t xml:space="preserve">Tales son epopeyas como la de </w:t>
      </w:r>
      <w:proofErr w:type="spellStart"/>
      <w:r w:rsidR="001D69CD">
        <w:rPr>
          <w:b/>
        </w:rPr>
        <w:t>Gilgamesh</w:t>
      </w:r>
      <w:proofErr w:type="spellEnd"/>
      <w:r w:rsidR="001D69CD">
        <w:rPr>
          <w:b/>
        </w:rPr>
        <w:t xml:space="preserve"> ( 1700 a de C.) en donde se habla de dos diosas que se interactúan con los homb</w:t>
      </w:r>
      <w:r w:rsidR="007A5A8E">
        <w:rPr>
          <w:b/>
        </w:rPr>
        <w:t>r</w:t>
      </w:r>
      <w:r w:rsidR="001D69CD">
        <w:rPr>
          <w:b/>
        </w:rPr>
        <w:t xml:space="preserve">es. </w:t>
      </w:r>
    </w:p>
    <w:p w:rsidR="007E5849" w:rsidRPr="000C6BCD" w:rsidRDefault="00082B23" w:rsidP="000C6BCD">
      <w:pPr>
        <w:widowControl/>
        <w:autoSpaceDE/>
        <w:autoSpaceDN/>
        <w:adjustRightInd/>
        <w:spacing w:before="100" w:beforeAutospacing="1" w:after="100" w:afterAutospacing="1"/>
        <w:jc w:val="both"/>
        <w:rPr>
          <w:b/>
        </w:rPr>
      </w:pPr>
      <w:r>
        <w:rPr>
          <w:b/>
        </w:rPr>
        <w:t xml:space="preserve">  </w:t>
      </w:r>
      <w:r w:rsidR="007E5849" w:rsidRPr="000C6BCD">
        <w:rPr>
          <w:b/>
        </w:rPr>
        <w:t xml:space="preserve">Como es común en la mayoría de las antiguas civilizaciones, los objetos realizados con los materiales más duraderos y preciosos son los que mejor han sobrevivido, y la mayoría están asociados con creencias y prácticas religiosas. Esto ha llevado a la afirmación de que para los mesopotámicos, toda su existencia fue infundida por su </w:t>
      </w:r>
      <w:r w:rsidR="007E5849" w:rsidRPr="000C6BCD">
        <w:rPr>
          <w:b/>
          <w:i/>
          <w:iCs/>
        </w:rPr>
        <w:t>religiosidad</w:t>
      </w:r>
      <w:r w:rsidR="007E5849" w:rsidRPr="000C6BCD">
        <w:rPr>
          <w:b/>
        </w:rPr>
        <w:t xml:space="preserve"> y casi todo lo que nos ha llegado puede ser utilizado como una fuente de conocimiento sobre su religión.</w:t>
      </w:r>
      <w:r>
        <w:rPr>
          <w:b/>
        </w:rPr>
        <w:t xml:space="preserve"> </w:t>
      </w:r>
      <w:r w:rsidR="007E5849" w:rsidRPr="000C6BCD">
        <w:rPr>
          <w:b/>
        </w:rPr>
        <w:t xml:space="preserve">Para </w:t>
      </w:r>
      <w:proofErr w:type="spellStart"/>
      <w:r w:rsidR="007E5849" w:rsidRPr="000C6BCD">
        <w:rPr>
          <w:b/>
        </w:rPr>
        <w:t>Bottéro</w:t>
      </w:r>
      <w:proofErr w:type="spellEnd"/>
      <w:r w:rsidR="007E5849" w:rsidRPr="000C6BCD">
        <w:rPr>
          <w:b/>
        </w:rPr>
        <w:t xml:space="preserve">, </w:t>
      </w:r>
      <w:proofErr w:type="spellStart"/>
      <w:r w:rsidR="007E5849" w:rsidRPr="000C6BCD">
        <w:rPr>
          <w:b/>
        </w:rPr>
        <w:t>la</w:t>
      </w:r>
      <w:r w:rsidR="007E5849" w:rsidRPr="00F01152">
        <w:rPr>
          <w:b/>
          <w:iCs/>
        </w:rPr>
        <w:t>religiosidad</w:t>
      </w:r>
      <w:proofErr w:type="spellEnd"/>
      <w:r w:rsidR="007E5849" w:rsidRPr="000C6BCD">
        <w:rPr>
          <w:b/>
        </w:rPr>
        <w:t xml:space="preserve"> de la Antigua Mesopotamia estaba principalmente constituida por un sentimiento de temor, respeto y servilismo ante las divinidades (</w:t>
      </w:r>
      <w:hyperlink r:id="rId150" w:tooltip="Politeísmo" w:history="1">
        <w:r w:rsidR="007E5849" w:rsidRPr="000C6BCD">
          <w:rPr>
            <w:b/>
          </w:rPr>
          <w:t>politeísmo</w:t>
        </w:r>
      </w:hyperlink>
      <w:r w:rsidR="007E5849" w:rsidRPr="000C6BCD">
        <w:rPr>
          <w:b/>
        </w:rPr>
        <w:t xml:space="preserve">), que eran representadas fundamentalmente en forma </w:t>
      </w:r>
      <w:hyperlink r:id="rId151" w:tooltip="Antropomorfa" w:history="1">
        <w:r w:rsidR="007E5849" w:rsidRPr="000C6BCD">
          <w:rPr>
            <w:b/>
          </w:rPr>
          <w:t>antropomorfa</w:t>
        </w:r>
      </w:hyperlink>
      <w:r w:rsidR="007E5849" w:rsidRPr="000C6BCD">
        <w:rPr>
          <w:b/>
        </w:rPr>
        <w:t xml:space="preserve"> y cuyas necesidades los seres humanos tenían la obligación de satisfacer con abnegación y gen</w:t>
      </w:r>
      <w:r w:rsidR="007E5849" w:rsidRPr="000C6BCD">
        <w:rPr>
          <w:b/>
        </w:rPr>
        <w:t>e</w:t>
      </w:r>
      <w:r w:rsidR="007E5849" w:rsidRPr="000C6BCD">
        <w:rPr>
          <w:b/>
        </w:rPr>
        <w:t xml:space="preserve">rosidad.​ </w:t>
      </w:r>
    </w:p>
    <w:p w:rsidR="001D69CD" w:rsidRDefault="00082B23" w:rsidP="000C6BCD">
      <w:pPr>
        <w:widowControl/>
        <w:autoSpaceDE/>
        <w:autoSpaceDN/>
        <w:adjustRightInd/>
        <w:spacing w:before="100" w:beforeAutospacing="1" w:after="100" w:afterAutospacing="1"/>
        <w:jc w:val="both"/>
        <w:rPr>
          <w:b/>
        </w:rPr>
      </w:pPr>
      <w:r>
        <w:rPr>
          <w:b/>
        </w:rPr>
        <w:t xml:space="preserve">   </w:t>
      </w:r>
      <w:r w:rsidR="007E5849" w:rsidRPr="000C6BCD">
        <w:rPr>
          <w:b/>
        </w:rPr>
        <w:t xml:space="preserve">La Religión en Mesopotamia ha tenido una gran influencia en las religiones posteriores, incluyendo la </w:t>
      </w:r>
      <w:hyperlink r:id="rId152" w:tooltip="Religión cananea" w:history="1">
        <w:r w:rsidR="007E5849" w:rsidRPr="000C6BCD">
          <w:rPr>
            <w:b/>
          </w:rPr>
          <w:t>cananea</w:t>
        </w:r>
      </w:hyperlink>
      <w:r w:rsidR="007E5849" w:rsidRPr="000C6BCD">
        <w:rPr>
          <w:b/>
        </w:rPr>
        <w:t xml:space="preserve">, </w:t>
      </w:r>
      <w:r w:rsidR="001D69CD">
        <w:rPr>
          <w:b/>
        </w:rPr>
        <w:t>la filistea, la fenicia y las</w:t>
      </w:r>
      <w:r>
        <w:rPr>
          <w:b/>
        </w:rPr>
        <w:t xml:space="preserve"> </w:t>
      </w:r>
      <w:hyperlink r:id="rId153" w:tooltip="Religiones monoteístas" w:history="1">
        <w:r w:rsidR="007E5849" w:rsidRPr="000C6BCD">
          <w:rPr>
            <w:b/>
          </w:rPr>
          <w:t>religiones monoteístas</w:t>
        </w:r>
      </w:hyperlink>
      <w:r w:rsidR="007E5849" w:rsidRPr="000C6BCD">
        <w:rPr>
          <w:b/>
        </w:rPr>
        <w:t xml:space="preserve"> como el </w:t>
      </w:r>
      <w:hyperlink r:id="rId154" w:tooltip="Judaísmo" w:history="1">
        <w:r w:rsidR="007E5849" w:rsidRPr="000C6BCD">
          <w:rPr>
            <w:b/>
          </w:rPr>
          <w:t>judaísmo</w:t>
        </w:r>
      </w:hyperlink>
      <w:r w:rsidR="007E5849" w:rsidRPr="000C6BCD">
        <w:rPr>
          <w:b/>
        </w:rPr>
        <w:t xml:space="preserve">, el </w:t>
      </w:r>
      <w:hyperlink r:id="rId155" w:tooltip="Cristianismo" w:history="1">
        <w:r w:rsidR="007E5849" w:rsidRPr="000C6BCD">
          <w:rPr>
            <w:b/>
          </w:rPr>
          <w:t>cristianismo</w:t>
        </w:r>
      </w:hyperlink>
      <w:r w:rsidR="007E5849" w:rsidRPr="000C6BCD">
        <w:rPr>
          <w:b/>
        </w:rPr>
        <w:t xml:space="preserve">, el </w:t>
      </w:r>
      <w:hyperlink r:id="rId156" w:tooltip="Mandeísmo" w:history="1">
        <w:proofErr w:type="spellStart"/>
        <w:r w:rsidR="007E5849" w:rsidRPr="000C6BCD">
          <w:rPr>
            <w:b/>
          </w:rPr>
          <w:t>mandeísmo</w:t>
        </w:r>
        <w:proofErr w:type="spellEnd"/>
      </w:hyperlink>
      <w:r w:rsidR="007E5849" w:rsidRPr="000C6BCD">
        <w:rPr>
          <w:b/>
        </w:rPr>
        <w:t xml:space="preserve"> o el </w:t>
      </w:r>
      <w:hyperlink r:id="rId157" w:tooltip="Islam" w:history="1">
        <w:r w:rsidR="007E5849" w:rsidRPr="00F01152">
          <w:rPr>
            <w:b/>
          </w:rPr>
          <w:t>islam</w:t>
        </w:r>
      </w:hyperlink>
      <w:r w:rsidR="00F01152" w:rsidRPr="00F01152">
        <w:rPr>
          <w:b/>
        </w:rPr>
        <w:t>ismo</w:t>
      </w:r>
      <w:r w:rsidR="007E5849" w:rsidRPr="00F01152">
        <w:rPr>
          <w:b/>
        </w:rPr>
        <w:t>.</w:t>
      </w:r>
    </w:p>
    <w:p w:rsidR="00835C5A" w:rsidRPr="001D69CD" w:rsidRDefault="00835C5A" w:rsidP="00B00B9D">
      <w:pPr>
        <w:widowControl/>
        <w:autoSpaceDE/>
        <w:autoSpaceDN/>
        <w:adjustRightInd/>
        <w:spacing w:before="100" w:beforeAutospacing="1" w:after="100" w:afterAutospacing="1"/>
        <w:ind w:firstLine="142"/>
        <w:jc w:val="both"/>
        <w:rPr>
          <w:b/>
          <w:color w:val="FF0000"/>
        </w:rPr>
      </w:pPr>
      <w:r w:rsidRPr="001D69CD">
        <w:rPr>
          <w:b/>
          <w:color w:val="FF0000"/>
        </w:rPr>
        <w:t>Juda</w:t>
      </w:r>
      <w:r w:rsidR="007A5A8E">
        <w:rPr>
          <w:b/>
          <w:color w:val="FF0000"/>
        </w:rPr>
        <w:t>í</w:t>
      </w:r>
      <w:r w:rsidRPr="001D69CD">
        <w:rPr>
          <w:b/>
          <w:color w:val="FF0000"/>
        </w:rPr>
        <w:t xml:space="preserve">smo </w:t>
      </w:r>
    </w:p>
    <w:p w:rsidR="001D69CD" w:rsidRDefault="001D69CD" w:rsidP="000C6BCD">
      <w:pPr>
        <w:widowControl/>
        <w:autoSpaceDE/>
        <w:autoSpaceDN/>
        <w:adjustRightInd/>
        <w:spacing w:before="100" w:beforeAutospacing="1" w:after="100" w:afterAutospacing="1"/>
        <w:ind w:firstLine="142"/>
        <w:jc w:val="both"/>
        <w:rPr>
          <w:b/>
        </w:rPr>
      </w:pPr>
      <w:r>
        <w:rPr>
          <w:b/>
        </w:rPr>
        <w:t xml:space="preserve"> Especial atención nos merece el judaísmo, por sur la fuente del cristianismo, que resu</w:t>
      </w:r>
      <w:r>
        <w:rPr>
          <w:b/>
        </w:rPr>
        <w:t>l</w:t>
      </w:r>
      <w:r>
        <w:rPr>
          <w:b/>
        </w:rPr>
        <w:t>taría mayoritaria en Occidente en los dos milenios  últimos.  Se puede aludir a lo que los cristianos den</w:t>
      </w:r>
      <w:r w:rsidR="00F01152">
        <w:rPr>
          <w:b/>
        </w:rPr>
        <w:t>ominamos A</w:t>
      </w:r>
      <w:r w:rsidR="009910B3">
        <w:rPr>
          <w:b/>
        </w:rPr>
        <w:t>ntig</w:t>
      </w:r>
      <w:r>
        <w:rPr>
          <w:b/>
        </w:rPr>
        <w:t>uo Testament</w:t>
      </w:r>
      <w:r w:rsidR="007A5A8E">
        <w:rPr>
          <w:b/>
        </w:rPr>
        <w:t>o</w:t>
      </w:r>
      <w:r>
        <w:rPr>
          <w:b/>
        </w:rPr>
        <w:t>, cuyo ecos</w:t>
      </w:r>
      <w:r w:rsidR="007A5A8E">
        <w:rPr>
          <w:b/>
        </w:rPr>
        <w:t xml:space="preserve"> abarcan desde los tiempos de Ab</w:t>
      </w:r>
      <w:r>
        <w:rPr>
          <w:b/>
        </w:rPr>
        <w:t>raham (</w:t>
      </w:r>
      <w:r w:rsidR="00F01152">
        <w:rPr>
          <w:b/>
        </w:rPr>
        <w:t xml:space="preserve">si su existencia fe real </w:t>
      </w:r>
      <w:r>
        <w:rPr>
          <w:b/>
        </w:rPr>
        <w:t>s</w:t>
      </w:r>
      <w:r w:rsidR="00F01152">
        <w:rPr>
          <w:b/>
        </w:rPr>
        <w:t>u</w:t>
      </w:r>
      <w:r>
        <w:rPr>
          <w:b/>
        </w:rPr>
        <w:t xml:space="preserve"> estud</w:t>
      </w:r>
      <w:r w:rsidR="00F01152">
        <w:rPr>
          <w:b/>
        </w:rPr>
        <w:t>i</w:t>
      </w:r>
      <w:r>
        <w:rPr>
          <w:b/>
        </w:rPr>
        <w:t>o en realidad se le estima en el 1700 a C)  y s</w:t>
      </w:r>
      <w:r>
        <w:rPr>
          <w:b/>
        </w:rPr>
        <w:t>o</w:t>
      </w:r>
      <w:r w:rsidR="00FF387A">
        <w:rPr>
          <w:b/>
        </w:rPr>
        <w:t>bre todo en Moisé</w:t>
      </w:r>
      <w:r>
        <w:rPr>
          <w:b/>
        </w:rPr>
        <w:t>s, (hacia el 1</w:t>
      </w:r>
      <w:r w:rsidR="00786310">
        <w:rPr>
          <w:b/>
        </w:rPr>
        <w:t>35</w:t>
      </w:r>
      <w:r>
        <w:rPr>
          <w:b/>
        </w:rPr>
        <w:t>0) que organizo la religi</w:t>
      </w:r>
      <w:r w:rsidR="00F01152">
        <w:rPr>
          <w:b/>
        </w:rPr>
        <w:t>ón</w:t>
      </w:r>
      <w:r w:rsidR="00082B23">
        <w:rPr>
          <w:b/>
        </w:rPr>
        <w:t xml:space="preserve"> </w:t>
      </w:r>
      <w:r w:rsidR="00F01152">
        <w:rPr>
          <w:b/>
        </w:rPr>
        <w:t xml:space="preserve">al salir como pueblo, o grupo, de Egipto, camino de la tierra de los </w:t>
      </w:r>
      <w:r w:rsidR="00786310">
        <w:rPr>
          <w:b/>
        </w:rPr>
        <w:t>c</w:t>
      </w:r>
      <w:r w:rsidR="00F01152">
        <w:rPr>
          <w:b/>
        </w:rPr>
        <w:t>ananeo</w:t>
      </w:r>
      <w:r w:rsidR="00786310">
        <w:rPr>
          <w:b/>
        </w:rPr>
        <w:t>s</w:t>
      </w:r>
      <w:r w:rsidR="00F01152">
        <w:rPr>
          <w:b/>
        </w:rPr>
        <w:t>, en torno al rio Jord</w:t>
      </w:r>
      <w:r w:rsidR="00786310">
        <w:rPr>
          <w:b/>
        </w:rPr>
        <w:t>á</w:t>
      </w:r>
      <w:r w:rsidR="00F01152">
        <w:rPr>
          <w:b/>
        </w:rPr>
        <w:t>n</w:t>
      </w:r>
      <w:r>
        <w:rPr>
          <w:b/>
        </w:rPr>
        <w:t>.</w:t>
      </w:r>
    </w:p>
    <w:p w:rsidR="001D69CD" w:rsidRDefault="001D69CD" w:rsidP="000C6BCD">
      <w:pPr>
        <w:widowControl/>
        <w:autoSpaceDE/>
        <w:autoSpaceDN/>
        <w:adjustRightInd/>
        <w:spacing w:before="100" w:beforeAutospacing="1" w:after="100" w:afterAutospacing="1"/>
        <w:ind w:firstLine="142"/>
        <w:jc w:val="both"/>
        <w:rPr>
          <w:b/>
        </w:rPr>
      </w:pPr>
      <w:r>
        <w:rPr>
          <w:b/>
        </w:rPr>
        <w:t xml:space="preserve"> Es necesario recordar que los textos de los 45 libros del </w:t>
      </w:r>
      <w:r w:rsidR="00786310">
        <w:rPr>
          <w:b/>
        </w:rPr>
        <w:t>A</w:t>
      </w:r>
      <w:r>
        <w:rPr>
          <w:b/>
        </w:rPr>
        <w:t xml:space="preserve">ntiguo </w:t>
      </w:r>
      <w:r w:rsidR="00786310">
        <w:rPr>
          <w:b/>
        </w:rPr>
        <w:t>T</w:t>
      </w:r>
      <w:r>
        <w:rPr>
          <w:b/>
        </w:rPr>
        <w:t>estamento</w:t>
      </w:r>
      <w:r w:rsidR="008208EA">
        <w:rPr>
          <w:b/>
        </w:rPr>
        <w:t xml:space="preserve"> de los ju</w:t>
      </w:r>
      <w:r w:rsidR="008208EA">
        <w:rPr>
          <w:b/>
        </w:rPr>
        <w:t>d</w:t>
      </w:r>
      <w:r w:rsidR="008208EA">
        <w:rPr>
          <w:b/>
        </w:rPr>
        <w:t>í</w:t>
      </w:r>
      <w:r w:rsidR="00786310">
        <w:rPr>
          <w:b/>
        </w:rPr>
        <w:t>os y de los cristianos</w:t>
      </w:r>
      <w:r>
        <w:rPr>
          <w:b/>
        </w:rPr>
        <w:t xml:space="preserve"> deben ser fechados después de </w:t>
      </w:r>
      <w:r w:rsidR="009355BB">
        <w:rPr>
          <w:b/>
        </w:rPr>
        <w:t>l</w:t>
      </w:r>
      <w:r>
        <w:rPr>
          <w:b/>
        </w:rPr>
        <w:t>a Cautividad del pueblo israelita (723 a C</w:t>
      </w:r>
      <w:r w:rsidR="00786310">
        <w:rPr>
          <w:b/>
        </w:rPr>
        <w:t>.</w:t>
      </w:r>
      <w:r>
        <w:rPr>
          <w:b/>
        </w:rPr>
        <w:t xml:space="preserve"> para el reino del Norte </w:t>
      </w:r>
      <w:r w:rsidR="009355BB">
        <w:rPr>
          <w:b/>
        </w:rPr>
        <w:t xml:space="preserve">llevado  por lo asirios de </w:t>
      </w:r>
      <w:proofErr w:type="spellStart"/>
      <w:r w:rsidR="009355BB">
        <w:rPr>
          <w:b/>
        </w:rPr>
        <w:t>Ninive</w:t>
      </w:r>
      <w:proofErr w:type="spellEnd"/>
      <w:r w:rsidR="009355BB">
        <w:rPr>
          <w:b/>
        </w:rPr>
        <w:t xml:space="preserve"> a la zona del norte </w:t>
      </w:r>
      <w:r w:rsidR="00786310">
        <w:rPr>
          <w:b/>
        </w:rPr>
        <w:t>mes</w:t>
      </w:r>
      <w:r w:rsidR="00786310">
        <w:rPr>
          <w:b/>
        </w:rPr>
        <w:t>o</w:t>
      </w:r>
      <w:r w:rsidR="00786310">
        <w:rPr>
          <w:b/>
        </w:rPr>
        <w:t>potámica;</w:t>
      </w:r>
      <w:r w:rsidR="009355BB">
        <w:rPr>
          <w:b/>
        </w:rPr>
        <w:t xml:space="preserve"> y en el 6</w:t>
      </w:r>
      <w:r>
        <w:rPr>
          <w:b/>
        </w:rPr>
        <w:t>85</w:t>
      </w:r>
      <w:r w:rsidR="00786310">
        <w:rPr>
          <w:b/>
        </w:rPr>
        <w:t xml:space="preserve"> a C.</w:t>
      </w:r>
      <w:r w:rsidR="009355BB">
        <w:rPr>
          <w:b/>
        </w:rPr>
        <w:t xml:space="preserve"> para el reino del Sur, que fue despl</w:t>
      </w:r>
      <w:r w:rsidR="00786310">
        <w:rPr>
          <w:b/>
        </w:rPr>
        <w:t>a</w:t>
      </w:r>
      <w:r w:rsidR="009355BB">
        <w:rPr>
          <w:b/>
        </w:rPr>
        <w:t>zado al sur mesopot</w:t>
      </w:r>
      <w:r w:rsidR="00786310">
        <w:rPr>
          <w:b/>
        </w:rPr>
        <w:t>ámico</w:t>
      </w:r>
      <w:r w:rsidR="009355BB">
        <w:rPr>
          <w:b/>
        </w:rPr>
        <w:t xml:space="preserve"> (</w:t>
      </w:r>
      <w:r w:rsidR="00786310">
        <w:rPr>
          <w:b/>
        </w:rPr>
        <w:t>z</w:t>
      </w:r>
      <w:r w:rsidR="009355BB">
        <w:rPr>
          <w:b/>
        </w:rPr>
        <w:t>ona de Babilonia)</w:t>
      </w:r>
    </w:p>
    <w:p w:rsidR="000C6BCD" w:rsidRDefault="000C6BCD" w:rsidP="000C6BCD">
      <w:pPr>
        <w:widowControl/>
        <w:autoSpaceDE/>
        <w:autoSpaceDN/>
        <w:adjustRightInd/>
        <w:spacing w:before="100" w:beforeAutospacing="1" w:after="100" w:afterAutospacing="1"/>
        <w:ind w:firstLine="142"/>
        <w:jc w:val="both"/>
        <w:rPr>
          <w:b/>
        </w:rPr>
      </w:pPr>
      <w:r w:rsidRPr="000C6BCD">
        <w:rPr>
          <w:b/>
        </w:rPr>
        <w:t>  Estrictamente el judaísmo nació en el siglo VII antes de Cristo</w:t>
      </w:r>
      <w:r w:rsidR="00786310">
        <w:rPr>
          <w:b/>
        </w:rPr>
        <w:t>, al regreso de la "cautiv</w:t>
      </w:r>
      <w:r w:rsidR="00786310">
        <w:rPr>
          <w:b/>
        </w:rPr>
        <w:t>i</w:t>
      </w:r>
      <w:r w:rsidR="00ED595E">
        <w:rPr>
          <w:b/>
        </w:rPr>
        <w:t>dad de Babilonia"</w:t>
      </w:r>
      <w:r w:rsidRPr="000C6BCD">
        <w:rPr>
          <w:b/>
        </w:rPr>
        <w:t xml:space="preserve">, cuando </w:t>
      </w:r>
      <w:r w:rsidR="00786310">
        <w:rPr>
          <w:b/>
        </w:rPr>
        <w:t>u</w:t>
      </w:r>
      <w:r w:rsidR="007A5A8E">
        <w:rPr>
          <w:b/>
        </w:rPr>
        <w:t>n siglo después</w:t>
      </w:r>
      <w:r w:rsidR="00786310">
        <w:rPr>
          <w:b/>
        </w:rPr>
        <w:t>,</w:t>
      </w:r>
      <w:r w:rsidR="007A5A8E">
        <w:rPr>
          <w:b/>
        </w:rPr>
        <w:t xml:space="preserve"> los persas dominaron toda la región y su pol</w:t>
      </w:r>
      <w:r w:rsidR="006B7B41">
        <w:rPr>
          <w:b/>
        </w:rPr>
        <w:t>í</w:t>
      </w:r>
      <w:r w:rsidR="007A5A8E">
        <w:rPr>
          <w:b/>
        </w:rPr>
        <w:t>tica sobre los pueblo</w:t>
      </w:r>
      <w:r w:rsidR="00786310">
        <w:rPr>
          <w:b/>
        </w:rPr>
        <w:t>s</w:t>
      </w:r>
      <w:r w:rsidR="007A5A8E">
        <w:rPr>
          <w:b/>
        </w:rPr>
        <w:t xml:space="preserve"> dominados reparó en lo posible la destrucción de l</w:t>
      </w:r>
      <w:r w:rsidR="00786310">
        <w:rPr>
          <w:b/>
        </w:rPr>
        <w:t>a</w:t>
      </w:r>
      <w:r w:rsidR="007A5A8E">
        <w:rPr>
          <w:b/>
        </w:rPr>
        <w:t xml:space="preserve"> cultura </w:t>
      </w:r>
      <w:r w:rsidR="00786310">
        <w:rPr>
          <w:b/>
        </w:rPr>
        <w:t>a</w:t>
      </w:r>
      <w:r w:rsidR="007A5A8E">
        <w:rPr>
          <w:b/>
        </w:rPr>
        <w:t xml:space="preserve">nterior.  </w:t>
      </w:r>
      <w:r w:rsidRPr="000C6BCD">
        <w:rPr>
          <w:b/>
        </w:rPr>
        <w:t xml:space="preserve">El </w:t>
      </w:r>
      <w:r w:rsidR="007A5A8E">
        <w:rPr>
          <w:b/>
        </w:rPr>
        <w:t>e</w:t>
      </w:r>
      <w:r w:rsidRPr="000C6BCD">
        <w:rPr>
          <w:b/>
        </w:rPr>
        <w:t>di</w:t>
      </w:r>
      <w:r w:rsidR="006D041A">
        <w:rPr>
          <w:b/>
        </w:rPr>
        <w:t>c</w:t>
      </w:r>
      <w:r w:rsidRPr="000C6BCD">
        <w:rPr>
          <w:b/>
        </w:rPr>
        <w:t>to de Ciro (538) permitió a los israelitas regresar a Judea y reconstruir el Templo y la Ciudad santa</w:t>
      </w:r>
      <w:r w:rsidR="007A5A8E">
        <w:rPr>
          <w:b/>
        </w:rPr>
        <w:t xml:space="preserve"> de Jerusalén</w:t>
      </w:r>
      <w:r w:rsidRPr="000C6BCD">
        <w:rPr>
          <w:b/>
        </w:rPr>
        <w:t>. La tribu de Judá y los restos de Benjamín, los desplazados de Babilonia, se agruparon en el llamado reino de Judá. Surgió el judaísmo como reino teocr</w:t>
      </w:r>
      <w:r w:rsidRPr="000C6BCD">
        <w:rPr>
          <w:b/>
        </w:rPr>
        <w:t>á</w:t>
      </w:r>
      <w:r w:rsidRPr="000C6BCD">
        <w:rPr>
          <w:b/>
        </w:rPr>
        <w:t>tico y sus dirigentes se declararon herederos de los Profetas y de la Alian</w:t>
      </w:r>
      <w:r w:rsidRPr="000C6BCD">
        <w:rPr>
          <w:b/>
        </w:rPr>
        <w:softHyphen/>
        <w:t xml:space="preserve">za de </w:t>
      </w:r>
      <w:proofErr w:type="spellStart"/>
      <w:r w:rsidRPr="000C6BCD">
        <w:rPr>
          <w:b/>
        </w:rPr>
        <w:t>Yaweh</w:t>
      </w:r>
      <w:proofErr w:type="spellEnd"/>
      <w:r w:rsidRPr="000C6BCD">
        <w:rPr>
          <w:b/>
        </w:rPr>
        <w:t>. Las otras tribus de Israel no regresaron de "su cautividad". Engrosaron aquella "Diáspora" de oriente que tanta importancia histórica tendría para los judíos, pero que poco reflejada se halla en la Biblia.</w:t>
      </w:r>
    </w:p>
    <w:p w:rsidR="009355BB" w:rsidRDefault="009355BB" w:rsidP="009355BB">
      <w:pPr>
        <w:widowControl/>
        <w:autoSpaceDE/>
        <w:autoSpaceDN/>
        <w:adjustRightInd/>
        <w:spacing w:before="100" w:beforeAutospacing="1" w:after="100" w:afterAutospacing="1"/>
        <w:ind w:firstLine="142"/>
        <w:jc w:val="both"/>
        <w:rPr>
          <w:b/>
        </w:rPr>
      </w:pPr>
      <w:r w:rsidRPr="000C6BCD">
        <w:rPr>
          <w:b/>
        </w:rPr>
        <w:t>También es conveniente diferenciar lo que es judaísmo como religión y lo que es como cultura, aunque ambos conceptos se hallan estrechamente unidos. Incluso, lo que es el judaísmo de las noticias periodísticas que hablan del Estado de Israel establecido en P</w:t>
      </w:r>
      <w:r w:rsidRPr="000C6BCD">
        <w:rPr>
          <w:b/>
        </w:rPr>
        <w:t>a</w:t>
      </w:r>
      <w:r w:rsidRPr="000C6BCD">
        <w:rPr>
          <w:b/>
        </w:rPr>
        <w:t>lestina, la tierra de Jesús, desde el año 1948, puede servir para entender lo que significa el mensaje de los cristianos</w:t>
      </w:r>
      <w:r w:rsidR="00C102FC">
        <w:rPr>
          <w:b/>
        </w:rPr>
        <w:t xml:space="preserve">. </w:t>
      </w:r>
      <w:proofErr w:type="spellStart"/>
      <w:r w:rsidR="00C102FC">
        <w:rPr>
          <w:b/>
        </w:rPr>
        <w:t>Es</w:t>
      </w:r>
      <w:proofErr w:type="spellEnd"/>
      <w:r w:rsidR="002E65EA">
        <w:rPr>
          <w:b/>
        </w:rPr>
        <w:t xml:space="preserve"> situación </w:t>
      </w:r>
      <w:r w:rsidRPr="000C6BCD">
        <w:rPr>
          <w:b/>
        </w:rPr>
        <w:t>para sorprenderse, porque los judíos todavía s</w:t>
      </w:r>
      <w:r w:rsidRPr="000C6BCD">
        <w:rPr>
          <w:b/>
        </w:rPr>
        <w:t>i</w:t>
      </w:r>
      <w:r w:rsidRPr="000C6BCD">
        <w:rPr>
          <w:b/>
        </w:rPr>
        <w:t>guen esperando la llegada del "Mesías salvador</w:t>
      </w:r>
      <w:r w:rsidR="002E65EA">
        <w:rPr>
          <w:b/>
        </w:rPr>
        <w:t>"</w:t>
      </w:r>
      <w:r w:rsidR="00C102FC">
        <w:rPr>
          <w:b/>
        </w:rPr>
        <w:t>.</w:t>
      </w:r>
    </w:p>
    <w:p w:rsidR="000C6BCD" w:rsidRDefault="000C6BCD" w:rsidP="000C6BCD">
      <w:pPr>
        <w:widowControl/>
        <w:autoSpaceDE/>
        <w:autoSpaceDN/>
        <w:adjustRightInd/>
        <w:spacing w:before="100" w:beforeAutospacing="1" w:after="100" w:afterAutospacing="1"/>
        <w:ind w:firstLine="142"/>
        <w:jc w:val="both"/>
        <w:rPr>
          <w:b/>
        </w:rPr>
      </w:pPr>
      <w:r w:rsidRPr="000C6BCD">
        <w:rPr>
          <w:b/>
        </w:rPr>
        <w:lastRenderedPageBreak/>
        <w:t>  En tiempos de Cristo, en el siglo I a. C. y el I de la era cristiana, fueron más los judíos (los israelitas) dispersos por el mundo que los residente</w:t>
      </w:r>
      <w:r w:rsidR="009355BB">
        <w:rPr>
          <w:b/>
        </w:rPr>
        <w:t>s</w:t>
      </w:r>
      <w:r w:rsidRPr="000C6BCD">
        <w:rPr>
          <w:b/>
        </w:rPr>
        <w:t xml:space="preserve"> en Palestina, el Reino de Her</w:t>
      </w:r>
      <w:r w:rsidRPr="000C6BCD">
        <w:rPr>
          <w:b/>
        </w:rPr>
        <w:t>o</w:t>
      </w:r>
      <w:r w:rsidRPr="000C6BCD">
        <w:rPr>
          <w:b/>
        </w:rPr>
        <w:t>des y de sus sucesores. En el Mediterráneo y en Mesopotamia podían contarse hasta cu</w:t>
      </w:r>
      <w:r w:rsidRPr="000C6BCD">
        <w:rPr>
          <w:b/>
        </w:rPr>
        <w:t>a</w:t>
      </w:r>
      <w:r w:rsidRPr="000C6BCD">
        <w:rPr>
          <w:b/>
        </w:rPr>
        <w:t>tro millones de "israelitas". En Galilea y en Judea no llegaban al millón los que poblaban la tierra que recorrió Jesús</w:t>
      </w:r>
      <w:r w:rsidR="002E65EA">
        <w:rPr>
          <w:b/>
        </w:rPr>
        <w:t xml:space="preserve"> y en la que había</w:t>
      </w:r>
      <w:r w:rsidR="006B7B41">
        <w:rPr>
          <w:b/>
        </w:rPr>
        <w:t>n</w:t>
      </w:r>
      <w:r w:rsidR="002E65EA">
        <w:rPr>
          <w:b/>
        </w:rPr>
        <w:t xml:space="preserve"> vivido los reyes y los profetas anteriores</w:t>
      </w:r>
      <w:r w:rsidRPr="000C6BCD">
        <w:rPr>
          <w:b/>
        </w:rPr>
        <w:t>.</w:t>
      </w:r>
    </w:p>
    <w:p w:rsidR="002E65EA" w:rsidRDefault="000C6BCD" w:rsidP="00C102FC">
      <w:pPr>
        <w:widowControl/>
        <w:autoSpaceDE/>
        <w:autoSpaceDN/>
        <w:adjustRightInd/>
        <w:spacing w:before="100" w:beforeAutospacing="1" w:after="100" w:afterAutospacing="1"/>
        <w:ind w:firstLine="142"/>
        <w:jc w:val="both"/>
        <w:rPr>
          <w:b/>
        </w:rPr>
      </w:pPr>
      <w:r w:rsidRPr="000C6BCD">
        <w:rPr>
          <w:b/>
        </w:rPr>
        <w:t>   Después de Cristo, se conocieron dos tremendas destrucciones de los judíos de Pale</w:t>
      </w:r>
      <w:r w:rsidRPr="000C6BCD">
        <w:rPr>
          <w:b/>
        </w:rPr>
        <w:t>s</w:t>
      </w:r>
      <w:r w:rsidRPr="000C6BCD">
        <w:rPr>
          <w:b/>
        </w:rPr>
        <w:t>tina. Una fue la de los años 66-70, en que los romanos de Vespasiano y Tito arrasaron J</w:t>
      </w:r>
      <w:r w:rsidRPr="000C6BCD">
        <w:rPr>
          <w:b/>
        </w:rPr>
        <w:t>u</w:t>
      </w:r>
      <w:r w:rsidRPr="000C6BCD">
        <w:rPr>
          <w:b/>
        </w:rPr>
        <w:t xml:space="preserve">dea y destruyeron el templo que Jesús conoció, ante la rebelión que provocaron los más extremistas del pueblo. Y la otra sucedió </w:t>
      </w:r>
      <w:r w:rsidR="006B7B41">
        <w:rPr>
          <w:b/>
        </w:rPr>
        <w:t>en los años 132-135, que terminó</w:t>
      </w:r>
      <w:r w:rsidRPr="000C6BCD">
        <w:rPr>
          <w:b/>
        </w:rPr>
        <w:t xml:space="preserve"> por arruinar</w:t>
      </w:r>
      <w:r w:rsidR="00C102FC">
        <w:rPr>
          <w:b/>
        </w:rPr>
        <w:t xml:space="preserve"> el pueblo como tal. </w:t>
      </w:r>
      <w:r w:rsidRPr="000C6BCD">
        <w:rPr>
          <w:b/>
        </w:rPr>
        <w:t>Desde entonces, la dispersión de los judíos por todo el mundo, romano primero y de los pueblos cristianos después, se incrementó enormemente. Los judíos fu</w:t>
      </w:r>
      <w:r w:rsidRPr="000C6BCD">
        <w:rPr>
          <w:b/>
        </w:rPr>
        <w:t>e</w:t>
      </w:r>
      <w:r w:rsidRPr="000C6BCD">
        <w:rPr>
          <w:b/>
        </w:rPr>
        <w:t>ron perseguidos con frecuencia, desde las grandes matanzas de los persas o de los m</w:t>
      </w:r>
      <w:r w:rsidRPr="000C6BCD">
        <w:rPr>
          <w:b/>
        </w:rPr>
        <w:t>a</w:t>
      </w:r>
      <w:r w:rsidRPr="000C6BCD">
        <w:rPr>
          <w:b/>
        </w:rPr>
        <w:t>hometanos, hasta las enor</w:t>
      </w:r>
      <w:r w:rsidRPr="000C6BCD">
        <w:rPr>
          <w:b/>
        </w:rPr>
        <w:softHyphen/>
        <w:t xml:space="preserve">mes persecuciones de los tiempos medievales en Europa, de las expulsiones en la España de los Reyes Católicos o de Felipe III o de las matanzas en la Alemania nazi del </w:t>
      </w:r>
      <w:proofErr w:type="spellStart"/>
      <w:r w:rsidRPr="000C6BCD">
        <w:rPr>
          <w:b/>
        </w:rPr>
        <w:t>sigloXX</w:t>
      </w:r>
      <w:proofErr w:type="spellEnd"/>
      <w:r w:rsidRPr="000C6BCD">
        <w:rPr>
          <w:b/>
        </w:rPr>
        <w:t>.</w:t>
      </w:r>
    </w:p>
    <w:p w:rsidR="002E65EA" w:rsidRDefault="000C6BCD" w:rsidP="000C6BCD">
      <w:pPr>
        <w:widowControl/>
        <w:autoSpaceDE/>
        <w:autoSpaceDN/>
        <w:adjustRightInd/>
        <w:spacing w:before="100" w:beforeAutospacing="1" w:after="100" w:afterAutospacing="1"/>
        <w:jc w:val="both"/>
        <w:rPr>
          <w:b/>
        </w:rPr>
      </w:pPr>
      <w:r w:rsidRPr="000C6BCD">
        <w:rPr>
          <w:b/>
        </w:rPr>
        <w:t>  Sin embargo</w:t>
      </w:r>
      <w:r w:rsidR="006D041A">
        <w:rPr>
          <w:b/>
        </w:rPr>
        <w:t>,</w:t>
      </w:r>
      <w:r w:rsidRPr="000C6BCD">
        <w:rPr>
          <w:b/>
        </w:rPr>
        <w:t xml:space="preserve"> los judíos han sobrevivido, como raza más que como pueblo, en medio de una interminable peregrinación por el mundo. Hay algo misterioso que mantie</w:t>
      </w:r>
      <w:r w:rsidRPr="000C6BCD">
        <w:rPr>
          <w:b/>
        </w:rPr>
        <w:softHyphen/>
        <w:t>ne la iden</w:t>
      </w:r>
      <w:r w:rsidRPr="000C6BCD">
        <w:rPr>
          <w:b/>
        </w:rPr>
        <w:softHyphen/>
        <w:t>tidad de este singular grupo huma</w:t>
      </w:r>
      <w:r w:rsidRPr="000C6BCD">
        <w:rPr>
          <w:b/>
        </w:rPr>
        <w:softHyphen/>
        <w:t>no: un espíritu, un recuerdo, un sentido de solidaridad, una Ley, una esperanza mesiánica. El término "judaísmo" se conserva desde entonces e</w:t>
      </w:r>
      <w:r w:rsidRPr="000C6BCD">
        <w:rPr>
          <w:b/>
        </w:rPr>
        <w:t>n</w:t>
      </w:r>
      <w:r w:rsidRPr="000C6BCD">
        <w:rPr>
          <w:b/>
        </w:rPr>
        <w:t>tre connotaciones complejas y en referencias siempre bíblicas y religiosas.</w:t>
      </w:r>
    </w:p>
    <w:p w:rsidR="00C102FC" w:rsidRDefault="000C6BCD" w:rsidP="000C6BCD">
      <w:pPr>
        <w:widowControl/>
        <w:autoSpaceDE/>
        <w:autoSpaceDN/>
        <w:adjustRightInd/>
        <w:spacing w:before="100" w:beforeAutospacing="1" w:after="100" w:afterAutospacing="1"/>
        <w:jc w:val="both"/>
        <w:rPr>
          <w:b/>
        </w:rPr>
      </w:pPr>
      <w:r w:rsidRPr="000C6BCD">
        <w:rPr>
          <w:b/>
        </w:rPr>
        <w:t>   Judaísmo, cristianismo e islamismo, las tres grandes religiones monoteístas han estado en la historia entremezcladas de alguna forma. Los que interpretan esos vínculos de forma más integrista, las hacen antagónicas y radicalmente adver</w:t>
      </w:r>
      <w:r w:rsidRPr="000C6BCD">
        <w:rPr>
          <w:b/>
        </w:rPr>
        <w:softHyphen/>
        <w:t xml:space="preserve">sarias. Tratan de justificar las luchas (moros contra cristianos, pérfidos judíos, etc.) Los más ecumenistas las identifican como las tres religiones que adoran al mismo y único Dios supremo, llamado </w:t>
      </w:r>
      <w:proofErr w:type="spellStart"/>
      <w:r w:rsidRPr="000C6BCD">
        <w:rPr>
          <w:b/>
        </w:rPr>
        <w:t>Yaweh</w:t>
      </w:r>
      <w:proofErr w:type="spellEnd"/>
      <w:r w:rsidRPr="000C6BCD">
        <w:rPr>
          <w:b/>
        </w:rPr>
        <w:t>, Alá o Padre del Señor Jesús y pronostican que tienen que entenderse, armonizarse</w:t>
      </w:r>
      <w:r w:rsidR="00C102FC">
        <w:rPr>
          <w:b/>
        </w:rPr>
        <w:t xml:space="preserve"> y</w:t>
      </w:r>
      <w:r w:rsidRPr="000C6BCD">
        <w:rPr>
          <w:b/>
        </w:rPr>
        <w:t xml:space="preserve"> respetarse</w:t>
      </w:r>
      <w:r w:rsidR="00C102FC">
        <w:rPr>
          <w:b/>
        </w:rPr>
        <w:t>.</w:t>
      </w:r>
    </w:p>
    <w:p w:rsidR="00C102FC" w:rsidRDefault="00C102FC" w:rsidP="000C6BCD">
      <w:pPr>
        <w:widowControl/>
        <w:autoSpaceDE/>
        <w:autoSpaceDN/>
        <w:adjustRightInd/>
        <w:spacing w:before="100" w:beforeAutospacing="1" w:after="100" w:afterAutospacing="1"/>
        <w:jc w:val="both"/>
        <w:rPr>
          <w:b/>
        </w:rPr>
      </w:pPr>
      <w:r>
        <w:rPr>
          <w:b/>
        </w:rPr>
        <w:t xml:space="preserve">   La filosofía judaica y no solo las creencias religiosas</w:t>
      </w:r>
      <w:r w:rsidR="006B7B41">
        <w:rPr>
          <w:b/>
        </w:rPr>
        <w:t>,</w:t>
      </w:r>
      <w:r>
        <w:rPr>
          <w:b/>
        </w:rPr>
        <w:t xml:space="preserve"> refle</w:t>
      </w:r>
      <w:r w:rsidR="006B7B41">
        <w:rPr>
          <w:b/>
        </w:rPr>
        <w:t>j</w:t>
      </w:r>
      <w:r>
        <w:rPr>
          <w:b/>
        </w:rPr>
        <w:t xml:space="preserve">a uno valores en los </w:t>
      </w:r>
      <w:proofErr w:type="spellStart"/>
      <w:r>
        <w:rPr>
          <w:b/>
        </w:rPr>
        <w:t>quese</w:t>
      </w:r>
      <w:proofErr w:type="spellEnd"/>
      <w:r>
        <w:rPr>
          <w:b/>
        </w:rPr>
        <w:t xml:space="preserve"> mezclan la conciencia de raza elegida por Dios para misión histórica y la independencia y singularidad en el conjunto de los pueblos del mundo.</w:t>
      </w:r>
    </w:p>
    <w:p w:rsidR="00FF387C" w:rsidRDefault="00C102FC" w:rsidP="00FF387C">
      <w:pPr>
        <w:widowControl/>
        <w:autoSpaceDE/>
        <w:autoSpaceDN/>
        <w:adjustRightInd/>
        <w:spacing w:before="100" w:beforeAutospacing="1" w:after="100" w:afterAutospacing="1"/>
        <w:jc w:val="both"/>
        <w:rPr>
          <w:b/>
        </w:rPr>
      </w:pPr>
      <w:r>
        <w:rPr>
          <w:b/>
        </w:rPr>
        <w:t xml:space="preserve">  Las líneas básica del pensamiento judaico podrían </w:t>
      </w:r>
      <w:proofErr w:type="spellStart"/>
      <w:r>
        <w:rPr>
          <w:b/>
        </w:rPr>
        <w:t>codensa</w:t>
      </w:r>
      <w:r w:rsidR="00FF387C">
        <w:rPr>
          <w:b/>
        </w:rPr>
        <w:t>rse</w:t>
      </w:r>
      <w:proofErr w:type="spellEnd"/>
      <w:r w:rsidR="00FF387C">
        <w:rPr>
          <w:b/>
        </w:rPr>
        <w:t xml:space="preserve"> </w:t>
      </w:r>
      <w:r>
        <w:rPr>
          <w:b/>
        </w:rPr>
        <w:t>en estos rasgos b</w:t>
      </w:r>
      <w:r w:rsidR="006B7B41">
        <w:rPr>
          <w:b/>
        </w:rPr>
        <w:t>á</w:t>
      </w:r>
      <w:r>
        <w:rPr>
          <w:b/>
        </w:rPr>
        <w:t>sicos</w:t>
      </w:r>
      <w:r w:rsidR="00FF387C">
        <w:rPr>
          <w:b/>
        </w:rPr>
        <w:t>, siguiendo el pensamiento de Filón de</w:t>
      </w:r>
      <w:r w:rsidR="00FF387C" w:rsidRPr="00FF387C">
        <w:rPr>
          <w:b/>
        </w:rPr>
        <w:t> </w:t>
      </w:r>
      <w:hyperlink r:id="rId158" w:tooltip="Alejandría" w:history="1">
        <w:r w:rsidR="00FF387C" w:rsidRPr="00FF387C">
          <w:rPr>
            <w:rStyle w:val="Hipervnculo"/>
            <w:b/>
            <w:color w:val="auto"/>
            <w:u w:val="none"/>
          </w:rPr>
          <w:t>Alejandría</w:t>
        </w:r>
      </w:hyperlink>
      <w:r w:rsidR="00FF387C" w:rsidRPr="00FF387C">
        <w:rPr>
          <w:b/>
        </w:rPr>
        <w:t> (</w:t>
      </w:r>
      <w:hyperlink r:id="rId159" w:tooltip="Circa" w:history="1">
        <w:r w:rsidR="00FF387C" w:rsidRPr="00FF387C">
          <w:rPr>
            <w:rStyle w:val="Hipervnculo"/>
            <w:b/>
            <w:color w:val="auto"/>
            <w:u w:val="none"/>
          </w:rPr>
          <w:t>c</w:t>
        </w:r>
      </w:hyperlink>
      <w:r w:rsidR="00FF387C" w:rsidRPr="00FF387C">
        <w:rPr>
          <w:b/>
        </w:rPr>
        <w:t> 30 </w:t>
      </w:r>
      <w:hyperlink r:id="rId160" w:tooltip="A. C." w:history="1">
        <w:r w:rsidR="00FF387C" w:rsidRPr="00FF387C">
          <w:rPr>
            <w:rStyle w:val="Hipervnculo"/>
            <w:b/>
            <w:color w:val="auto"/>
            <w:u w:val="none"/>
          </w:rPr>
          <w:t xml:space="preserve">a. </w:t>
        </w:r>
        <w:proofErr w:type="spellStart"/>
        <w:r w:rsidR="00FF387C" w:rsidRPr="00FF387C">
          <w:rPr>
            <w:rStyle w:val="Hipervnculo"/>
            <w:b/>
            <w:color w:val="auto"/>
            <w:u w:val="none"/>
          </w:rPr>
          <w:t>C.</w:t>
        </w:r>
      </w:hyperlink>
      <w:r w:rsidR="00FF387C" w:rsidRPr="00FF387C">
        <w:rPr>
          <w:b/>
        </w:rPr>
        <w:t>-c.</w:t>
      </w:r>
      <w:proofErr w:type="spellEnd"/>
      <w:r w:rsidR="00FF387C" w:rsidRPr="00FF387C">
        <w:rPr>
          <w:b/>
        </w:rPr>
        <w:t xml:space="preserve"> 50 </w:t>
      </w:r>
      <w:hyperlink r:id="rId161" w:tooltip="D. C." w:history="1">
        <w:r w:rsidR="00FF387C" w:rsidRPr="00FF387C">
          <w:rPr>
            <w:rStyle w:val="Hipervnculo"/>
            <w:b/>
            <w:color w:val="auto"/>
            <w:u w:val="none"/>
          </w:rPr>
          <w:t>d. C.</w:t>
        </w:r>
      </w:hyperlink>
      <w:r w:rsidR="00FF387C" w:rsidRPr="00FF387C">
        <w:rPr>
          <w:b/>
        </w:rPr>
        <w:t xml:space="preserve">) </w:t>
      </w:r>
      <w:r w:rsidR="00FF387C">
        <w:rPr>
          <w:b/>
        </w:rPr>
        <w:t xml:space="preserve"> que se movi</w:t>
      </w:r>
      <w:r w:rsidR="006B7B41">
        <w:rPr>
          <w:b/>
        </w:rPr>
        <w:t>ó</w:t>
      </w:r>
      <w:r w:rsidR="00FF387A">
        <w:rPr>
          <w:b/>
        </w:rPr>
        <w:t xml:space="preserve"> entre el judaí</w:t>
      </w:r>
      <w:r w:rsidR="00FF387C">
        <w:rPr>
          <w:b/>
        </w:rPr>
        <w:t>smo y el</w:t>
      </w:r>
      <w:r w:rsidR="00FF387C" w:rsidRPr="00FF387C">
        <w:rPr>
          <w:b/>
        </w:rPr>
        <w:t> </w:t>
      </w:r>
      <w:hyperlink r:id="rId162" w:tooltip="Helenismo" w:history="1">
        <w:r w:rsidR="00FF387C" w:rsidRPr="00FF387C">
          <w:rPr>
            <w:rStyle w:val="Hipervnculo"/>
            <w:b/>
            <w:color w:val="auto"/>
            <w:u w:val="none"/>
          </w:rPr>
          <w:t>helenismo</w:t>
        </w:r>
      </w:hyperlink>
      <w:r w:rsidR="00FF387C" w:rsidRPr="00FF387C">
        <w:rPr>
          <w:b/>
        </w:rPr>
        <w:t> en el </w:t>
      </w:r>
      <w:hyperlink r:id="rId163" w:tooltip="Siglo I" w:history="1">
        <w:r w:rsidR="00FF387C" w:rsidRPr="00FF387C">
          <w:rPr>
            <w:rStyle w:val="Hipervnculo"/>
            <w:b/>
            <w:color w:val="auto"/>
            <w:u w:val="none"/>
          </w:rPr>
          <w:t>siglo I</w:t>
        </w:r>
      </w:hyperlink>
      <w:r w:rsidR="00FF387C" w:rsidRPr="00FF387C">
        <w:rPr>
          <w:b/>
        </w:rPr>
        <w:t xml:space="preserve"> d. C. </w:t>
      </w:r>
    </w:p>
    <w:p w:rsidR="00FF387C" w:rsidRDefault="00FF387C" w:rsidP="00FF387C">
      <w:pPr>
        <w:widowControl/>
        <w:autoSpaceDE/>
        <w:autoSpaceDN/>
        <w:adjustRightInd/>
        <w:spacing w:before="100" w:beforeAutospacing="1" w:after="100" w:afterAutospacing="1"/>
        <w:jc w:val="both"/>
        <w:rPr>
          <w:b/>
        </w:rPr>
      </w:pPr>
      <w:r>
        <w:rPr>
          <w:b/>
        </w:rPr>
        <w:t xml:space="preserve">   -  El respeto sólido a la ley de Moisés: dig</w:t>
      </w:r>
      <w:r w:rsidR="00FF387A">
        <w:rPr>
          <w:b/>
        </w:rPr>
        <w:t>nidad del hombre, fidelidad al D</w:t>
      </w:r>
      <w:r>
        <w:rPr>
          <w:b/>
        </w:rPr>
        <w:t>ios que se r</w:t>
      </w:r>
      <w:r>
        <w:rPr>
          <w:b/>
        </w:rPr>
        <w:t>e</w:t>
      </w:r>
      <w:r>
        <w:rPr>
          <w:b/>
        </w:rPr>
        <w:t>veló a su pueblo, valor de la familia y necesidad de la oración y el sacrificio</w:t>
      </w:r>
      <w:r w:rsidR="00FF387A">
        <w:rPr>
          <w:b/>
        </w:rPr>
        <w:t>.</w:t>
      </w:r>
    </w:p>
    <w:p w:rsidR="00FF387C" w:rsidRDefault="00FF387C" w:rsidP="00FF387C">
      <w:pPr>
        <w:widowControl/>
        <w:autoSpaceDE/>
        <w:autoSpaceDN/>
        <w:adjustRightInd/>
        <w:spacing w:before="100" w:beforeAutospacing="1" w:after="100" w:afterAutospacing="1"/>
        <w:jc w:val="both"/>
        <w:rPr>
          <w:b/>
        </w:rPr>
      </w:pPr>
      <w:r>
        <w:rPr>
          <w:b/>
        </w:rPr>
        <w:t xml:space="preserve">  -  Conciencia de pueblo elegido, expresada en la valoraci</w:t>
      </w:r>
      <w:r w:rsidR="00FF387A">
        <w:rPr>
          <w:b/>
        </w:rPr>
        <w:t>ó</w:t>
      </w:r>
      <w:r>
        <w:rPr>
          <w:b/>
        </w:rPr>
        <w:t>n de la propia raza, con la co</w:t>
      </w:r>
      <w:r>
        <w:rPr>
          <w:b/>
        </w:rPr>
        <w:t>n</w:t>
      </w:r>
      <w:r>
        <w:rPr>
          <w:b/>
        </w:rPr>
        <w:t>secuente solidaridad con el prójimo y con los preceptos cultuales y sociales de la trad</w:t>
      </w:r>
      <w:r>
        <w:rPr>
          <w:b/>
        </w:rPr>
        <w:t>i</w:t>
      </w:r>
      <w:r>
        <w:rPr>
          <w:b/>
        </w:rPr>
        <w:t>ción</w:t>
      </w:r>
      <w:r w:rsidR="00FF387A">
        <w:rPr>
          <w:b/>
        </w:rPr>
        <w:t>.</w:t>
      </w:r>
    </w:p>
    <w:p w:rsidR="00FF387C" w:rsidRDefault="00FF387C" w:rsidP="00FF387C">
      <w:pPr>
        <w:widowControl/>
        <w:autoSpaceDE/>
        <w:autoSpaceDN/>
        <w:adjustRightInd/>
        <w:spacing w:before="100" w:beforeAutospacing="1" w:after="100" w:afterAutospacing="1"/>
        <w:jc w:val="both"/>
        <w:rPr>
          <w:b/>
        </w:rPr>
      </w:pPr>
      <w:r>
        <w:rPr>
          <w:b/>
        </w:rPr>
        <w:t xml:space="preserve">   - Esperanza en la restauración del pueblo, por la firme certeza de que ha sido elegido por </w:t>
      </w:r>
      <w:proofErr w:type="spellStart"/>
      <w:r>
        <w:rPr>
          <w:b/>
        </w:rPr>
        <w:t>Yaweh</w:t>
      </w:r>
      <w:proofErr w:type="spellEnd"/>
      <w:r>
        <w:rPr>
          <w:b/>
        </w:rPr>
        <w:t xml:space="preserve">, el </w:t>
      </w:r>
      <w:r w:rsidR="00FF387A">
        <w:rPr>
          <w:b/>
        </w:rPr>
        <w:t>D</w:t>
      </w:r>
      <w:r>
        <w:rPr>
          <w:b/>
        </w:rPr>
        <w:t>ios en el que se cree y</w:t>
      </w:r>
      <w:r w:rsidR="00FF387A">
        <w:rPr>
          <w:b/>
        </w:rPr>
        <w:t xml:space="preserve"> es</w:t>
      </w:r>
      <w:r>
        <w:rPr>
          <w:b/>
        </w:rPr>
        <w:t xml:space="preserve"> Supremo</w:t>
      </w:r>
      <w:r w:rsidR="00FF387A">
        <w:rPr>
          <w:b/>
        </w:rPr>
        <w:t>,</w:t>
      </w:r>
      <w:r>
        <w:rPr>
          <w:b/>
        </w:rPr>
        <w:t xml:space="preserve"> al que hay que dar cuenta de los actos</w:t>
      </w:r>
      <w:r w:rsidR="00FF387A">
        <w:rPr>
          <w:b/>
        </w:rPr>
        <w:t>.</w:t>
      </w:r>
    </w:p>
    <w:p w:rsidR="00FF387C" w:rsidRPr="00FF387C" w:rsidRDefault="00FF387C" w:rsidP="00FF387C">
      <w:pPr>
        <w:pStyle w:val="NormalWeb"/>
        <w:shd w:val="clear" w:color="auto" w:fill="FFFFFF"/>
        <w:spacing w:before="120" w:beforeAutospacing="0" w:after="120" w:afterAutospacing="0"/>
        <w:jc w:val="both"/>
        <w:rPr>
          <w:rFonts w:ascii="Arial" w:hAnsi="Arial" w:cs="Arial"/>
          <w:b/>
        </w:rPr>
      </w:pPr>
      <w:r>
        <w:rPr>
          <w:rFonts w:ascii="Arial" w:hAnsi="Arial" w:cs="Arial"/>
          <w:b/>
        </w:rPr>
        <w:t xml:space="preserve">   El jud</w:t>
      </w:r>
      <w:r w:rsidR="00FF387A">
        <w:rPr>
          <w:rFonts w:ascii="Arial" w:hAnsi="Arial" w:cs="Arial"/>
          <w:b/>
        </w:rPr>
        <w:t>í</w:t>
      </w:r>
      <w:r>
        <w:rPr>
          <w:rFonts w:ascii="Arial" w:hAnsi="Arial" w:cs="Arial"/>
          <w:b/>
        </w:rPr>
        <w:t xml:space="preserve">o </w:t>
      </w:r>
      <w:hyperlink r:id="rId164" w:tooltip="Maimónides" w:history="1">
        <w:proofErr w:type="spellStart"/>
        <w:r w:rsidRPr="00FF387A">
          <w:rPr>
            <w:rStyle w:val="Hipervnculo"/>
            <w:rFonts w:ascii="Arial" w:hAnsi="Arial" w:cs="Arial"/>
            <w:b/>
            <w:color w:val="0070C0"/>
            <w:u w:val="none"/>
          </w:rPr>
          <w:t>Maimónides</w:t>
        </w:r>
        <w:proofErr w:type="spellEnd"/>
      </w:hyperlink>
      <w:r w:rsidRPr="00FF387A">
        <w:rPr>
          <w:rFonts w:ascii="Arial" w:hAnsi="Arial" w:cs="Arial"/>
          <w:b/>
          <w:color w:val="0070C0"/>
        </w:rPr>
        <w:t> (1138-1204</w:t>
      </w:r>
      <w:r w:rsidRPr="00FF387C">
        <w:rPr>
          <w:rFonts w:ascii="Arial" w:hAnsi="Arial" w:cs="Arial"/>
          <w:b/>
        </w:rPr>
        <w:t xml:space="preserve">) </w:t>
      </w:r>
      <w:r w:rsidR="006B7B41">
        <w:rPr>
          <w:rFonts w:ascii="Arial" w:hAnsi="Arial" w:cs="Arial"/>
          <w:b/>
        </w:rPr>
        <w:t>un siglo después repitió</w:t>
      </w:r>
      <w:r>
        <w:rPr>
          <w:rFonts w:ascii="Arial" w:hAnsi="Arial" w:cs="Arial"/>
          <w:b/>
        </w:rPr>
        <w:t xml:space="preserve"> esos planteamientos en su </w:t>
      </w:r>
      <w:proofErr w:type="spellStart"/>
      <w:r>
        <w:rPr>
          <w:rFonts w:ascii="Arial" w:hAnsi="Arial" w:cs="Arial"/>
          <w:b/>
        </w:rPr>
        <w:t>Guia</w:t>
      </w:r>
      <w:proofErr w:type="spellEnd"/>
      <w:r>
        <w:rPr>
          <w:rFonts w:ascii="Arial" w:hAnsi="Arial" w:cs="Arial"/>
          <w:b/>
        </w:rPr>
        <w:t xml:space="preserve"> de Perplejos, que, aunque la hizo en árabe, era destinada a todos los jud</w:t>
      </w:r>
      <w:r w:rsidR="00FF387A">
        <w:rPr>
          <w:rFonts w:ascii="Arial" w:hAnsi="Arial" w:cs="Arial"/>
          <w:b/>
        </w:rPr>
        <w:t>í</w:t>
      </w:r>
      <w:r>
        <w:rPr>
          <w:rFonts w:ascii="Arial" w:hAnsi="Arial" w:cs="Arial"/>
          <w:b/>
        </w:rPr>
        <w:t xml:space="preserve">os de la diáspora. </w:t>
      </w:r>
      <w:r w:rsidR="00C30D30">
        <w:rPr>
          <w:rFonts w:ascii="Arial" w:hAnsi="Arial" w:cs="Arial"/>
          <w:b/>
        </w:rPr>
        <w:t xml:space="preserve"> En ella, era 1190, en clave de lógica aristotélica </w:t>
      </w:r>
      <w:r w:rsidR="00FF387A">
        <w:rPr>
          <w:rFonts w:ascii="Arial" w:hAnsi="Arial" w:cs="Arial"/>
          <w:b/>
        </w:rPr>
        <w:t>se</w:t>
      </w:r>
      <w:r w:rsidRPr="00FF387C">
        <w:rPr>
          <w:rFonts w:ascii="Arial" w:hAnsi="Arial" w:cs="Arial"/>
          <w:b/>
        </w:rPr>
        <w:t xml:space="preserve"> ofrece, por primera vez, una definición clara y concisa de los principales términos </w:t>
      </w:r>
      <w:hyperlink r:id="rId165" w:tooltip="Silogismo" w:history="1">
        <w:r w:rsidRPr="00FF387C">
          <w:rPr>
            <w:rStyle w:val="Hipervnculo"/>
            <w:rFonts w:ascii="Arial" w:hAnsi="Arial" w:cs="Arial"/>
            <w:b/>
            <w:color w:val="auto"/>
            <w:u w:val="none"/>
          </w:rPr>
          <w:t>silogísticos</w:t>
        </w:r>
      </w:hyperlink>
      <w:r w:rsidRPr="00FF387C">
        <w:rPr>
          <w:rFonts w:ascii="Arial" w:hAnsi="Arial" w:cs="Arial"/>
          <w:b/>
        </w:rPr>
        <w:t> que utiliza. No es sólo un manual de lógica, sino también una introducción a la filosofía, tal y como se concebía en su época; denota una clara influencia de la obra del filósofo árabe </w:t>
      </w:r>
      <w:hyperlink r:id="rId166" w:tooltip="Al-Farabi" w:history="1">
        <w:r w:rsidRPr="00FF387C">
          <w:rPr>
            <w:rStyle w:val="Hipervnculo"/>
            <w:rFonts w:ascii="Arial" w:hAnsi="Arial" w:cs="Arial"/>
            <w:b/>
            <w:color w:val="auto"/>
            <w:u w:val="none"/>
          </w:rPr>
          <w:t>Al-</w:t>
        </w:r>
        <w:proofErr w:type="spellStart"/>
        <w:r w:rsidRPr="00FF387C">
          <w:rPr>
            <w:rStyle w:val="Hipervnculo"/>
            <w:rFonts w:ascii="Arial" w:hAnsi="Arial" w:cs="Arial"/>
            <w:b/>
            <w:color w:val="auto"/>
            <w:u w:val="none"/>
          </w:rPr>
          <w:t>Farabi</w:t>
        </w:r>
        <w:proofErr w:type="spellEnd"/>
      </w:hyperlink>
      <w:r w:rsidRPr="00FF387C">
        <w:rPr>
          <w:rFonts w:ascii="Arial" w:hAnsi="Arial" w:cs="Arial"/>
          <w:b/>
        </w:rPr>
        <w:t xml:space="preserve">, del que </w:t>
      </w:r>
      <w:proofErr w:type="spellStart"/>
      <w:r w:rsidRPr="00FF387C">
        <w:rPr>
          <w:rFonts w:ascii="Arial" w:hAnsi="Arial" w:cs="Arial"/>
          <w:b/>
        </w:rPr>
        <w:t>Maimónides</w:t>
      </w:r>
      <w:proofErr w:type="spellEnd"/>
      <w:r w:rsidRPr="00FF387C">
        <w:rPr>
          <w:rFonts w:ascii="Arial" w:hAnsi="Arial" w:cs="Arial"/>
          <w:b/>
        </w:rPr>
        <w:t xml:space="preserve"> se considera discípulo y al que menciona con gran frecuencia.​</w:t>
      </w:r>
    </w:p>
    <w:p w:rsidR="00FF387C" w:rsidRPr="00FF387C" w:rsidRDefault="0050365E" w:rsidP="00FF387C">
      <w:pPr>
        <w:pStyle w:val="NormalWeb"/>
        <w:shd w:val="clear" w:color="auto" w:fill="FFFFFF"/>
        <w:spacing w:before="120" w:beforeAutospacing="0" w:after="120" w:afterAutospacing="0"/>
        <w:jc w:val="both"/>
        <w:rPr>
          <w:rFonts w:ascii="Arial" w:hAnsi="Arial" w:cs="Arial"/>
          <w:b/>
        </w:rPr>
      </w:pPr>
      <w:r>
        <w:rPr>
          <w:rFonts w:ascii="Arial" w:hAnsi="Arial" w:cs="Arial"/>
          <w:b/>
        </w:rPr>
        <w:lastRenderedPageBreak/>
        <w:t xml:space="preserve">   </w:t>
      </w:r>
      <w:r w:rsidR="00FF387C" w:rsidRPr="00FF387C">
        <w:rPr>
          <w:rFonts w:ascii="Arial" w:hAnsi="Arial" w:cs="Arial"/>
          <w:b/>
        </w:rPr>
        <w:t>La </w:t>
      </w:r>
      <w:hyperlink r:id="rId167" w:tooltip="Guía de los Perplejos" w:history="1">
        <w:r w:rsidR="00FF387C" w:rsidRPr="00FF387C">
          <w:rPr>
            <w:rStyle w:val="Hipervnculo"/>
            <w:rFonts w:ascii="Arial" w:hAnsi="Arial" w:cs="Arial"/>
            <w:b/>
            <w:i/>
            <w:iCs/>
            <w:color w:val="auto"/>
            <w:u w:val="none"/>
          </w:rPr>
          <w:t xml:space="preserve">Guía de los </w:t>
        </w:r>
        <w:proofErr w:type="spellStart"/>
        <w:r w:rsidR="00FF387C" w:rsidRPr="00FF387C">
          <w:rPr>
            <w:rStyle w:val="Hipervnculo"/>
            <w:rFonts w:ascii="Arial" w:hAnsi="Arial" w:cs="Arial"/>
            <w:b/>
            <w:i/>
            <w:iCs/>
            <w:color w:val="auto"/>
            <w:u w:val="none"/>
          </w:rPr>
          <w:t>Perplejos</w:t>
        </w:r>
      </w:hyperlink>
      <w:r w:rsidR="00FF387C" w:rsidRPr="00FF387C">
        <w:rPr>
          <w:rFonts w:ascii="Arial" w:hAnsi="Arial" w:cs="Arial"/>
          <w:b/>
        </w:rPr>
        <w:t>es</w:t>
      </w:r>
      <w:proofErr w:type="spellEnd"/>
      <w:r w:rsidR="00FF387C" w:rsidRPr="00FF387C">
        <w:rPr>
          <w:rFonts w:ascii="Arial" w:hAnsi="Arial" w:cs="Arial"/>
          <w:b/>
        </w:rPr>
        <w:t xml:space="preserve"> la obra filosófica por excelencia de </w:t>
      </w:r>
      <w:proofErr w:type="spellStart"/>
      <w:r w:rsidR="00FF387C" w:rsidRPr="00FF387C">
        <w:rPr>
          <w:rFonts w:ascii="Arial" w:hAnsi="Arial" w:cs="Arial"/>
          <w:b/>
        </w:rPr>
        <w:t>Maimónides</w:t>
      </w:r>
      <w:proofErr w:type="spellEnd"/>
      <w:r w:rsidR="00FF387C" w:rsidRPr="00FF387C">
        <w:rPr>
          <w:rFonts w:ascii="Arial" w:hAnsi="Arial" w:cs="Arial"/>
          <w:b/>
        </w:rPr>
        <w:t>. En ella, inte</w:t>
      </w:r>
      <w:r w:rsidR="00FF387C" w:rsidRPr="00FF387C">
        <w:rPr>
          <w:rFonts w:ascii="Arial" w:hAnsi="Arial" w:cs="Arial"/>
          <w:b/>
        </w:rPr>
        <w:t>n</w:t>
      </w:r>
      <w:r w:rsidR="00FF387C" w:rsidRPr="00FF387C">
        <w:rPr>
          <w:rFonts w:ascii="Arial" w:hAnsi="Arial" w:cs="Arial"/>
          <w:b/>
        </w:rPr>
        <w:t>tará demostrar que no puede haber </w:t>
      </w:r>
      <w:hyperlink r:id="rId168" w:tooltip="Relación entre fe y razón" w:history="1">
        <w:r w:rsidR="00FF387C" w:rsidRPr="00FF387C">
          <w:rPr>
            <w:rStyle w:val="Hipervnculo"/>
            <w:rFonts w:ascii="Arial" w:hAnsi="Arial" w:cs="Arial"/>
            <w:b/>
            <w:color w:val="auto"/>
            <w:u w:val="none"/>
          </w:rPr>
          <w:t>contradicciones entre la fe y la razón</w:t>
        </w:r>
      </w:hyperlink>
      <w:r w:rsidR="00FF387C" w:rsidRPr="00FF387C">
        <w:rPr>
          <w:rFonts w:ascii="Arial" w:hAnsi="Arial" w:cs="Arial"/>
          <w:b/>
        </w:rPr>
        <w:t>, pues, en definit</w:t>
      </w:r>
      <w:r w:rsidR="00FF387C" w:rsidRPr="00FF387C">
        <w:rPr>
          <w:rFonts w:ascii="Arial" w:hAnsi="Arial" w:cs="Arial"/>
          <w:b/>
        </w:rPr>
        <w:t>i</w:t>
      </w:r>
      <w:r w:rsidR="00FF387C" w:rsidRPr="00FF387C">
        <w:rPr>
          <w:rFonts w:ascii="Arial" w:hAnsi="Arial" w:cs="Arial"/>
          <w:b/>
        </w:rPr>
        <w:t>va, las dos tienen un mismo origen: la fe se fundamenta sobre las </w:t>
      </w:r>
      <w:hyperlink r:id="rId169" w:tooltip="Revelación" w:history="1">
        <w:r w:rsidR="00FF387C" w:rsidRPr="00FF387C">
          <w:rPr>
            <w:rStyle w:val="Hipervnculo"/>
            <w:rFonts w:ascii="Arial" w:hAnsi="Arial" w:cs="Arial"/>
            <w:b/>
            <w:color w:val="auto"/>
            <w:u w:val="none"/>
          </w:rPr>
          <w:t>verdades reveladas</w:t>
        </w:r>
      </w:hyperlink>
      <w:r w:rsidR="00FF387C" w:rsidRPr="00FF387C">
        <w:rPr>
          <w:rFonts w:ascii="Arial" w:hAnsi="Arial" w:cs="Arial"/>
          <w:b/>
        </w:rPr>
        <w:t> por Dios, y la razón, sobre las que el </w:t>
      </w:r>
      <w:hyperlink r:id="rId170" w:tooltip="Conocimiento" w:history="1">
        <w:r w:rsidR="00FF387C" w:rsidRPr="00FF387C">
          <w:rPr>
            <w:rStyle w:val="Hipervnculo"/>
            <w:rFonts w:ascii="Arial" w:hAnsi="Arial" w:cs="Arial"/>
            <w:b/>
            <w:color w:val="auto"/>
            <w:u w:val="none"/>
          </w:rPr>
          <w:t>conocimiento humano</w:t>
        </w:r>
      </w:hyperlink>
      <w:r w:rsidR="00FF387C" w:rsidRPr="00FF387C">
        <w:rPr>
          <w:rFonts w:ascii="Arial" w:hAnsi="Arial" w:cs="Arial"/>
          <w:b/>
        </w:rPr>
        <w:t>, potencia derivada de Dios, desc</w:t>
      </w:r>
      <w:r w:rsidR="00FF387C" w:rsidRPr="00FF387C">
        <w:rPr>
          <w:rFonts w:ascii="Arial" w:hAnsi="Arial" w:cs="Arial"/>
          <w:b/>
        </w:rPr>
        <w:t>u</w:t>
      </w:r>
      <w:r w:rsidR="00FF387C" w:rsidRPr="00FF387C">
        <w:rPr>
          <w:rFonts w:ascii="Arial" w:hAnsi="Arial" w:cs="Arial"/>
          <w:b/>
        </w:rPr>
        <w:t xml:space="preserve">bre por sí mismo. </w:t>
      </w:r>
      <w:proofErr w:type="spellStart"/>
      <w:r w:rsidR="00FF387C" w:rsidRPr="00FF387C">
        <w:rPr>
          <w:rFonts w:ascii="Arial" w:hAnsi="Arial" w:cs="Arial"/>
          <w:b/>
        </w:rPr>
        <w:t>Maimónides</w:t>
      </w:r>
      <w:proofErr w:type="spellEnd"/>
      <w:r w:rsidR="00FF387C" w:rsidRPr="00FF387C">
        <w:rPr>
          <w:rFonts w:ascii="Arial" w:hAnsi="Arial" w:cs="Arial"/>
          <w:b/>
        </w:rPr>
        <w:t xml:space="preserve"> está firmemente convencido de que, con pocas excepci</w:t>
      </w:r>
      <w:r w:rsidR="00FF387C" w:rsidRPr="00FF387C">
        <w:rPr>
          <w:rFonts w:ascii="Arial" w:hAnsi="Arial" w:cs="Arial"/>
          <w:b/>
        </w:rPr>
        <w:t>o</w:t>
      </w:r>
      <w:r w:rsidR="00FF387C" w:rsidRPr="00FF387C">
        <w:rPr>
          <w:rFonts w:ascii="Arial" w:hAnsi="Arial" w:cs="Arial"/>
          <w:b/>
        </w:rPr>
        <w:t>nes, todos los </w:t>
      </w:r>
      <w:hyperlink r:id="rId171" w:tooltip="Metafísica" w:history="1">
        <w:r w:rsidR="00FF387C" w:rsidRPr="00FF387C">
          <w:rPr>
            <w:rStyle w:val="Hipervnculo"/>
            <w:rFonts w:ascii="Arial" w:hAnsi="Arial" w:cs="Arial"/>
            <w:b/>
            <w:color w:val="auto"/>
            <w:u w:val="none"/>
          </w:rPr>
          <w:t>principios metafísicos</w:t>
        </w:r>
      </w:hyperlink>
      <w:r w:rsidR="00FF387C" w:rsidRPr="00FF387C">
        <w:rPr>
          <w:rFonts w:ascii="Arial" w:hAnsi="Arial" w:cs="Arial"/>
          <w:b/>
        </w:rPr>
        <w:t> de la filosofía aristotélica están presentes en la </w:t>
      </w:r>
      <w:hyperlink r:id="rId172" w:tooltip="Biblia judia" w:history="1">
        <w:r w:rsidR="00FF387C" w:rsidRPr="00FF387C">
          <w:rPr>
            <w:rStyle w:val="Hipervnculo"/>
            <w:rFonts w:ascii="Arial" w:hAnsi="Arial" w:cs="Arial"/>
            <w:b/>
            <w:color w:val="auto"/>
            <w:u w:val="none"/>
          </w:rPr>
          <w:t>Biblia</w:t>
        </w:r>
      </w:hyperlink>
      <w:r w:rsidR="00FF387C" w:rsidRPr="00FF387C">
        <w:rPr>
          <w:rFonts w:ascii="Arial" w:hAnsi="Arial" w:cs="Arial"/>
          <w:b/>
        </w:rPr>
        <w:t> y en el Talmud.​</w:t>
      </w:r>
    </w:p>
    <w:p w:rsidR="00FF387C" w:rsidRPr="00C30D30" w:rsidRDefault="0050365E" w:rsidP="00FF387C">
      <w:pPr>
        <w:pStyle w:val="NormalWeb"/>
        <w:shd w:val="clear" w:color="auto" w:fill="FFFFFF"/>
        <w:spacing w:before="120" w:beforeAutospacing="0" w:after="120" w:afterAutospacing="0"/>
        <w:jc w:val="both"/>
        <w:rPr>
          <w:rFonts w:ascii="Arial" w:hAnsi="Arial" w:cs="Arial"/>
          <w:color w:val="202122"/>
          <w:sz w:val="21"/>
          <w:szCs w:val="21"/>
        </w:rPr>
      </w:pPr>
      <w:r>
        <w:rPr>
          <w:rFonts w:ascii="Arial" w:hAnsi="Arial" w:cs="Arial"/>
          <w:b/>
        </w:rPr>
        <w:t xml:space="preserve">    </w:t>
      </w:r>
      <w:r w:rsidR="00FF387C" w:rsidRPr="00FF387C">
        <w:rPr>
          <w:rFonts w:ascii="Arial" w:hAnsi="Arial" w:cs="Arial"/>
          <w:b/>
        </w:rPr>
        <w:t>La </w:t>
      </w:r>
      <w:r w:rsidR="00FF387C" w:rsidRPr="00FF387C">
        <w:rPr>
          <w:rFonts w:ascii="Arial" w:hAnsi="Arial" w:cs="Arial"/>
          <w:b/>
          <w:i/>
          <w:iCs/>
        </w:rPr>
        <w:t>Guía de los Perplejos</w:t>
      </w:r>
      <w:r w:rsidR="00FF387C" w:rsidRPr="00FF387C">
        <w:rPr>
          <w:rFonts w:ascii="Arial" w:hAnsi="Arial" w:cs="Arial"/>
          <w:b/>
        </w:rPr>
        <w:t>, fue traducida casi inmediatamente al </w:t>
      </w:r>
      <w:hyperlink r:id="rId173" w:tooltip="Idioma hebreo" w:history="1">
        <w:r w:rsidR="00FF387C" w:rsidRPr="00FF387C">
          <w:rPr>
            <w:rStyle w:val="Hipervnculo"/>
            <w:rFonts w:ascii="Arial" w:hAnsi="Arial" w:cs="Arial"/>
            <w:b/>
            <w:color w:val="auto"/>
            <w:u w:val="none"/>
          </w:rPr>
          <w:t>hebreo</w:t>
        </w:r>
      </w:hyperlink>
      <w:r w:rsidR="00FF387C" w:rsidRPr="00FF387C">
        <w:rPr>
          <w:rFonts w:ascii="Arial" w:hAnsi="Arial" w:cs="Arial"/>
          <w:b/>
        </w:rPr>
        <w:t>, primero por </w:t>
      </w:r>
      <w:hyperlink r:id="rId174" w:tooltip="Samuel ibn Tibbón (aún no redactado)" w:history="1">
        <w:r w:rsidR="00FF387C" w:rsidRPr="00FF387C">
          <w:rPr>
            <w:rStyle w:val="Hipervnculo"/>
            <w:rFonts w:ascii="Arial" w:hAnsi="Arial" w:cs="Arial"/>
            <w:b/>
            <w:color w:val="auto"/>
            <w:u w:val="none"/>
          </w:rPr>
          <w:t xml:space="preserve">Samuel ibn </w:t>
        </w:r>
        <w:proofErr w:type="spellStart"/>
        <w:r w:rsidR="00FF387C" w:rsidRPr="00FF387C">
          <w:rPr>
            <w:rStyle w:val="Hipervnculo"/>
            <w:rFonts w:ascii="Arial" w:hAnsi="Arial" w:cs="Arial"/>
            <w:b/>
            <w:color w:val="auto"/>
            <w:u w:val="none"/>
          </w:rPr>
          <w:t>Tibbón</w:t>
        </w:r>
        <w:proofErr w:type="spellEnd"/>
      </w:hyperlink>
      <w:r w:rsidR="00FF387C" w:rsidRPr="00FF387C">
        <w:rPr>
          <w:rFonts w:ascii="Arial" w:hAnsi="Arial" w:cs="Arial"/>
          <w:b/>
        </w:rPr>
        <w:t>, con el título de </w:t>
      </w:r>
      <w:r w:rsidR="00FF387C" w:rsidRPr="00FF387C">
        <w:rPr>
          <w:rFonts w:ascii="Arial" w:hAnsi="Arial" w:cs="Arial"/>
          <w:b/>
          <w:i/>
          <w:iCs/>
        </w:rPr>
        <w:t xml:space="preserve">Moré </w:t>
      </w:r>
      <w:proofErr w:type="spellStart"/>
      <w:r w:rsidR="00FF387C" w:rsidRPr="00FF387C">
        <w:rPr>
          <w:rFonts w:ascii="Arial" w:hAnsi="Arial" w:cs="Arial"/>
          <w:b/>
          <w:i/>
          <w:iCs/>
        </w:rPr>
        <w:t>Nebujín</w:t>
      </w:r>
      <w:proofErr w:type="spellEnd"/>
      <w:r w:rsidR="00FF387C" w:rsidRPr="00FF387C">
        <w:rPr>
          <w:rFonts w:ascii="Arial" w:hAnsi="Arial" w:cs="Arial"/>
          <w:b/>
        </w:rPr>
        <w:t>, y luego por </w:t>
      </w:r>
      <w:proofErr w:type="spellStart"/>
      <w:r w:rsidR="00C719EC">
        <w:fldChar w:fldCharType="begin"/>
      </w:r>
      <w:r w:rsidR="00306E62">
        <w:instrText>HYPERLINK "https://es.wikipedia.org/w/index.php?title=Yehud%C3%A1_al_Harizi&amp;action=edit&amp;redlink=1" \o "Yehudá al Harizi (aún no redactado)"</w:instrText>
      </w:r>
      <w:r w:rsidR="00C719EC">
        <w:fldChar w:fldCharType="separate"/>
      </w:r>
      <w:r w:rsidR="00FF387C" w:rsidRPr="00FF387C">
        <w:rPr>
          <w:rStyle w:val="Hipervnculo"/>
          <w:rFonts w:ascii="Arial" w:hAnsi="Arial" w:cs="Arial"/>
          <w:b/>
          <w:color w:val="auto"/>
          <w:u w:val="none"/>
        </w:rPr>
        <w:t>Yehudá</w:t>
      </w:r>
      <w:proofErr w:type="spellEnd"/>
      <w:r w:rsidR="00FF387C" w:rsidRPr="00FF387C">
        <w:rPr>
          <w:rStyle w:val="Hipervnculo"/>
          <w:rFonts w:ascii="Arial" w:hAnsi="Arial" w:cs="Arial"/>
          <w:b/>
          <w:color w:val="auto"/>
          <w:u w:val="none"/>
        </w:rPr>
        <w:t xml:space="preserve"> al </w:t>
      </w:r>
      <w:proofErr w:type="spellStart"/>
      <w:r w:rsidR="00FF387C" w:rsidRPr="00FF387C">
        <w:rPr>
          <w:rStyle w:val="Hipervnculo"/>
          <w:rFonts w:ascii="Arial" w:hAnsi="Arial" w:cs="Arial"/>
          <w:b/>
          <w:color w:val="auto"/>
          <w:u w:val="none"/>
        </w:rPr>
        <w:t>Harizi</w:t>
      </w:r>
      <w:proofErr w:type="spellEnd"/>
      <w:r w:rsidR="00C719EC">
        <w:fldChar w:fldCharType="end"/>
      </w:r>
      <w:r w:rsidR="00FF387C" w:rsidRPr="00FF387C">
        <w:rPr>
          <w:rFonts w:ascii="Arial" w:hAnsi="Arial" w:cs="Arial"/>
          <w:b/>
        </w:rPr>
        <w:t>; y muy pronto fue conocida por filósofos cristianos como </w:t>
      </w:r>
      <w:hyperlink r:id="rId175" w:tooltip="Alberto Magno" w:history="1">
        <w:r w:rsidR="00FF387C" w:rsidRPr="00FF387C">
          <w:rPr>
            <w:rStyle w:val="Hipervnculo"/>
            <w:rFonts w:ascii="Arial" w:hAnsi="Arial" w:cs="Arial"/>
            <w:b/>
            <w:color w:val="auto"/>
            <w:u w:val="none"/>
          </w:rPr>
          <w:t>Alberto Magno</w:t>
        </w:r>
      </w:hyperlink>
      <w:r w:rsidR="00FF387C" w:rsidRPr="00FF387C">
        <w:rPr>
          <w:rFonts w:ascii="Arial" w:hAnsi="Arial" w:cs="Arial"/>
          <w:b/>
        </w:rPr>
        <w:t> </w:t>
      </w:r>
      <w:r w:rsidR="00C30D30">
        <w:rPr>
          <w:rFonts w:ascii="Arial" w:hAnsi="Arial" w:cs="Arial"/>
          <w:b/>
        </w:rPr>
        <w:t xml:space="preserve"> y </w:t>
      </w:r>
      <w:r w:rsidR="00FF387C" w:rsidRPr="00FF387C">
        <w:rPr>
          <w:rFonts w:ascii="Arial" w:hAnsi="Arial" w:cs="Arial"/>
          <w:b/>
        </w:rPr>
        <w:t> </w:t>
      </w:r>
      <w:hyperlink r:id="rId176" w:tooltip="Tomás de Aquino" w:history="1">
        <w:r w:rsidR="00FF387C" w:rsidRPr="00FF387C">
          <w:rPr>
            <w:rStyle w:val="Hipervnculo"/>
            <w:rFonts w:ascii="Arial" w:hAnsi="Arial" w:cs="Arial"/>
            <w:b/>
            <w:color w:val="auto"/>
            <w:u w:val="none"/>
          </w:rPr>
          <w:t>Tomás de Aqu</w:t>
        </w:r>
        <w:r w:rsidR="00FF387C" w:rsidRPr="00FF387C">
          <w:rPr>
            <w:rStyle w:val="Hipervnculo"/>
            <w:rFonts w:ascii="Arial" w:hAnsi="Arial" w:cs="Arial"/>
            <w:b/>
            <w:color w:val="auto"/>
            <w:u w:val="none"/>
          </w:rPr>
          <w:t>i</w:t>
        </w:r>
        <w:r w:rsidR="00FF387C" w:rsidRPr="00FF387C">
          <w:rPr>
            <w:rStyle w:val="Hipervnculo"/>
            <w:rFonts w:ascii="Arial" w:hAnsi="Arial" w:cs="Arial"/>
            <w:b/>
            <w:color w:val="auto"/>
            <w:u w:val="none"/>
          </w:rPr>
          <w:t>no</w:t>
        </w:r>
      </w:hyperlink>
      <w:r w:rsidR="00FF387C" w:rsidRPr="00FF387C">
        <w:rPr>
          <w:rFonts w:ascii="Arial" w:hAnsi="Arial" w:cs="Arial"/>
          <w:b/>
        </w:rPr>
        <w:t> convirtiéndose en una obra de referencia</w:t>
      </w:r>
      <w:r w:rsidR="00C30D30">
        <w:rPr>
          <w:rFonts w:ascii="Arial" w:hAnsi="Arial" w:cs="Arial"/>
          <w:b/>
        </w:rPr>
        <w:t>,</w:t>
      </w:r>
      <w:r w:rsidR="00FF387C" w:rsidRPr="00FF387C">
        <w:rPr>
          <w:rFonts w:ascii="Arial" w:hAnsi="Arial" w:cs="Arial"/>
          <w:b/>
        </w:rPr>
        <w:t xml:space="preserve"> no solo por lo que </w:t>
      </w:r>
      <w:r w:rsidR="00FF387C" w:rsidRPr="00C30D30">
        <w:rPr>
          <w:rFonts w:ascii="Arial" w:hAnsi="Arial" w:cs="Arial"/>
          <w:b/>
        </w:rPr>
        <w:t>representó en el desarrollo del </w:t>
      </w:r>
      <w:hyperlink r:id="rId177" w:tooltip="Racionalismo" w:history="1">
        <w:r w:rsidR="00FF387C" w:rsidRPr="00C30D30">
          <w:rPr>
            <w:rStyle w:val="Hipervnculo"/>
            <w:rFonts w:ascii="Arial" w:hAnsi="Arial" w:cs="Arial"/>
            <w:b/>
            <w:color w:val="auto"/>
            <w:u w:val="none"/>
          </w:rPr>
          <w:t>racionalismo</w:t>
        </w:r>
      </w:hyperlink>
      <w:r w:rsidR="00FF387C" w:rsidRPr="00C30D30">
        <w:rPr>
          <w:rFonts w:ascii="Arial" w:hAnsi="Arial" w:cs="Arial"/>
          <w:b/>
        </w:rPr>
        <w:t> judío, sino también por su importancia en la </w:t>
      </w:r>
      <w:hyperlink r:id="rId178" w:tooltip="Filosofía medieval" w:history="1">
        <w:r w:rsidR="00FF387C" w:rsidRPr="00C30D30">
          <w:rPr>
            <w:rStyle w:val="Hipervnculo"/>
            <w:rFonts w:ascii="Arial" w:hAnsi="Arial" w:cs="Arial"/>
            <w:b/>
            <w:color w:val="auto"/>
            <w:u w:val="none"/>
          </w:rPr>
          <w:t>filosofía medieval</w:t>
        </w:r>
      </w:hyperlink>
      <w:r w:rsidR="00FF387C" w:rsidRPr="00C30D30">
        <w:rPr>
          <w:rFonts w:ascii="Arial" w:hAnsi="Arial" w:cs="Arial"/>
          <w:b/>
        </w:rPr>
        <w:t>.</w:t>
      </w:r>
    </w:p>
    <w:p w:rsidR="00981928" w:rsidRDefault="00AA00E2" w:rsidP="002E65EA">
      <w:pPr>
        <w:widowControl/>
        <w:autoSpaceDE/>
        <w:autoSpaceDN/>
        <w:adjustRightInd/>
        <w:spacing w:before="100" w:beforeAutospacing="1" w:after="100" w:afterAutospacing="1"/>
        <w:ind w:firstLine="142"/>
        <w:jc w:val="center"/>
        <w:rPr>
          <w:b/>
          <w:color w:val="FF0000"/>
          <w:sz w:val="36"/>
          <w:szCs w:val="36"/>
        </w:rPr>
      </w:pPr>
      <w:r>
        <w:rPr>
          <w:b/>
          <w:color w:val="FF0000"/>
          <w:sz w:val="36"/>
          <w:szCs w:val="36"/>
        </w:rPr>
        <w:t xml:space="preserve">4  </w:t>
      </w:r>
      <w:r w:rsidR="00981928" w:rsidRPr="002E65EA">
        <w:rPr>
          <w:b/>
          <w:color w:val="FF0000"/>
          <w:sz w:val="36"/>
          <w:szCs w:val="36"/>
        </w:rPr>
        <w:t>Pensamiento</w:t>
      </w:r>
      <w:r w:rsidR="002E65EA">
        <w:rPr>
          <w:b/>
          <w:color w:val="FF0000"/>
          <w:sz w:val="36"/>
          <w:szCs w:val="36"/>
        </w:rPr>
        <w:t xml:space="preserve"> y cultura </w:t>
      </w:r>
      <w:r w:rsidR="00981928" w:rsidRPr="002E65EA">
        <w:rPr>
          <w:b/>
          <w:color w:val="FF0000"/>
          <w:sz w:val="36"/>
          <w:szCs w:val="36"/>
        </w:rPr>
        <w:t xml:space="preserve"> persa</w:t>
      </w:r>
    </w:p>
    <w:p w:rsidR="00C30D30" w:rsidRDefault="00C30D30" w:rsidP="002E65EA">
      <w:pPr>
        <w:widowControl/>
        <w:autoSpaceDE/>
        <w:autoSpaceDN/>
        <w:adjustRightInd/>
        <w:spacing w:before="100" w:beforeAutospacing="1" w:after="100" w:afterAutospacing="1"/>
        <w:ind w:firstLine="142"/>
        <w:jc w:val="center"/>
        <w:rPr>
          <w:b/>
          <w:color w:val="FF0000"/>
          <w:sz w:val="36"/>
          <w:szCs w:val="36"/>
        </w:rPr>
      </w:pPr>
      <w:r>
        <w:rPr>
          <w:b/>
          <w:noProof/>
          <w:color w:val="FF0000"/>
          <w:sz w:val="36"/>
          <w:szCs w:val="36"/>
        </w:rPr>
        <w:drawing>
          <wp:inline distT="0" distB="0" distL="0" distR="0">
            <wp:extent cx="4095890" cy="2314575"/>
            <wp:effectExtent l="1905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9"/>
                    <a:srcRect l="9602" t="47015" r="38659" b="14925"/>
                    <a:stretch>
                      <a:fillRect/>
                    </a:stretch>
                  </pic:blipFill>
                  <pic:spPr bwMode="auto">
                    <a:xfrm>
                      <a:off x="0" y="0"/>
                      <a:ext cx="4095890" cy="2314575"/>
                    </a:xfrm>
                    <a:prstGeom prst="rect">
                      <a:avLst/>
                    </a:prstGeom>
                    <a:noFill/>
                    <a:ln w="9525">
                      <a:noFill/>
                      <a:miter lim="800000"/>
                      <a:headEnd/>
                      <a:tailEnd/>
                    </a:ln>
                  </pic:spPr>
                </pic:pic>
              </a:graphicData>
            </a:graphic>
          </wp:inline>
        </w:drawing>
      </w:r>
    </w:p>
    <w:p w:rsidR="00C30D30" w:rsidRDefault="00C30D30" w:rsidP="00CF2F2E">
      <w:pPr>
        <w:widowControl/>
        <w:autoSpaceDE/>
        <w:autoSpaceDN/>
        <w:adjustRightInd/>
        <w:spacing w:before="100" w:beforeAutospacing="1" w:after="100" w:afterAutospacing="1"/>
        <w:ind w:firstLine="142"/>
        <w:jc w:val="both"/>
        <w:rPr>
          <w:b/>
        </w:rPr>
      </w:pPr>
      <w:r>
        <w:rPr>
          <w:b/>
        </w:rPr>
        <w:t xml:space="preserve"> La otra gran filoso</w:t>
      </w:r>
      <w:r w:rsidR="00C07DAC">
        <w:rPr>
          <w:b/>
        </w:rPr>
        <w:t>f</w:t>
      </w:r>
      <w:r w:rsidR="00FF387A">
        <w:rPr>
          <w:b/>
        </w:rPr>
        <w:t>í</w:t>
      </w:r>
      <w:r>
        <w:rPr>
          <w:b/>
        </w:rPr>
        <w:t>a oriental, o medio oriental, es la que surgió en la cultura persa, antes de ser dominada y absorbida por la cultura helenista llevada a Oriente por Alejandro Ma</w:t>
      </w:r>
      <w:r>
        <w:rPr>
          <w:b/>
        </w:rPr>
        <w:t>g</w:t>
      </w:r>
      <w:r>
        <w:rPr>
          <w:b/>
        </w:rPr>
        <w:t>no antes de su muerte en 323 a C.</w:t>
      </w:r>
    </w:p>
    <w:p w:rsidR="00981928" w:rsidRPr="00462275" w:rsidRDefault="002E65EA" w:rsidP="00CF2F2E">
      <w:pPr>
        <w:widowControl/>
        <w:autoSpaceDE/>
        <w:autoSpaceDN/>
        <w:adjustRightInd/>
        <w:spacing w:before="100" w:beforeAutospacing="1" w:after="100" w:afterAutospacing="1"/>
        <w:ind w:firstLine="142"/>
        <w:jc w:val="both"/>
        <w:rPr>
          <w:b/>
        </w:rPr>
      </w:pPr>
      <w:r>
        <w:rPr>
          <w:b/>
        </w:rPr>
        <w:t xml:space="preserve"> E</w:t>
      </w:r>
      <w:r w:rsidR="00462275" w:rsidRPr="00462275">
        <w:rPr>
          <w:b/>
        </w:rPr>
        <w:t xml:space="preserve">l </w:t>
      </w:r>
      <w:r w:rsidR="00462275" w:rsidRPr="00462275">
        <w:rPr>
          <w:b/>
          <w:bCs/>
        </w:rPr>
        <w:t>zoroastrismo</w:t>
      </w:r>
      <w:r w:rsidR="00462275" w:rsidRPr="00462275">
        <w:rPr>
          <w:b/>
        </w:rPr>
        <w:t>, por el nombre de su fundador e iniciador, es la denominación de la rel</w:t>
      </w:r>
      <w:r w:rsidR="00462275" w:rsidRPr="00462275">
        <w:rPr>
          <w:b/>
        </w:rPr>
        <w:t>i</w:t>
      </w:r>
      <w:r w:rsidR="00462275" w:rsidRPr="00462275">
        <w:rPr>
          <w:b/>
        </w:rPr>
        <w:t xml:space="preserve">gión que, derivada de una religión anterior denominada mazdeísmo (devoción a </w:t>
      </w:r>
      <w:proofErr w:type="spellStart"/>
      <w:r w:rsidR="00462275" w:rsidRPr="00462275">
        <w:rPr>
          <w:b/>
        </w:rPr>
        <w:t>Ahura</w:t>
      </w:r>
      <w:proofErr w:type="spellEnd"/>
      <w:r w:rsidR="00462275" w:rsidRPr="00462275">
        <w:rPr>
          <w:b/>
        </w:rPr>
        <w:t xml:space="preserve"> </w:t>
      </w:r>
      <w:proofErr w:type="spellStart"/>
      <w:r w:rsidR="00462275" w:rsidRPr="00462275">
        <w:rPr>
          <w:b/>
        </w:rPr>
        <w:t>Mazda</w:t>
      </w:r>
      <w:proofErr w:type="spellEnd"/>
      <w:r w:rsidR="00462275" w:rsidRPr="00462275">
        <w:rPr>
          <w:b/>
        </w:rPr>
        <w:t xml:space="preserve">), se funda en las enseñanzas del profeta y reformador </w:t>
      </w:r>
      <w:hyperlink r:id="rId180" w:tooltip="Zoroastro" w:history="1">
        <w:r w:rsidR="00462275" w:rsidRPr="00462275">
          <w:rPr>
            <w:b/>
          </w:rPr>
          <w:t>Zoroastro</w:t>
        </w:r>
      </w:hyperlink>
      <w:r w:rsidR="00462275" w:rsidRPr="00462275">
        <w:rPr>
          <w:b/>
        </w:rPr>
        <w:t xml:space="preserve"> (</w:t>
      </w:r>
      <w:proofErr w:type="spellStart"/>
      <w:r w:rsidR="00462275" w:rsidRPr="00462275">
        <w:rPr>
          <w:b/>
        </w:rPr>
        <w:t>Zarathustra</w:t>
      </w:r>
      <w:proofErr w:type="spellEnd"/>
      <w:r w:rsidR="00462275" w:rsidRPr="00462275">
        <w:rPr>
          <w:b/>
        </w:rPr>
        <w:t xml:space="preserve">), que reconocen como divinidad a </w:t>
      </w:r>
      <w:hyperlink r:id="rId181" w:tooltip="Ahura Mazda" w:history="1">
        <w:proofErr w:type="spellStart"/>
        <w:r w:rsidR="00462275" w:rsidRPr="00462275">
          <w:rPr>
            <w:b/>
          </w:rPr>
          <w:t>Ahura</w:t>
        </w:r>
        <w:proofErr w:type="spellEnd"/>
        <w:r w:rsidR="00462275" w:rsidRPr="00462275">
          <w:rPr>
            <w:b/>
          </w:rPr>
          <w:t xml:space="preserve"> </w:t>
        </w:r>
        <w:proofErr w:type="spellStart"/>
        <w:r w:rsidR="00462275" w:rsidRPr="00462275">
          <w:rPr>
            <w:b/>
          </w:rPr>
          <w:t>Mazda</w:t>
        </w:r>
        <w:proofErr w:type="spellEnd"/>
      </w:hyperlink>
      <w:r w:rsidR="00462275" w:rsidRPr="00462275">
        <w:rPr>
          <w:b/>
        </w:rPr>
        <w:t>, considerado por Zoroastro como el único cre</w:t>
      </w:r>
      <w:r w:rsidR="00462275" w:rsidRPr="00462275">
        <w:rPr>
          <w:b/>
        </w:rPr>
        <w:t>a</w:t>
      </w:r>
      <w:r w:rsidR="00462275" w:rsidRPr="00462275">
        <w:rPr>
          <w:b/>
        </w:rPr>
        <w:t>dor increado de todo. El Supremo y el Absolut</w:t>
      </w:r>
      <w:r w:rsidR="00FF387A">
        <w:rPr>
          <w:b/>
        </w:rPr>
        <w:t>o.</w:t>
      </w:r>
    </w:p>
    <w:p w:rsidR="00462275" w:rsidRPr="00462275" w:rsidRDefault="0050365E" w:rsidP="00CF2F2E">
      <w:pPr>
        <w:widowControl/>
        <w:autoSpaceDE/>
        <w:autoSpaceDN/>
        <w:adjustRightInd/>
        <w:spacing w:before="100" w:beforeAutospacing="1" w:after="100" w:afterAutospacing="1"/>
        <w:jc w:val="both"/>
        <w:rPr>
          <w:b/>
        </w:rPr>
      </w:pPr>
      <w:r>
        <w:rPr>
          <w:b/>
        </w:rPr>
        <w:t xml:space="preserve">   </w:t>
      </w:r>
      <w:r w:rsidR="00462275" w:rsidRPr="00462275">
        <w:rPr>
          <w:b/>
        </w:rPr>
        <w:t xml:space="preserve">El término </w:t>
      </w:r>
      <w:r w:rsidR="00462275" w:rsidRPr="00462275">
        <w:rPr>
          <w:b/>
          <w:i/>
          <w:iCs/>
        </w:rPr>
        <w:t>zoroastrismo</w:t>
      </w:r>
      <w:r w:rsidR="00462275" w:rsidRPr="00462275">
        <w:rPr>
          <w:b/>
        </w:rPr>
        <w:t xml:space="preserve"> es una construcción moderna que, según el Diccionario Oxford, apareció en primer lugar en </w:t>
      </w:r>
      <w:hyperlink r:id="rId182" w:tooltip="1874" w:history="1">
        <w:r w:rsidR="00462275" w:rsidRPr="00462275">
          <w:rPr>
            <w:b/>
          </w:rPr>
          <w:t>1874</w:t>
        </w:r>
      </w:hyperlink>
      <w:r w:rsidR="00462275" w:rsidRPr="00462275">
        <w:rPr>
          <w:b/>
        </w:rPr>
        <w:t xml:space="preserve"> en </w:t>
      </w:r>
      <w:r w:rsidR="00462275" w:rsidRPr="00462275">
        <w:rPr>
          <w:b/>
          <w:i/>
          <w:iCs/>
        </w:rPr>
        <w:t>Principios de filología comparada</w:t>
      </w:r>
      <w:r w:rsidR="00462275" w:rsidRPr="00462275">
        <w:rPr>
          <w:b/>
        </w:rPr>
        <w:t xml:space="preserve"> de </w:t>
      </w:r>
      <w:hyperlink r:id="rId183" w:tooltip="Archibald Sayce (aún no redactado)" w:history="1">
        <w:proofErr w:type="spellStart"/>
        <w:r w:rsidR="00462275" w:rsidRPr="00462275">
          <w:rPr>
            <w:b/>
          </w:rPr>
          <w:t>Archibald</w:t>
        </w:r>
        <w:proofErr w:type="spellEnd"/>
        <w:r w:rsidR="00462275" w:rsidRPr="00462275">
          <w:rPr>
            <w:b/>
          </w:rPr>
          <w:t xml:space="preserve"> </w:t>
        </w:r>
        <w:proofErr w:type="spellStart"/>
        <w:r w:rsidR="00462275" w:rsidRPr="00462275">
          <w:rPr>
            <w:b/>
          </w:rPr>
          <w:t>Sayce</w:t>
        </w:r>
        <w:proofErr w:type="spellEnd"/>
      </w:hyperlink>
      <w:r w:rsidR="00462275" w:rsidRPr="00462275">
        <w:rPr>
          <w:b/>
        </w:rPr>
        <w:t xml:space="preserve">. La primera referencia a Zoroastro en Occidente es atribuida a </w:t>
      </w:r>
      <w:hyperlink r:id="rId184" w:tooltip="Thomas Browne" w:history="1">
        <w:r w:rsidR="00462275" w:rsidRPr="00462275">
          <w:rPr>
            <w:b/>
          </w:rPr>
          <w:t xml:space="preserve">Thomas </w:t>
        </w:r>
        <w:proofErr w:type="spellStart"/>
        <w:r w:rsidR="00462275" w:rsidRPr="00462275">
          <w:rPr>
            <w:b/>
          </w:rPr>
          <w:t>Browne</w:t>
        </w:r>
        <w:proofErr w:type="spellEnd"/>
      </w:hyperlink>
      <w:r w:rsidR="00462275" w:rsidRPr="00462275">
        <w:rPr>
          <w:b/>
        </w:rPr>
        <w:t>, que brev</w:t>
      </w:r>
      <w:r w:rsidR="00462275" w:rsidRPr="00462275">
        <w:rPr>
          <w:b/>
        </w:rPr>
        <w:t>e</w:t>
      </w:r>
      <w:r w:rsidR="00462275" w:rsidRPr="00462275">
        <w:rPr>
          <w:b/>
        </w:rPr>
        <w:t xml:space="preserve">mente se refiere a él en su libro creado por sí mismo </w:t>
      </w:r>
      <w:hyperlink r:id="rId185" w:tooltip="Religio Medici" w:history="1">
        <w:proofErr w:type="spellStart"/>
        <w:r w:rsidR="00462275" w:rsidRPr="00462275">
          <w:rPr>
            <w:b/>
            <w:i/>
            <w:iCs/>
          </w:rPr>
          <w:t>Religio</w:t>
        </w:r>
        <w:proofErr w:type="spellEnd"/>
        <w:r w:rsidR="00462275" w:rsidRPr="00462275">
          <w:rPr>
            <w:b/>
            <w:i/>
            <w:iCs/>
          </w:rPr>
          <w:t xml:space="preserve"> Medici</w:t>
        </w:r>
      </w:hyperlink>
      <w:r w:rsidR="00462275" w:rsidRPr="00462275">
        <w:rPr>
          <w:b/>
        </w:rPr>
        <w:t xml:space="preserve"> (1642). El rey persa C</w:t>
      </w:r>
      <w:r w:rsidR="00462275" w:rsidRPr="00462275">
        <w:rPr>
          <w:b/>
        </w:rPr>
        <w:t>i</w:t>
      </w:r>
      <w:r w:rsidR="00462275" w:rsidRPr="00462275">
        <w:rPr>
          <w:b/>
        </w:rPr>
        <w:t xml:space="preserve">ro el Grande era seguidor de esa religión.​ </w:t>
      </w:r>
    </w:p>
    <w:p w:rsidR="00462275" w:rsidRPr="00462275" w:rsidRDefault="0050365E" w:rsidP="00CF2F2E">
      <w:pPr>
        <w:widowControl/>
        <w:autoSpaceDE/>
        <w:autoSpaceDN/>
        <w:adjustRightInd/>
        <w:spacing w:before="100" w:beforeAutospacing="1" w:after="100" w:afterAutospacing="1"/>
        <w:jc w:val="both"/>
        <w:rPr>
          <w:b/>
        </w:rPr>
      </w:pPr>
      <w:r>
        <w:rPr>
          <w:b/>
        </w:rPr>
        <w:t xml:space="preserve">   </w:t>
      </w:r>
      <w:r w:rsidR="00462275" w:rsidRPr="00462275">
        <w:rPr>
          <w:b/>
        </w:rPr>
        <w:t xml:space="preserve">En sus orígenes, el zoroastrismo se presenta como una reforma de la religión practicada por tribus de </w:t>
      </w:r>
      <w:hyperlink r:id="rId186" w:tooltip="Lengua iraní (aún no redactado)" w:history="1">
        <w:r w:rsidR="00462275" w:rsidRPr="00462275">
          <w:rPr>
            <w:b/>
          </w:rPr>
          <w:t>lengua iraní</w:t>
        </w:r>
      </w:hyperlink>
      <w:r w:rsidR="00462275" w:rsidRPr="00462275">
        <w:rPr>
          <w:b/>
        </w:rPr>
        <w:t xml:space="preserve"> que se instalaron en </w:t>
      </w:r>
      <w:hyperlink r:id="rId187" w:tooltip="Turquestán" w:history="1">
        <w:r w:rsidR="00462275" w:rsidRPr="00462275">
          <w:rPr>
            <w:b/>
          </w:rPr>
          <w:t>Turquestán</w:t>
        </w:r>
      </w:hyperlink>
      <w:r w:rsidR="00462275" w:rsidRPr="00462275">
        <w:rPr>
          <w:b/>
        </w:rPr>
        <w:t xml:space="preserve"> occidental entre el I y II mil</w:t>
      </w:r>
      <w:r w:rsidR="00462275" w:rsidRPr="00462275">
        <w:rPr>
          <w:b/>
        </w:rPr>
        <w:t>e</w:t>
      </w:r>
      <w:r w:rsidR="00462275" w:rsidRPr="00462275">
        <w:rPr>
          <w:b/>
        </w:rPr>
        <w:t xml:space="preserve">nio a. C. Estas tribus estaban estrechamente ligadas con los indoarios, los que aportaron el </w:t>
      </w:r>
      <w:hyperlink r:id="rId188" w:tooltip="Sánscrito" w:history="1">
        <w:r w:rsidR="00462275" w:rsidRPr="00462275">
          <w:rPr>
            <w:b/>
          </w:rPr>
          <w:t>sánscrito</w:t>
        </w:r>
      </w:hyperlink>
      <w:r w:rsidR="00462275" w:rsidRPr="00462275">
        <w:rPr>
          <w:b/>
        </w:rPr>
        <w:t xml:space="preserve"> y todas sus lenguas derivadas en la India del Norte, a partir del año 1700 a. C. </w:t>
      </w:r>
    </w:p>
    <w:p w:rsidR="00AA00E2" w:rsidRDefault="0050365E" w:rsidP="00CF2F2E">
      <w:pPr>
        <w:widowControl/>
        <w:autoSpaceDE/>
        <w:autoSpaceDN/>
        <w:adjustRightInd/>
        <w:spacing w:before="100" w:beforeAutospacing="1" w:after="100" w:afterAutospacing="1"/>
        <w:jc w:val="both"/>
        <w:rPr>
          <w:b/>
        </w:rPr>
      </w:pPr>
      <w:r>
        <w:rPr>
          <w:b/>
        </w:rPr>
        <w:t xml:space="preserve">   </w:t>
      </w:r>
      <w:r w:rsidR="00462275" w:rsidRPr="00462275">
        <w:rPr>
          <w:b/>
        </w:rPr>
        <w:t>La comparación del zoroastrismo con la religión india es útil para comprender su nac</w:t>
      </w:r>
      <w:r w:rsidR="00462275" w:rsidRPr="00462275">
        <w:rPr>
          <w:b/>
        </w:rPr>
        <w:t>i</w:t>
      </w:r>
      <w:r w:rsidR="00462275" w:rsidRPr="00462275">
        <w:rPr>
          <w:b/>
        </w:rPr>
        <w:t xml:space="preserve">miento. Estas dos religiones tenían un dios llamado </w:t>
      </w:r>
      <w:hyperlink r:id="rId189" w:tooltip="Mitra (dios de India)" w:history="1">
        <w:r w:rsidR="00462275" w:rsidRPr="00462275">
          <w:rPr>
            <w:b/>
          </w:rPr>
          <w:t>Mitra</w:t>
        </w:r>
      </w:hyperlink>
      <w:r w:rsidR="00462275" w:rsidRPr="00462275">
        <w:rPr>
          <w:b/>
        </w:rPr>
        <w:t xml:space="preserve"> por los indios y </w:t>
      </w:r>
      <w:hyperlink r:id="rId190" w:tooltip="Mitra (dios iranio)" w:history="1">
        <w:proofErr w:type="spellStart"/>
        <w:r w:rsidR="00462275" w:rsidRPr="00462275">
          <w:rPr>
            <w:b/>
          </w:rPr>
          <w:t>Mithra</w:t>
        </w:r>
        <w:proofErr w:type="spellEnd"/>
      </w:hyperlink>
      <w:r w:rsidR="00462275" w:rsidRPr="00462275">
        <w:rPr>
          <w:b/>
        </w:rPr>
        <w:t xml:space="preserve"> por los iranios, que significan el sol o el dios del sol.</w:t>
      </w:r>
      <w:r w:rsidR="00F75E6E">
        <w:rPr>
          <w:b/>
        </w:rPr>
        <w:t xml:space="preserve"> E</w:t>
      </w:r>
      <w:r w:rsidR="00462275" w:rsidRPr="00462275">
        <w:rPr>
          <w:b/>
        </w:rPr>
        <w:t>volucionó de manera muy divergente en e</w:t>
      </w:r>
      <w:r w:rsidR="00462275" w:rsidRPr="00462275">
        <w:rPr>
          <w:b/>
        </w:rPr>
        <w:t>s</w:t>
      </w:r>
      <w:r w:rsidR="00462275" w:rsidRPr="00462275">
        <w:rPr>
          <w:b/>
        </w:rPr>
        <w:t xml:space="preserve">tos dos pueblos. </w:t>
      </w:r>
    </w:p>
    <w:p w:rsidR="00462275" w:rsidRPr="00462275" w:rsidRDefault="0050365E" w:rsidP="00CF2F2E">
      <w:pPr>
        <w:widowControl/>
        <w:autoSpaceDE/>
        <w:autoSpaceDN/>
        <w:adjustRightInd/>
        <w:spacing w:before="100" w:beforeAutospacing="1" w:after="100" w:afterAutospacing="1"/>
        <w:jc w:val="both"/>
        <w:rPr>
          <w:b/>
        </w:rPr>
      </w:pPr>
      <w:r>
        <w:rPr>
          <w:b/>
        </w:rPr>
        <w:lastRenderedPageBreak/>
        <w:t xml:space="preserve">   </w:t>
      </w:r>
      <w:r w:rsidR="00462275" w:rsidRPr="00462275">
        <w:rPr>
          <w:b/>
        </w:rPr>
        <w:t xml:space="preserve">Entre los indios, según </w:t>
      </w:r>
      <w:hyperlink r:id="rId191" w:tooltip="François Cornillot (aún no redactado)" w:history="1">
        <w:r w:rsidR="00462275" w:rsidRPr="00462275">
          <w:rPr>
            <w:b/>
          </w:rPr>
          <w:t xml:space="preserve">François </w:t>
        </w:r>
        <w:proofErr w:type="spellStart"/>
        <w:r w:rsidR="00462275" w:rsidRPr="00462275">
          <w:rPr>
            <w:b/>
          </w:rPr>
          <w:t>Cornillot</w:t>
        </w:r>
        <w:proofErr w:type="spellEnd"/>
      </w:hyperlink>
      <w:r w:rsidR="00462275" w:rsidRPr="00462275">
        <w:rPr>
          <w:b/>
        </w:rPr>
        <w:t xml:space="preserve">, especialista del </w:t>
      </w:r>
      <w:hyperlink r:id="rId192" w:tooltip="Rig-veda" w:history="1">
        <w:proofErr w:type="spellStart"/>
        <w:r w:rsidR="00462275" w:rsidRPr="00462275">
          <w:rPr>
            <w:b/>
            <w:i/>
            <w:iCs/>
          </w:rPr>
          <w:t>Rig</w:t>
        </w:r>
        <w:proofErr w:type="spellEnd"/>
        <w:r w:rsidR="00462275" w:rsidRPr="00462275">
          <w:rPr>
            <w:b/>
            <w:i/>
            <w:iCs/>
          </w:rPr>
          <w:t>-veda</w:t>
        </w:r>
      </w:hyperlink>
      <w:r w:rsidR="00462275" w:rsidRPr="00462275">
        <w:rPr>
          <w:b/>
        </w:rPr>
        <w:t xml:space="preserve"> y del </w:t>
      </w:r>
      <w:hyperlink r:id="rId193" w:tooltip="Avesta" w:history="1">
        <w:r w:rsidR="00462275" w:rsidRPr="00462275">
          <w:rPr>
            <w:b/>
            <w:i/>
            <w:iCs/>
          </w:rPr>
          <w:t>Avesta</w:t>
        </w:r>
      </w:hyperlink>
      <w:r w:rsidR="00462275" w:rsidRPr="00462275">
        <w:rPr>
          <w:b/>
        </w:rPr>
        <w:t xml:space="preserve">, el </w:t>
      </w:r>
      <w:hyperlink r:id="rId194" w:tooltip="Mitra (dios iraní)" w:history="1">
        <w:r w:rsidR="00462275" w:rsidRPr="00462275">
          <w:rPr>
            <w:b/>
          </w:rPr>
          <w:t>Mitra</w:t>
        </w:r>
      </w:hyperlink>
      <w:r w:rsidR="00462275" w:rsidRPr="00462275">
        <w:rPr>
          <w:b/>
        </w:rPr>
        <w:t xml:space="preserve"> original se escindió en tres dioses, </w:t>
      </w:r>
      <w:hyperlink r:id="rId195" w:tooltip="Mitra (dios indio)" w:history="1">
        <w:r w:rsidR="00462275" w:rsidRPr="00462275">
          <w:rPr>
            <w:b/>
          </w:rPr>
          <w:t>Mitra</w:t>
        </w:r>
      </w:hyperlink>
      <w:r w:rsidR="00462275" w:rsidRPr="00462275">
        <w:rPr>
          <w:b/>
        </w:rPr>
        <w:t xml:space="preserve">, </w:t>
      </w:r>
      <w:hyperlink r:id="rId196" w:tooltip="Aryaman" w:history="1">
        <w:proofErr w:type="spellStart"/>
        <w:r w:rsidR="00462275" w:rsidRPr="00462275">
          <w:rPr>
            <w:b/>
          </w:rPr>
          <w:t>Ari</w:t>
        </w:r>
        <w:r w:rsidR="00F75E6E">
          <w:rPr>
            <w:b/>
          </w:rPr>
          <w:t>h</w:t>
        </w:r>
        <w:r w:rsidR="00462275" w:rsidRPr="00462275">
          <w:rPr>
            <w:b/>
          </w:rPr>
          <w:t>amán</w:t>
        </w:r>
        <w:proofErr w:type="spellEnd"/>
      </w:hyperlink>
      <w:r w:rsidR="00462275" w:rsidRPr="00462275">
        <w:rPr>
          <w:b/>
        </w:rPr>
        <w:t xml:space="preserve"> y </w:t>
      </w:r>
      <w:hyperlink r:id="rId197" w:tooltip="Váruna" w:history="1">
        <w:proofErr w:type="spellStart"/>
        <w:r w:rsidR="00462275" w:rsidRPr="00462275">
          <w:rPr>
            <w:b/>
          </w:rPr>
          <w:t>Váruna</w:t>
        </w:r>
        <w:proofErr w:type="spellEnd"/>
      </w:hyperlink>
      <w:r w:rsidR="00462275" w:rsidRPr="00462275">
        <w:rPr>
          <w:b/>
        </w:rPr>
        <w:t xml:space="preserve">. Entre los iranios, este dios guardó en cambio su unidad. Dios soberano, era el hijo de </w:t>
      </w:r>
      <w:hyperlink r:id="rId198" w:tooltip="Ahura Mazda" w:history="1">
        <w:proofErr w:type="spellStart"/>
        <w:r w:rsidR="00462275" w:rsidRPr="00462275">
          <w:rPr>
            <w:b/>
          </w:rPr>
          <w:t>Ahura</w:t>
        </w:r>
        <w:proofErr w:type="spellEnd"/>
        <w:r w:rsidR="00462275" w:rsidRPr="00462275">
          <w:rPr>
            <w:b/>
          </w:rPr>
          <w:t xml:space="preserve"> </w:t>
        </w:r>
        <w:proofErr w:type="spellStart"/>
        <w:r w:rsidR="00462275" w:rsidRPr="00462275">
          <w:rPr>
            <w:b/>
          </w:rPr>
          <w:t>Mazda</w:t>
        </w:r>
        <w:proofErr w:type="spellEnd"/>
      </w:hyperlink>
      <w:r w:rsidR="00462275" w:rsidRPr="00462275">
        <w:rPr>
          <w:b/>
        </w:rPr>
        <w:t xml:space="preserve">, que parece haber sido el Cielo. </w:t>
      </w:r>
    </w:p>
    <w:p w:rsidR="00462275" w:rsidRPr="00462275" w:rsidRDefault="0050365E" w:rsidP="00CF2F2E">
      <w:pPr>
        <w:widowControl/>
        <w:autoSpaceDE/>
        <w:autoSpaceDN/>
        <w:adjustRightInd/>
        <w:spacing w:before="100" w:beforeAutospacing="1" w:after="100" w:afterAutospacing="1"/>
        <w:jc w:val="both"/>
        <w:rPr>
          <w:b/>
        </w:rPr>
      </w:pPr>
      <w:r>
        <w:rPr>
          <w:b/>
        </w:rPr>
        <w:t xml:space="preserve">   </w:t>
      </w:r>
      <w:r w:rsidR="00462275" w:rsidRPr="00462275">
        <w:rPr>
          <w:b/>
        </w:rPr>
        <w:t xml:space="preserve">Los zoroástricos se esforzaron por eliminar el culto de </w:t>
      </w:r>
      <w:proofErr w:type="spellStart"/>
      <w:r w:rsidR="00462275" w:rsidRPr="00462275">
        <w:rPr>
          <w:b/>
        </w:rPr>
        <w:t>Mithra</w:t>
      </w:r>
      <w:proofErr w:type="spellEnd"/>
      <w:r w:rsidR="00462275" w:rsidRPr="00462275">
        <w:rPr>
          <w:b/>
        </w:rPr>
        <w:t xml:space="preserve"> en provecho de</w:t>
      </w:r>
      <w:r w:rsidR="00F75E6E">
        <w:rPr>
          <w:b/>
        </w:rPr>
        <w:t xml:space="preserve"> culto a </w:t>
      </w:r>
      <w:proofErr w:type="spellStart"/>
      <w:r w:rsidR="00462275" w:rsidRPr="00462275">
        <w:rPr>
          <w:b/>
        </w:rPr>
        <w:t>Ahura</w:t>
      </w:r>
      <w:proofErr w:type="spellEnd"/>
      <w:r w:rsidR="00462275" w:rsidRPr="00462275">
        <w:rPr>
          <w:b/>
        </w:rPr>
        <w:t xml:space="preserve"> </w:t>
      </w:r>
      <w:proofErr w:type="spellStart"/>
      <w:r w:rsidR="00462275" w:rsidRPr="00462275">
        <w:rPr>
          <w:b/>
        </w:rPr>
        <w:t>Mazda</w:t>
      </w:r>
      <w:proofErr w:type="spellEnd"/>
      <w:r w:rsidR="00462275" w:rsidRPr="00462275">
        <w:rPr>
          <w:b/>
        </w:rPr>
        <w:t>, justificando el nombre de mazdeísmo dado a veces a su religión. La Persia ant</w:t>
      </w:r>
      <w:r w:rsidR="00462275" w:rsidRPr="00462275">
        <w:rPr>
          <w:b/>
        </w:rPr>
        <w:t>i</w:t>
      </w:r>
      <w:r w:rsidR="00462275" w:rsidRPr="00462275">
        <w:rPr>
          <w:b/>
        </w:rPr>
        <w:t xml:space="preserve">gua, bajo la dinastía de los </w:t>
      </w:r>
      <w:proofErr w:type="spellStart"/>
      <w:r w:rsidR="00462275" w:rsidRPr="00462275">
        <w:rPr>
          <w:b/>
        </w:rPr>
        <w:t>aqueménidas</w:t>
      </w:r>
      <w:proofErr w:type="spellEnd"/>
      <w:r w:rsidR="00462275" w:rsidRPr="00462275">
        <w:rPr>
          <w:b/>
        </w:rPr>
        <w:t xml:space="preserve">, no era verdaderamente </w:t>
      </w:r>
      <w:proofErr w:type="spellStart"/>
      <w:r w:rsidR="00462275" w:rsidRPr="00462275">
        <w:rPr>
          <w:b/>
        </w:rPr>
        <w:t>mazdeísta</w:t>
      </w:r>
      <w:proofErr w:type="spellEnd"/>
      <w:r w:rsidR="00462275" w:rsidRPr="00462275">
        <w:rPr>
          <w:b/>
        </w:rPr>
        <w:t xml:space="preserve">: veneraba tanto a </w:t>
      </w:r>
      <w:proofErr w:type="spellStart"/>
      <w:r w:rsidR="00462275" w:rsidRPr="00462275">
        <w:rPr>
          <w:b/>
        </w:rPr>
        <w:t>Mithra</w:t>
      </w:r>
      <w:proofErr w:type="spellEnd"/>
      <w:r w:rsidR="00462275" w:rsidRPr="00462275">
        <w:rPr>
          <w:b/>
        </w:rPr>
        <w:t xml:space="preserve"> como </w:t>
      </w:r>
      <w:proofErr w:type="spellStart"/>
      <w:r w:rsidR="00462275" w:rsidRPr="00462275">
        <w:rPr>
          <w:b/>
        </w:rPr>
        <w:t>Ahura</w:t>
      </w:r>
      <w:proofErr w:type="spellEnd"/>
      <w:r w:rsidR="00462275" w:rsidRPr="00462275">
        <w:rPr>
          <w:b/>
        </w:rPr>
        <w:t xml:space="preserve"> </w:t>
      </w:r>
      <w:proofErr w:type="spellStart"/>
      <w:r w:rsidR="00462275" w:rsidRPr="00462275">
        <w:rPr>
          <w:b/>
        </w:rPr>
        <w:t>Mazda</w:t>
      </w:r>
      <w:proofErr w:type="spellEnd"/>
      <w:r w:rsidR="00462275" w:rsidRPr="00462275">
        <w:rPr>
          <w:b/>
        </w:rPr>
        <w:t>. Los griegos consideraban a este último como equivale</w:t>
      </w:r>
      <w:r w:rsidR="00462275" w:rsidRPr="00462275">
        <w:rPr>
          <w:b/>
        </w:rPr>
        <w:t>n</w:t>
      </w:r>
      <w:r w:rsidR="00462275" w:rsidRPr="00462275">
        <w:rPr>
          <w:b/>
        </w:rPr>
        <w:t xml:space="preserve">te a </w:t>
      </w:r>
      <w:hyperlink r:id="rId199" w:tooltip="Zeus" w:history="1">
        <w:r w:rsidR="00462275" w:rsidRPr="00462275">
          <w:rPr>
            <w:b/>
          </w:rPr>
          <w:t>Zeus</w:t>
        </w:r>
      </w:hyperlink>
      <w:r w:rsidR="00462275" w:rsidRPr="00462275">
        <w:rPr>
          <w:b/>
        </w:rPr>
        <w:t xml:space="preserve">, su dios celeste. </w:t>
      </w:r>
    </w:p>
    <w:p w:rsidR="00462275" w:rsidRPr="00F75E6E" w:rsidRDefault="0050365E" w:rsidP="00CF2F2E">
      <w:pPr>
        <w:widowControl/>
        <w:autoSpaceDE/>
        <w:autoSpaceDN/>
        <w:adjustRightInd/>
        <w:jc w:val="both"/>
        <w:rPr>
          <w:b/>
          <w:color w:val="0070C0"/>
        </w:rPr>
      </w:pPr>
      <w:r>
        <w:t xml:space="preserve">    </w:t>
      </w:r>
      <w:hyperlink r:id="rId200" w:tooltip="Yazd Atash Behram" w:history="1">
        <w:r w:rsidR="00462275" w:rsidRPr="00F75E6E">
          <w:rPr>
            <w:b/>
            <w:color w:val="0070C0"/>
          </w:rPr>
          <w:t xml:space="preserve">Yazd </w:t>
        </w:r>
        <w:proofErr w:type="spellStart"/>
        <w:r w:rsidR="00462275" w:rsidRPr="00F75E6E">
          <w:rPr>
            <w:b/>
            <w:color w:val="0070C0"/>
          </w:rPr>
          <w:t>Atash</w:t>
        </w:r>
        <w:proofErr w:type="spellEnd"/>
        <w:r w:rsidR="00462275" w:rsidRPr="00F75E6E">
          <w:rPr>
            <w:b/>
            <w:color w:val="0070C0"/>
          </w:rPr>
          <w:t xml:space="preserve"> </w:t>
        </w:r>
        <w:proofErr w:type="spellStart"/>
        <w:r w:rsidR="00462275" w:rsidRPr="00F75E6E">
          <w:rPr>
            <w:b/>
            <w:color w:val="0070C0"/>
          </w:rPr>
          <w:t>Behram</w:t>
        </w:r>
        <w:proofErr w:type="spellEnd"/>
      </w:hyperlink>
      <w:r w:rsidR="00462275" w:rsidRPr="00F75E6E">
        <w:rPr>
          <w:b/>
          <w:color w:val="0070C0"/>
        </w:rPr>
        <w:t>.</w:t>
      </w:r>
    </w:p>
    <w:p w:rsidR="00462275" w:rsidRPr="00462275" w:rsidRDefault="0050365E" w:rsidP="00CF2F2E">
      <w:pPr>
        <w:widowControl/>
        <w:autoSpaceDE/>
        <w:autoSpaceDN/>
        <w:adjustRightInd/>
        <w:spacing w:before="100" w:beforeAutospacing="1" w:after="100" w:afterAutospacing="1"/>
        <w:jc w:val="both"/>
        <w:rPr>
          <w:b/>
        </w:rPr>
      </w:pPr>
      <w:r>
        <w:rPr>
          <w:b/>
        </w:rPr>
        <w:t xml:space="preserve">   </w:t>
      </w:r>
      <w:r w:rsidR="00462275" w:rsidRPr="00462275">
        <w:rPr>
          <w:b/>
        </w:rPr>
        <w:t xml:space="preserve">Según </w:t>
      </w:r>
      <w:proofErr w:type="spellStart"/>
      <w:r w:rsidR="00462275" w:rsidRPr="00462275">
        <w:rPr>
          <w:b/>
        </w:rPr>
        <w:t>Her</w:t>
      </w:r>
      <w:r w:rsidR="00FF387A">
        <w:rPr>
          <w:b/>
        </w:rPr>
        <w:t>o</w:t>
      </w:r>
      <w:r w:rsidR="00462275" w:rsidRPr="00462275">
        <w:rPr>
          <w:b/>
        </w:rPr>
        <w:t>doto</w:t>
      </w:r>
      <w:proofErr w:type="spellEnd"/>
      <w:r w:rsidR="00462275" w:rsidRPr="00462275">
        <w:rPr>
          <w:b/>
        </w:rPr>
        <w:t xml:space="preserve"> (I, 131), la costumbre de los persas «es subir sobre las montañas más altas para ofrecerle sacrificios a Zeus, y dan su nombre a toda la extensión del cielo». </w:t>
      </w:r>
      <w:hyperlink r:id="rId201" w:tooltip="Heródoto" w:history="1">
        <w:proofErr w:type="spellStart"/>
        <w:r w:rsidR="00462275" w:rsidRPr="00462275">
          <w:rPr>
            <w:b/>
          </w:rPr>
          <w:t>Her</w:t>
        </w:r>
        <w:r w:rsidR="00FF387A">
          <w:rPr>
            <w:b/>
          </w:rPr>
          <w:t>o</w:t>
        </w:r>
        <w:r w:rsidR="00462275" w:rsidRPr="00462275">
          <w:rPr>
            <w:b/>
          </w:rPr>
          <w:t>doto</w:t>
        </w:r>
        <w:proofErr w:type="spellEnd"/>
      </w:hyperlink>
      <w:r w:rsidR="00462275" w:rsidRPr="00462275">
        <w:rPr>
          <w:b/>
        </w:rPr>
        <w:t xml:space="preserve"> en </w:t>
      </w:r>
      <w:hyperlink r:id="rId202" w:tooltip="Historias (Heródoto)" w:history="1">
        <w:r w:rsidR="00462275" w:rsidRPr="00462275">
          <w:rPr>
            <w:b/>
            <w:i/>
            <w:iCs/>
          </w:rPr>
          <w:t>Los nueve libros de la historia</w:t>
        </w:r>
      </w:hyperlink>
      <w:r w:rsidR="00462275" w:rsidRPr="00462275">
        <w:rPr>
          <w:b/>
        </w:rPr>
        <w:t xml:space="preserve"> incluye una descripción de la sociedad </w:t>
      </w:r>
      <w:hyperlink r:id="rId203" w:tooltip="Irán" w:history="1">
        <w:r w:rsidR="00462275" w:rsidRPr="00462275">
          <w:rPr>
            <w:b/>
          </w:rPr>
          <w:t>iraní</w:t>
        </w:r>
      </w:hyperlink>
      <w:r w:rsidR="00462275" w:rsidRPr="00462275">
        <w:rPr>
          <w:b/>
        </w:rPr>
        <w:t xml:space="preserve">, que posee algunos elementos reconocibles del zoroastrismo, incluida la exposición de los muertos. Según </w:t>
      </w:r>
      <w:proofErr w:type="spellStart"/>
      <w:r w:rsidR="00462275" w:rsidRPr="00462275">
        <w:rPr>
          <w:b/>
        </w:rPr>
        <w:t>Her</w:t>
      </w:r>
      <w:r w:rsidR="00FF387A">
        <w:rPr>
          <w:b/>
        </w:rPr>
        <w:t>o</w:t>
      </w:r>
      <w:r w:rsidR="00462275" w:rsidRPr="00462275">
        <w:rPr>
          <w:b/>
        </w:rPr>
        <w:t>doto</w:t>
      </w:r>
      <w:proofErr w:type="spellEnd"/>
      <w:r w:rsidR="00462275" w:rsidRPr="00462275">
        <w:rPr>
          <w:b/>
        </w:rPr>
        <w:t xml:space="preserve"> (I-101), los magos eran una de las seis tribus de la </w:t>
      </w:r>
      <w:hyperlink r:id="rId204" w:tooltip="Media (Oriente Medio)" w:history="1">
        <w:r w:rsidR="00462275" w:rsidRPr="00462275">
          <w:rPr>
            <w:b/>
          </w:rPr>
          <w:t>Media</w:t>
        </w:r>
      </w:hyperlink>
      <w:r w:rsidR="00462275" w:rsidRPr="00462275">
        <w:rPr>
          <w:b/>
        </w:rPr>
        <w:t>. Par</w:t>
      </w:r>
      <w:r w:rsidR="00462275" w:rsidRPr="00462275">
        <w:rPr>
          <w:b/>
        </w:rPr>
        <w:t>e</w:t>
      </w:r>
      <w:r w:rsidR="00462275" w:rsidRPr="00462275">
        <w:rPr>
          <w:b/>
        </w:rPr>
        <w:t xml:space="preserve">cen ser la casta sacerdotal de la hoy conocida como </w:t>
      </w:r>
      <w:hyperlink r:id="rId205" w:tooltip="Zurvanismo" w:history="1">
        <w:proofErr w:type="spellStart"/>
        <w:r w:rsidR="00462275" w:rsidRPr="00462275">
          <w:rPr>
            <w:b/>
          </w:rPr>
          <w:t>zurvanismo</w:t>
        </w:r>
        <w:proofErr w:type="spellEnd"/>
      </w:hyperlink>
      <w:r w:rsidR="00462275" w:rsidRPr="00462275">
        <w:rPr>
          <w:b/>
        </w:rPr>
        <w:t xml:space="preserve">, rama del zoroastrismo que tenía una gran influencia en la corte de los emperadores </w:t>
      </w:r>
      <w:hyperlink r:id="rId206" w:tooltip="Medos" w:history="1">
        <w:r w:rsidR="00462275" w:rsidRPr="00462275">
          <w:rPr>
            <w:b/>
          </w:rPr>
          <w:t>medos</w:t>
        </w:r>
      </w:hyperlink>
      <w:r w:rsidR="00462275" w:rsidRPr="00462275">
        <w:rPr>
          <w:b/>
        </w:rPr>
        <w:t xml:space="preserve">. </w:t>
      </w:r>
    </w:p>
    <w:p w:rsidR="00462275" w:rsidRPr="00462275" w:rsidRDefault="0050365E" w:rsidP="00CF2F2E">
      <w:pPr>
        <w:widowControl/>
        <w:autoSpaceDE/>
        <w:autoSpaceDN/>
        <w:adjustRightInd/>
        <w:spacing w:before="100" w:beforeAutospacing="1" w:after="100" w:afterAutospacing="1"/>
        <w:jc w:val="both"/>
        <w:rPr>
          <w:b/>
        </w:rPr>
      </w:pPr>
      <w:r>
        <w:rPr>
          <w:b/>
        </w:rPr>
        <w:t xml:space="preserve">   </w:t>
      </w:r>
      <w:r w:rsidR="00462275" w:rsidRPr="00462275">
        <w:rPr>
          <w:b/>
        </w:rPr>
        <w:t xml:space="preserve">En cuanto a </w:t>
      </w:r>
      <w:hyperlink r:id="rId207" w:tooltip="Mithra" w:history="1">
        <w:proofErr w:type="spellStart"/>
        <w:r w:rsidR="00462275" w:rsidRPr="00462275">
          <w:rPr>
            <w:b/>
          </w:rPr>
          <w:t>Mithra</w:t>
        </w:r>
        <w:proofErr w:type="spellEnd"/>
      </w:hyperlink>
      <w:r w:rsidR="00462275" w:rsidRPr="00462275">
        <w:rPr>
          <w:b/>
        </w:rPr>
        <w:t xml:space="preserve">, estaba estrechamente emparentado con el Sol. </w:t>
      </w:r>
    </w:p>
    <w:p w:rsidR="00462275" w:rsidRPr="00462275" w:rsidRDefault="0050365E" w:rsidP="00CF2F2E">
      <w:pPr>
        <w:widowControl/>
        <w:autoSpaceDE/>
        <w:autoSpaceDN/>
        <w:adjustRightInd/>
        <w:spacing w:before="100" w:beforeAutospacing="1" w:after="100" w:afterAutospacing="1"/>
        <w:jc w:val="both"/>
        <w:rPr>
          <w:b/>
        </w:rPr>
      </w:pPr>
      <w:r>
        <w:rPr>
          <w:b/>
        </w:rPr>
        <w:t xml:space="preserve">   </w:t>
      </w:r>
      <w:r w:rsidR="00462275" w:rsidRPr="00462275">
        <w:rPr>
          <w:b/>
        </w:rPr>
        <w:t xml:space="preserve">Hay que observar que el término </w:t>
      </w:r>
      <w:hyperlink r:id="rId208" w:tooltip="Ahura" w:history="1">
        <w:proofErr w:type="spellStart"/>
        <w:r w:rsidR="00462275" w:rsidRPr="00462275">
          <w:rPr>
            <w:b/>
            <w:i/>
            <w:iCs/>
          </w:rPr>
          <w:t>ahura</w:t>
        </w:r>
        <w:proofErr w:type="spellEnd"/>
      </w:hyperlink>
      <w:r w:rsidR="00462275" w:rsidRPr="00462275">
        <w:rPr>
          <w:b/>
        </w:rPr>
        <w:t xml:space="preserve"> era también conocido por los indios, que lo pr</w:t>
      </w:r>
      <w:r w:rsidR="00462275" w:rsidRPr="00462275">
        <w:rPr>
          <w:b/>
        </w:rPr>
        <w:t>o</w:t>
      </w:r>
      <w:r w:rsidR="00462275" w:rsidRPr="00462275">
        <w:rPr>
          <w:b/>
        </w:rPr>
        <w:t xml:space="preserve">nunciaban </w:t>
      </w:r>
      <w:hyperlink r:id="rId209" w:tooltip="Asura" w:history="1">
        <w:r w:rsidR="00462275" w:rsidRPr="00462275">
          <w:rPr>
            <w:b/>
            <w:i/>
            <w:iCs/>
          </w:rPr>
          <w:t>asura</w:t>
        </w:r>
      </w:hyperlink>
      <w:r w:rsidR="00462275" w:rsidRPr="00462275">
        <w:rPr>
          <w:b/>
        </w:rPr>
        <w:t xml:space="preserve">. Son los iranios quienes transformaron la "s" original en una "h". En los pasajes más antiguos del </w:t>
      </w:r>
      <w:hyperlink r:id="rId210" w:tooltip="Rig-veda" w:history="1">
        <w:proofErr w:type="spellStart"/>
        <w:r w:rsidR="00462275" w:rsidRPr="00462275">
          <w:rPr>
            <w:b/>
            <w:i/>
            <w:iCs/>
          </w:rPr>
          <w:t>Rig</w:t>
        </w:r>
        <w:proofErr w:type="spellEnd"/>
        <w:r w:rsidR="00462275" w:rsidRPr="00462275">
          <w:rPr>
            <w:b/>
            <w:i/>
            <w:iCs/>
          </w:rPr>
          <w:t>-veda</w:t>
        </w:r>
      </w:hyperlink>
      <w:r w:rsidR="00462275" w:rsidRPr="00462275">
        <w:rPr>
          <w:b/>
        </w:rPr>
        <w:t xml:space="preserve"> (el texto más antiguo de la India, de mediados del </w:t>
      </w:r>
      <w:hyperlink r:id="rId211" w:tooltip="II milenio a. C." w:history="1">
        <w:r w:rsidR="00462275" w:rsidRPr="00462275">
          <w:rPr>
            <w:b/>
          </w:rPr>
          <w:t>II milenio a. C.</w:t>
        </w:r>
      </w:hyperlink>
      <w:r w:rsidR="00462275" w:rsidRPr="00462275">
        <w:rPr>
          <w:b/>
        </w:rPr>
        <w:t xml:space="preserve">), la palabra </w:t>
      </w:r>
      <w:hyperlink r:id="rId212" w:tooltip="Asura" w:history="1">
        <w:r w:rsidR="00462275" w:rsidRPr="00462275">
          <w:rPr>
            <w:b/>
            <w:i/>
            <w:iCs/>
          </w:rPr>
          <w:t>asura</w:t>
        </w:r>
      </w:hyperlink>
      <w:r w:rsidR="00462275" w:rsidRPr="00462275">
        <w:rPr>
          <w:b/>
        </w:rPr>
        <w:t xml:space="preserve"> representa al Ser supremo, como entre los iranios. Más tarde, cambiando de sentido, se aplicó a los </w:t>
      </w:r>
      <w:proofErr w:type="spellStart"/>
      <w:r w:rsidR="00462275" w:rsidRPr="00462275">
        <w:rPr>
          <w:b/>
        </w:rPr>
        <w:t>antidioses</w:t>
      </w:r>
      <w:proofErr w:type="spellEnd"/>
      <w:r w:rsidR="00462275" w:rsidRPr="00462275">
        <w:rPr>
          <w:b/>
        </w:rPr>
        <w:t>, los demonios</w:t>
      </w:r>
    </w:p>
    <w:p w:rsidR="00981928" w:rsidRPr="00CF2F2E" w:rsidRDefault="00AA00E2" w:rsidP="00CF2F2E">
      <w:pPr>
        <w:widowControl/>
        <w:autoSpaceDE/>
        <w:autoSpaceDN/>
        <w:adjustRightInd/>
        <w:spacing w:before="100" w:beforeAutospacing="1" w:after="100" w:afterAutospacing="1"/>
        <w:ind w:firstLine="142"/>
        <w:jc w:val="center"/>
        <w:rPr>
          <w:b/>
          <w:color w:val="FF0000"/>
          <w:sz w:val="36"/>
          <w:szCs w:val="36"/>
        </w:rPr>
      </w:pPr>
      <w:r>
        <w:rPr>
          <w:b/>
          <w:color w:val="FF0000"/>
          <w:sz w:val="36"/>
          <w:szCs w:val="36"/>
        </w:rPr>
        <w:t xml:space="preserve">5  </w:t>
      </w:r>
      <w:r w:rsidR="00981928" w:rsidRPr="00CF2F2E">
        <w:rPr>
          <w:b/>
          <w:color w:val="FF0000"/>
          <w:sz w:val="36"/>
          <w:szCs w:val="36"/>
        </w:rPr>
        <w:t>Pensamiento Egipcio</w:t>
      </w:r>
    </w:p>
    <w:p w:rsidR="00462275" w:rsidRPr="00462275" w:rsidRDefault="0050365E" w:rsidP="00CF2F2E">
      <w:pPr>
        <w:widowControl/>
        <w:autoSpaceDE/>
        <w:autoSpaceDN/>
        <w:adjustRightInd/>
        <w:spacing w:before="100" w:beforeAutospacing="1" w:after="100" w:afterAutospacing="1"/>
        <w:jc w:val="both"/>
        <w:rPr>
          <w:b/>
        </w:rPr>
      </w:pPr>
      <w:r>
        <w:rPr>
          <w:b/>
        </w:rPr>
        <w:t xml:space="preserve">   </w:t>
      </w:r>
      <w:r w:rsidR="00462275" w:rsidRPr="00462275">
        <w:rPr>
          <w:b/>
        </w:rPr>
        <w:t>En realidad, ni en el Egipto, ni en la Bactriana, la Persia y demás regiones en que dominó el mazdeísmo, existió la Filosofía en el sentido propio de la palabra. No se conoció allí la F</w:t>
      </w:r>
      <w:r w:rsidR="00462275" w:rsidRPr="00462275">
        <w:rPr>
          <w:b/>
        </w:rPr>
        <w:t>i</w:t>
      </w:r>
      <w:r w:rsidR="00462275" w:rsidRPr="00462275">
        <w:rPr>
          <w:b/>
        </w:rPr>
        <w:t xml:space="preserve">losofía como ciencia o investigación racional y sistemática de las cosas y de sus causas, ni hubo variedad de escuelas, ni siquiera fueron conocidas ni se cultivaron con separación las diferentes partes de la Filosofía especulativa. En las provincias del Irán, como en el Egipto, puede decirse que no hay más Filosofía que la </w:t>
      </w:r>
      <w:bookmarkStart w:id="0" w:name="_GoBack"/>
      <w:bookmarkEnd w:id="0"/>
      <w:r w:rsidR="00462275" w:rsidRPr="00462275">
        <w:rPr>
          <w:b/>
        </w:rPr>
        <w:t>religiosa, las concepciones que si</w:t>
      </w:r>
      <w:r w:rsidR="00462275" w:rsidRPr="00462275">
        <w:rPr>
          <w:b/>
        </w:rPr>
        <w:t>r</w:t>
      </w:r>
      <w:r w:rsidR="00462275" w:rsidRPr="00462275">
        <w:rPr>
          <w:b/>
        </w:rPr>
        <w:t>ven de base a la religión y al culto, y las consecuencias o aplicaciones que de ellas se de</w:t>
      </w:r>
      <w:r w:rsidR="00462275" w:rsidRPr="00462275">
        <w:rPr>
          <w:b/>
        </w:rPr>
        <w:t>s</w:t>
      </w:r>
      <w:r w:rsidR="00462275" w:rsidRPr="00462275">
        <w:rPr>
          <w:b/>
        </w:rPr>
        <w:t xml:space="preserve">prenden. </w:t>
      </w:r>
    </w:p>
    <w:p w:rsidR="00462275" w:rsidRPr="00462275" w:rsidRDefault="0050365E" w:rsidP="00CF2F2E">
      <w:pPr>
        <w:widowControl/>
        <w:autoSpaceDE/>
        <w:autoSpaceDN/>
        <w:adjustRightInd/>
        <w:spacing w:before="100" w:beforeAutospacing="1" w:after="100" w:afterAutospacing="1"/>
        <w:jc w:val="both"/>
        <w:rPr>
          <w:b/>
        </w:rPr>
      </w:pPr>
      <w:r>
        <w:rPr>
          <w:b/>
        </w:rPr>
        <w:t xml:space="preserve">   </w:t>
      </w:r>
      <w:r w:rsidR="00462275" w:rsidRPr="00462275">
        <w:rPr>
          <w:b/>
        </w:rPr>
        <w:t xml:space="preserve">De aquí la dificultad suma de separar la idea filosófica de la idea religiosa, dificultad que adquiere mayores proporciones, cuando esta idea reviste dos formas muy diferentes y hasta contradictorias, como acontece precisamente en Egipto, en donde la idea religiosa presenta la forma popular y grosera al lado de la forma esotérica y hierática. </w:t>
      </w:r>
    </w:p>
    <w:p w:rsidR="00F75E6E" w:rsidRDefault="00AA00E2" w:rsidP="00CF2F2E">
      <w:pPr>
        <w:widowControl/>
        <w:autoSpaceDE/>
        <w:autoSpaceDN/>
        <w:adjustRightInd/>
        <w:spacing w:before="100" w:beforeAutospacing="1" w:after="100" w:afterAutospacing="1"/>
        <w:jc w:val="both"/>
        <w:rPr>
          <w:b/>
        </w:rPr>
      </w:pPr>
      <w:r>
        <w:rPr>
          <w:b/>
        </w:rPr>
        <w:t xml:space="preserve">    A</w:t>
      </w:r>
      <w:r w:rsidR="00462275" w:rsidRPr="00462275">
        <w:rPr>
          <w:b/>
        </w:rPr>
        <w:t xml:space="preserve"> juzgar por el testimonio de </w:t>
      </w:r>
      <w:proofErr w:type="spellStart"/>
      <w:r w:rsidR="00462275" w:rsidRPr="00462275">
        <w:rPr>
          <w:b/>
        </w:rPr>
        <w:t>Herodoto</w:t>
      </w:r>
      <w:proofErr w:type="spellEnd"/>
      <w:r w:rsidR="00462275" w:rsidRPr="00462275">
        <w:rPr>
          <w:b/>
        </w:rPr>
        <w:t xml:space="preserve"> y de </w:t>
      </w:r>
      <w:proofErr w:type="spellStart"/>
      <w:r w:rsidR="00462275" w:rsidRPr="00462275">
        <w:rPr>
          <w:b/>
        </w:rPr>
        <w:t>Diodoro</w:t>
      </w:r>
      <w:proofErr w:type="spellEnd"/>
      <w:r w:rsidR="00462275" w:rsidRPr="00462275">
        <w:rPr>
          <w:b/>
        </w:rPr>
        <w:t xml:space="preserve"> con otros varios autores, incluso algunos escritores eclesiásticos; a juzgar por algunas inscripciones interpretadas por </w:t>
      </w:r>
      <w:proofErr w:type="spellStart"/>
      <w:r w:rsidR="00462275" w:rsidRPr="00462275">
        <w:rPr>
          <w:b/>
        </w:rPr>
        <w:t>Champollion</w:t>
      </w:r>
      <w:proofErr w:type="spellEnd"/>
      <w:r w:rsidR="00462275" w:rsidRPr="00462275">
        <w:rPr>
          <w:b/>
        </w:rPr>
        <w:t xml:space="preserve"> y otros egiptólogos</w:t>
      </w:r>
      <w:r>
        <w:rPr>
          <w:b/>
        </w:rPr>
        <w:t xml:space="preserve">; </w:t>
      </w:r>
      <w:r w:rsidR="00462275" w:rsidRPr="00462275">
        <w:rPr>
          <w:b/>
        </w:rPr>
        <w:t xml:space="preserve"> y a juzgar, sobre todo, por algunos pasajes de los libros </w:t>
      </w:r>
      <w:r w:rsidR="00462275" w:rsidRPr="00462275">
        <w:rPr>
          <w:b/>
          <w:i/>
          <w:iCs/>
        </w:rPr>
        <w:t>herméticos,</w:t>
      </w:r>
      <w:r w:rsidR="00462275" w:rsidRPr="00462275">
        <w:rPr>
          <w:b/>
        </w:rPr>
        <w:t xml:space="preserve"> la primitiva y real concepción religiosa del país de los Faraones, entraña un teísmo espiritualista, algo desvirtuado por desviaciones panteístas. «Es difícil al pens</w:t>
      </w:r>
      <w:r w:rsidR="00462275" w:rsidRPr="00462275">
        <w:rPr>
          <w:b/>
        </w:rPr>
        <w:t>a</w:t>
      </w:r>
      <w:r w:rsidR="00462275" w:rsidRPr="00462275">
        <w:rPr>
          <w:b/>
        </w:rPr>
        <w:t>miento, se dice en estos libros, concebir a Dios, y a la lengua hablar del mismo. No se pu</w:t>
      </w:r>
      <w:r w:rsidR="00462275" w:rsidRPr="00462275">
        <w:rPr>
          <w:b/>
        </w:rPr>
        <w:t>e</w:t>
      </w:r>
      <w:r w:rsidR="00462275" w:rsidRPr="00462275">
        <w:rPr>
          <w:b/>
        </w:rPr>
        <w:t>de describir con medios materiales una cosa inmaterial</w:t>
      </w:r>
      <w:r w:rsidR="00FF387A">
        <w:rPr>
          <w:b/>
        </w:rPr>
        <w:t>;</w:t>
      </w:r>
      <w:r w:rsidR="00462275" w:rsidRPr="00462275">
        <w:rPr>
          <w:b/>
        </w:rPr>
        <w:t xml:space="preserve"> y lo que es eterno, difícilmente puede aliarse con lo que está sujeto al tiempo...</w:t>
      </w:r>
    </w:p>
    <w:p w:rsidR="00F75E6E" w:rsidRPr="00AA00E2" w:rsidRDefault="0050365E" w:rsidP="00CF2F2E">
      <w:pPr>
        <w:widowControl/>
        <w:autoSpaceDE/>
        <w:autoSpaceDN/>
        <w:adjustRightInd/>
        <w:spacing w:before="100" w:beforeAutospacing="1" w:after="100" w:afterAutospacing="1"/>
        <w:jc w:val="both"/>
        <w:rPr>
          <w:b/>
          <w:i/>
        </w:rPr>
      </w:pPr>
      <w:r>
        <w:rPr>
          <w:b/>
          <w:i/>
        </w:rPr>
        <w:lastRenderedPageBreak/>
        <w:t xml:space="preserve">   </w:t>
      </w:r>
      <w:r w:rsidR="00462275" w:rsidRPr="00AA00E2">
        <w:rPr>
          <w:b/>
          <w:i/>
        </w:rPr>
        <w:t xml:space="preserve">Lo que no puede ser conocido por los ojos y los sentidos, como los cuerpos visibles, puede expresarse por medio del lenguaje; lo que es incorpóreo, invisible, inmaterial, sin forma, no puede ser conocido por nuestros sentidos; comprendo, pues, ¡oh </w:t>
      </w:r>
      <w:proofErr w:type="spellStart"/>
      <w:r w:rsidR="00462275" w:rsidRPr="00AA00E2">
        <w:rPr>
          <w:b/>
          <w:i/>
        </w:rPr>
        <w:t>Thoth</w:t>
      </w:r>
      <w:proofErr w:type="spellEnd"/>
      <w:r w:rsidR="00462275" w:rsidRPr="00AA00E2">
        <w:rPr>
          <w:b/>
          <w:i/>
        </w:rPr>
        <w:t>!, co</w:t>
      </w:r>
      <w:r w:rsidR="00462275" w:rsidRPr="00AA00E2">
        <w:rPr>
          <w:b/>
          <w:i/>
        </w:rPr>
        <w:t>m</w:t>
      </w:r>
      <w:r w:rsidR="00462275" w:rsidRPr="00AA00E2">
        <w:rPr>
          <w:b/>
          <w:i/>
        </w:rPr>
        <w:t>prendo que Dios es inefable... no es limitado ni finito; no tiene color ni figura; es la bondad eterna e inmutable, el principio del Universo, la razón, la naturaleza, el acto, la necesidad, el número, la renovación: es más fuerte que toda fuerza, más excelente que toda excele</w:t>
      </w:r>
      <w:r w:rsidR="00462275" w:rsidRPr="00AA00E2">
        <w:rPr>
          <w:b/>
          <w:i/>
        </w:rPr>
        <w:t>n</w:t>
      </w:r>
      <w:r w:rsidR="00462275" w:rsidRPr="00AA00E2">
        <w:rPr>
          <w:b/>
          <w:i/>
        </w:rPr>
        <w:t>cia, superior a todo elogio, y sólo debe ser adorado con adoración silenciosa. Está esco</w:t>
      </w:r>
      <w:r w:rsidR="00462275" w:rsidRPr="00AA00E2">
        <w:rPr>
          <w:b/>
          <w:i/>
        </w:rPr>
        <w:t>n</w:t>
      </w:r>
      <w:r w:rsidR="00462275" w:rsidRPr="00AA00E2">
        <w:rPr>
          <w:b/>
          <w:i/>
        </w:rPr>
        <w:t xml:space="preserve">dido, porque para existir no tiene necesidad de aparecer. </w:t>
      </w:r>
    </w:p>
    <w:p w:rsidR="00462275" w:rsidRPr="00AA00E2" w:rsidRDefault="0050365E" w:rsidP="00CF2F2E">
      <w:pPr>
        <w:widowControl/>
        <w:autoSpaceDE/>
        <w:autoSpaceDN/>
        <w:adjustRightInd/>
        <w:spacing w:before="100" w:beforeAutospacing="1" w:after="100" w:afterAutospacing="1"/>
        <w:jc w:val="both"/>
        <w:rPr>
          <w:b/>
          <w:i/>
        </w:rPr>
      </w:pPr>
      <w:r>
        <w:rPr>
          <w:b/>
          <w:i/>
        </w:rPr>
        <w:t xml:space="preserve">   </w:t>
      </w:r>
      <w:r w:rsidR="00462275" w:rsidRPr="00AA00E2">
        <w:rPr>
          <w:b/>
          <w:i/>
        </w:rPr>
        <w:t xml:space="preserve">El tiempo se manifiesta, pero la eternidad se oculta. Considera el orden del mundo; debe tener un autor, un solo autor, porque en medio de cuerpos innumerables y de movimientos variados, se advierte un solo orden. Si hubieran existido muchos creadores, el más débil hubiera tenido envidia al más fuerte, y la discordia habría traído el caos. No hay más que un mundo, un sol, una luna, un Dios. Éste es la vida de todos, su origen, su poder, su luz, su inteligencia, su espíritu y su soplo. Todos existen en él, por él, bajo él, y fuera de él no hay nada, ni dios, ni ángel, ni demonio, ni substancia a; porque uno solo es Todo, y Todo no es más que uno». </w:t>
      </w:r>
      <w:r w:rsidR="00FF387A">
        <w:rPr>
          <w:b/>
          <w:i/>
        </w:rPr>
        <w:t xml:space="preserve"> (</w:t>
      </w:r>
      <w:r w:rsidR="00FF387A" w:rsidRPr="00FF387A">
        <w:rPr>
          <w:b/>
        </w:rPr>
        <w:t>Libros herméticos de los Egipcios</w:t>
      </w:r>
      <w:r w:rsidR="00FF387A">
        <w:rPr>
          <w:b/>
          <w:i/>
        </w:rPr>
        <w:t>)</w:t>
      </w:r>
    </w:p>
    <w:p w:rsidR="00462275" w:rsidRPr="00462275" w:rsidRDefault="0050365E" w:rsidP="00CF2F2E">
      <w:pPr>
        <w:widowControl/>
        <w:autoSpaceDE/>
        <w:autoSpaceDN/>
        <w:adjustRightInd/>
        <w:spacing w:before="100" w:beforeAutospacing="1" w:after="100" w:afterAutospacing="1"/>
        <w:jc w:val="both"/>
        <w:rPr>
          <w:b/>
        </w:rPr>
      </w:pPr>
      <w:r>
        <w:rPr>
          <w:b/>
        </w:rPr>
        <w:t xml:space="preserve">   </w:t>
      </w:r>
      <w:r w:rsidR="00462275" w:rsidRPr="00462275">
        <w:rPr>
          <w:b/>
        </w:rPr>
        <w:t xml:space="preserve">En armonía con estos pasajes de los libros herméticos o sagrados de los egipcios, éstos suponían o afirmaban que el Dios supremo, o sea </w:t>
      </w:r>
      <w:proofErr w:type="spellStart"/>
      <w:r w:rsidR="00462275" w:rsidRPr="00462275">
        <w:rPr>
          <w:b/>
          <w:i/>
          <w:iCs/>
        </w:rPr>
        <w:t>Amon</w:t>
      </w:r>
      <w:proofErr w:type="spellEnd"/>
      <w:r w:rsidR="00462275" w:rsidRPr="00462275">
        <w:rPr>
          <w:b/>
          <w:i/>
          <w:iCs/>
        </w:rPr>
        <w:t>-Ra,</w:t>
      </w:r>
      <w:r w:rsidR="00462275" w:rsidRPr="00462275">
        <w:rPr>
          <w:b/>
        </w:rPr>
        <w:t xml:space="preserve"> es anterior y superior a todas las cosas, y que éstas y toda existencia son emanaciones del mismo. «</w:t>
      </w:r>
      <w:r w:rsidR="00462275" w:rsidRPr="00AA00E2">
        <w:rPr>
          <w:b/>
          <w:i/>
        </w:rPr>
        <w:t>Permanece inmut</w:t>
      </w:r>
      <w:r w:rsidR="00462275" w:rsidRPr="00AA00E2">
        <w:rPr>
          <w:b/>
          <w:i/>
        </w:rPr>
        <w:t>a</w:t>
      </w:r>
      <w:r w:rsidR="00462275" w:rsidRPr="00AA00E2">
        <w:rPr>
          <w:b/>
          <w:i/>
        </w:rPr>
        <w:t xml:space="preserve">ble en su unidad, </w:t>
      </w:r>
      <w:r w:rsidR="00462275" w:rsidRPr="00462275">
        <w:rPr>
          <w:b/>
        </w:rPr>
        <w:t xml:space="preserve">se dice en el famoso libro </w:t>
      </w:r>
      <w:r w:rsidR="00462275" w:rsidRPr="00462275">
        <w:rPr>
          <w:b/>
          <w:i/>
          <w:iCs/>
        </w:rPr>
        <w:t xml:space="preserve">De </w:t>
      </w:r>
      <w:proofErr w:type="spellStart"/>
      <w:r w:rsidR="00462275" w:rsidRPr="00462275">
        <w:rPr>
          <w:b/>
          <w:i/>
          <w:iCs/>
        </w:rPr>
        <w:t>mysteriis</w:t>
      </w:r>
      <w:proofErr w:type="spellEnd"/>
      <w:r w:rsidR="00462275" w:rsidRPr="00462275">
        <w:rPr>
          <w:b/>
          <w:i/>
          <w:iCs/>
        </w:rPr>
        <w:t xml:space="preserve"> </w:t>
      </w:r>
      <w:proofErr w:type="spellStart"/>
      <w:r w:rsidR="00462275" w:rsidRPr="00462275">
        <w:rPr>
          <w:b/>
          <w:i/>
          <w:iCs/>
        </w:rPr>
        <w:t>Aegytiorum</w:t>
      </w:r>
      <w:proofErr w:type="spellEnd"/>
      <w:r w:rsidR="00462275" w:rsidRPr="00462275">
        <w:rPr>
          <w:b/>
          <w:i/>
          <w:iCs/>
        </w:rPr>
        <w:t>,</w:t>
      </w:r>
      <w:r w:rsidR="00462275" w:rsidRPr="00462275">
        <w:rPr>
          <w:b/>
        </w:rPr>
        <w:t xml:space="preserve"> atribuido al ne</w:t>
      </w:r>
      <w:r w:rsidR="00462275" w:rsidRPr="00462275">
        <w:rPr>
          <w:b/>
        </w:rPr>
        <w:t>o</w:t>
      </w:r>
      <w:r w:rsidR="00462275" w:rsidRPr="00462275">
        <w:rPr>
          <w:b/>
        </w:rPr>
        <w:t xml:space="preserve">platónico </w:t>
      </w:r>
      <w:proofErr w:type="spellStart"/>
      <w:r w:rsidR="00462275" w:rsidRPr="00462275">
        <w:rPr>
          <w:b/>
        </w:rPr>
        <w:t>Jámblico</w:t>
      </w:r>
      <w:proofErr w:type="spellEnd"/>
      <w:r w:rsidR="00462275" w:rsidRPr="00462275">
        <w:rPr>
          <w:b/>
        </w:rPr>
        <w:t xml:space="preserve">; </w:t>
      </w:r>
      <w:r w:rsidR="00462275" w:rsidRPr="00AA00E2">
        <w:rPr>
          <w:b/>
          <w:i/>
        </w:rPr>
        <w:t>es el primero, el mayor y la fuente de todas las cosas</w:t>
      </w:r>
      <w:r w:rsidR="00462275" w:rsidRPr="00462275">
        <w:rPr>
          <w:b/>
          <w:i/>
          <w:iCs/>
        </w:rPr>
        <w:t>(</w:t>
      </w:r>
      <w:proofErr w:type="spellStart"/>
      <w:r w:rsidR="00462275" w:rsidRPr="00462275">
        <w:rPr>
          <w:b/>
          <w:i/>
          <w:iCs/>
        </w:rPr>
        <w:t>major</w:t>
      </w:r>
      <w:proofErr w:type="spellEnd"/>
      <w:r w:rsidR="00462275" w:rsidRPr="00462275">
        <w:rPr>
          <w:b/>
          <w:i/>
          <w:iCs/>
        </w:rPr>
        <w:t xml:space="preserve">, et </w:t>
      </w:r>
      <w:proofErr w:type="spellStart"/>
      <w:r w:rsidR="00462275" w:rsidRPr="00462275">
        <w:rPr>
          <w:b/>
          <w:i/>
          <w:iCs/>
        </w:rPr>
        <w:t>primus</w:t>
      </w:r>
      <w:proofErr w:type="spellEnd"/>
      <w:r w:rsidR="00462275" w:rsidRPr="00462275">
        <w:rPr>
          <w:b/>
          <w:i/>
          <w:iCs/>
        </w:rPr>
        <w:t xml:space="preserve">, et </w:t>
      </w:r>
      <w:proofErr w:type="spellStart"/>
      <w:r w:rsidR="00462275" w:rsidRPr="00462275">
        <w:rPr>
          <w:b/>
          <w:i/>
          <w:iCs/>
        </w:rPr>
        <w:t>fons</w:t>
      </w:r>
      <w:proofErr w:type="spellEnd"/>
      <w:r w:rsidR="00462275" w:rsidRPr="00462275">
        <w:rPr>
          <w:b/>
          <w:i/>
          <w:iCs/>
        </w:rPr>
        <w:t xml:space="preserve"> </w:t>
      </w:r>
      <w:proofErr w:type="spellStart"/>
      <w:r w:rsidR="00462275" w:rsidRPr="00462275">
        <w:rPr>
          <w:b/>
          <w:i/>
          <w:iCs/>
        </w:rPr>
        <w:t>omnium</w:t>
      </w:r>
      <w:proofErr w:type="spellEnd"/>
      <w:r w:rsidR="00462275" w:rsidRPr="00462275">
        <w:rPr>
          <w:b/>
          <w:i/>
          <w:iCs/>
        </w:rPr>
        <w:t>)</w:t>
      </w:r>
      <w:r w:rsidR="00462275" w:rsidRPr="00462275">
        <w:rPr>
          <w:b/>
        </w:rPr>
        <w:t xml:space="preserve">; </w:t>
      </w:r>
      <w:r w:rsidR="00462275" w:rsidRPr="00AA00E2">
        <w:rPr>
          <w:b/>
          <w:i/>
        </w:rPr>
        <w:t>es el padre del primer Dios y el Dios de los dioses</w:t>
      </w:r>
      <w:r w:rsidR="00462275" w:rsidRPr="00462275">
        <w:rPr>
          <w:b/>
          <w:i/>
          <w:iCs/>
        </w:rPr>
        <w:t>(</w:t>
      </w:r>
      <w:proofErr w:type="spellStart"/>
      <w:r w:rsidR="00462275" w:rsidRPr="00462275">
        <w:rPr>
          <w:b/>
          <w:i/>
          <w:iCs/>
        </w:rPr>
        <w:t>pater</w:t>
      </w:r>
      <w:proofErr w:type="spellEnd"/>
      <w:r w:rsidR="00462275" w:rsidRPr="00462275">
        <w:rPr>
          <w:b/>
          <w:i/>
          <w:iCs/>
        </w:rPr>
        <w:t xml:space="preserve"> </w:t>
      </w:r>
      <w:proofErr w:type="spellStart"/>
      <w:r w:rsidR="00462275" w:rsidRPr="00462275">
        <w:rPr>
          <w:b/>
          <w:i/>
          <w:iCs/>
        </w:rPr>
        <w:t>est</w:t>
      </w:r>
      <w:proofErr w:type="spellEnd"/>
      <w:r w:rsidR="00462275" w:rsidRPr="00462275">
        <w:rPr>
          <w:b/>
          <w:i/>
          <w:iCs/>
        </w:rPr>
        <w:t xml:space="preserve"> </w:t>
      </w:r>
      <w:proofErr w:type="spellStart"/>
      <w:r w:rsidR="00462275" w:rsidRPr="00462275">
        <w:rPr>
          <w:b/>
          <w:i/>
          <w:iCs/>
        </w:rPr>
        <w:t>primi</w:t>
      </w:r>
      <w:proofErr w:type="spellEnd"/>
      <w:r w:rsidR="00462275" w:rsidRPr="00462275">
        <w:rPr>
          <w:b/>
          <w:i/>
          <w:iCs/>
        </w:rPr>
        <w:t xml:space="preserve"> Dei... Deus </w:t>
      </w:r>
      <w:proofErr w:type="spellStart"/>
      <w:r w:rsidR="00462275" w:rsidRPr="00462275">
        <w:rPr>
          <w:b/>
          <w:i/>
          <w:iCs/>
        </w:rPr>
        <w:t>deorum</w:t>
      </w:r>
      <w:proofErr w:type="spellEnd"/>
      <w:r w:rsidR="00462275" w:rsidRPr="00462275">
        <w:rPr>
          <w:b/>
          <w:i/>
          <w:iCs/>
        </w:rPr>
        <w:t>)</w:t>
      </w:r>
      <w:r w:rsidR="00AA00E2">
        <w:rPr>
          <w:b/>
          <w:i/>
          <w:iCs/>
        </w:rPr>
        <w:t xml:space="preserve">. </w:t>
      </w:r>
      <w:r w:rsidR="00AA00E2" w:rsidRPr="00AA00E2">
        <w:rPr>
          <w:b/>
          <w:iCs/>
        </w:rPr>
        <w:t xml:space="preserve">Es </w:t>
      </w:r>
      <w:r w:rsidR="00462275" w:rsidRPr="00462275">
        <w:rPr>
          <w:b/>
        </w:rPr>
        <w:t xml:space="preserve">el mismo que en su unidad primitiva y solitaria es anterior y superior a todo ente, es principio y padre de toda esencia, de toda existencia de toda inteligencia; y, finalmente, es </w:t>
      </w:r>
      <w:proofErr w:type="spellStart"/>
      <w:r w:rsidR="00462275" w:rsidRPr="00462275">
        <w:rPr>
          <w:b/>
        </w:rPr>
        <w:t>elinteligible</w:t>
      </w:r>
      <w:proofErr w:type="spellEnd"/>
      <w:r w:rsidR="00462275" w:rsidRPr="00462275">
        <w:rPr>
          <w:b/>
        </w:rPr>
        <w:t xml:space="preserve"> primero, cuyo culto propio es el solo silencio: </w:t>
      </w:r>
      <w:proofErr w:type="spellStart"/>
      <w:r w:rsidR="00462275" w:rsidRPr="00462275">
        <w:rPr>
          <w:b/>
          <w:i/>
          <w:iCs/>
        </w:rPr>
        <w:t>Intelligibile</w:t>
      </w:r>
      <w:proofErr w:type="spellEnd"/>
      <w:r w:rsidR="00462275" w:rsidRPr="00462275">
        <w:rPr>
          <w:b/>
          <w:i/>
          <w:iCs/>
        </w:rPr>
        <w:t xml:space="preserve"> </w:t>
      </w:r>
      <w:proofErr w:type="spellStart"/>
      <w:r w:rsidR="00462275" w:rsidRPr="00462275">
        <w:rPr>
          <w:b/>
          <w:i/>
          <w:iCs/>
        </w:rPr>
        <w:t>pr</w:t>
      </w:r>
      <w:r w:rsidR="00462275" w:rsidRPr="00462275">
        <w:rPr>
          <w:b/>
          <w:i/>
          <w:iCs/>
        </w:rPr>
        <w:t>i</w:t>
      </w:r>
      <w:r w:rsidR="00462275" w:rsidRPr="00462275">
        <w:rPr>
          <w:b/>
          <w:i/>
          <w:iCs/>
        </w:rPr>
        <w:t>mum</w:t>
      </w:r>
      <w:proofErr w:type="spellEnd"/>
      <w:r w:rsidR="00462275" w:rsidRPr="00462275">
        <w:rPr>
          <w:b/>
          <w:i/>
          <w:iCs/>
        </w:rPr>
        <w:t xml:space="preserve"> </w:t>
      </w:r>
      <w:proofErr w:type="spellStart"/>
      <w:r w:rsidR="00462275" w:rsidRPr="00462275">
        <w:rPr>
          <w:b/>
          <w:i/>
          <w:iCs/>
        </w:rPr>
        <w:t>quod</w:t>
      </w:r>
      <w:proofErr w:type="spellEnd"/>
      <w:r w:rsidR="00462275" w:rsidRPr="00462275">
        <w:rPr>
          <w:b/>
          <w:i/>
          <w:iCs/>
        </w:rPr>
        <w:t xml:space="preserve"> solo </w:t>
      </w:r>
      <w:proofErr w:type="spellStart"/>
      <w:r w:rsidR="00462275" w:rsidRPr="00462275">
        <w:rPr>
          <w:b/>
          <w:i/>
          <w:iCs/>
        </w:rPr>
        <w:t>silentio</w:t>
      </w:r>
      <w:proofErr w:type="spellEnd"/>
      <w:r w:rsidR="00462275" w:rsidRPr="00462275">
        <w:rPr>
          <w:b/>
          <w:i/>
          <w:iCs/>
        </w:rPr>
        <w:t xml:space="preserve"> </w:t>
      </w:r>
      <w:proofErr w:type="spellStart"/>
      <w:r w:rsidR="00462275" w:rsidRPr="00462275">
        <w:rPr>
          <w:b/>
          <w:i/>
          <w:iCs/>
        </w:rPr>
        <w:t>colitur</w:t>
      </w:r>
      <w:proofErr w:type="spellEnd"/>
      <w:r w:rsidR="00462275" w:rsidRPr="00462275">
        <w:rPr>
          <w:b/>
        </w:rPr>
        <w:t xml:space="preserve">». </w:t>
      </w:r>
    </w:p>
    <w:p w:rsidR="00AA00E2" w:rsidRDefault="0050365E" w:rsidP="00CF2F2E">
      <w:pPr>
        <w:widowControl/>
        <w:autoSpaceDE/>
        <w:autoSpaceDN/>
        <w:adjustRightInd/>
        <w:spacing w:before="100" w:beforeAutospacing="1" w:after="100" w:afterAutospacing="1"/>
        <w:jc w:val="both"/>
        <w:rPr>
          <w:b/>
        </w:rPr>
      </w:pPr>
      <w:r>
        <w:rPr>
          <w:b/>
        </w:rPr>
        <w:t xml:space="preserve">   </w:t>
      </w:r>
      <w:r w:rsidR="00462275" w:rsidRPr="00462275">
        <w:rPr>
          <w:b/>
        </w:rPr>
        <w:t xml:space="preserve">Aunque es muy posible que </w:t>
      </w:r>
      <w:proofErr w:type="spellStart"/>
      <w:r w:rsidR="00462275" w:rsidRPr="00462275">
        <w:rPr>
          <w:b/>
        </w:rPr>
        <w:t>Jámblico</w:t>
      </w:r>
      <w:proofErr w:type="spellEnd"/>
      <w:r w:rsidR="00462275" w:rsidRPr="00462275">
        <w:rPr>
          <w:b/>
        </w:rPr>
        <w:t xml:space="preserve">, o quien quiera que sea el autor del tratado </w:t>
      </w:r>
      <w:r w:rsidR="00462275" w:rsidRPr="00462275">
        <w:rPr>
          <w:b/>
          <w:i/>
          <w:iCs/>
        </w:rPr>
        <w:t xml:space="preserve">De </w:t>
      </w:r>
      <w:proofErr w:type="spellStart"/>
      <w:r w:rsidR="00462275" w:rsidRPr="00462275">
        <w:rPr>
          <w:b/>
          <w:i/>
          <w:iCs/>
        </w:rPr>
        <w:t>my</w:t>
      </w:r>
      <w:r w:rsidR="00462275" w:rsidRPr="00462275">
        <w:rPr>
          <w:b/>
          <w:i/>
          <w:iCs/>
        </w:rPr>
        <w:t>s</w:t>
      </w:r>
      <w:r w:rsidR="00462275" w:rsidRPr="00462275">
        <w:rPr>
          <w:b/>
          <w:i/>
          <w:iCs/>
        </w:rPr>
        <w:t>teriis</w:t>
      </w:r>
      <w:proofErr w:type="spellEnd"/>
      <w:r w:rsidR="00462275" w:rsidRPr="00462275">
        <w:rPr>
          <w:b/>
          <w:i/>
          <w:iCs/>
        </w:rPr>
        <w:t xml:space="preserve"> </w:t>
      </w:r>
      <w:proofErr w:type="spellStart"/>
      <w:r w:rsidR="00462275" w:rsidRPr="00462275">
        <w:rPr>
          <w:b/>
          <w:i/>
          <w:iCs/>
        </w:rPr>
        <w:t>Aegyptiorum</w:t>
      </w:r>
      <w:proofErr w:type="spellEnd"/>
      <w:r w:rsidR="00462275" w:rsidRPr="00462275">
        <w:rPr>
          <w:b/>
          <w:i/>
          <w:iCs/>
        </w:rPr>
        <w:t>,</w:t>
      </w:r>
      <w:r w:rsidR="00462275" w:rsidRPr="00462275">
        <w:rPr>
          <w:b/>
        </w:rPr>
        <w:t xml:space="preserve"> haya desfigurado algún tanto la concepción teológica del Egipto</w:t>
      </w:r>
      <w:r w:rsidR="00FF387A">
        <w:rPr>
          <w:b/>
        </w:rPr>
        <w:t>,</w:t>
      </w:r>
      <w:r w:rsidR="00462275" w:rsidRPr="00462275">
        <w:rPr>
          <w:b/>
        </w:rPr>
        <w:t xml:space="preserve"> bajo la influencia de sus propias ideas neoplatónicas, no cabe poner en duda el fondo mon</w:t>
      </w:r>
      <w:r w:rsidR="00462275" w:rsidRPr="00462275">
        <w:rPr>
          <w:b/>
        </w:rPr>
        <w:t>o</w:t>
      </w:r>
      <w:r w:rsidR="00462275" w:rsidRPr="00462275">
        <w:rPr>
          <w:b/>
        </w:rPr>
        <w:t>teísta de aquella concepción. Esta concepción unitaria de la divinidad, resto seguramente y reminiscencia de la revelación primitiva, se conservó en la clase sacerdotal más o menos pura por espacio de bastantes siglos, siendo muy probable también que esta enseñanza constituía el fondo principal de los misterios egipcios y de la sabiduría de sus sacerdotes, tan preconizada y utilizada por los filósofos griegos, y principalmente por Pitágoras y Platón</w:t>
      </w:r>
      <w:bookmarkStart w:id="1" w:name="p015"/>
      <w:bookmarkEnd w:id="1"/>
      <w:r w:rsidR="00AA00E2">
        <w:rPr>
          <w:b/>
        </w:rPr>
        <w:t>.</w:t>
      </w:r>
    </w:p>
    <w:p w:rsidR="00462275" w:rsidRPr="00462275" w:rsidRDefault="00C719EC" w:rsidP="00CF2F2E">
      <w:pPr>
        <w:widowControl/>
        <w:autoSpaceDE/>
        <w:autoSpaceDN/>
        <w:adjustRightInd/>
        <w:spacing w:before="100" w:beforeAutospacing="1" w:after="100" w:afterAutospacing="1"/>
        <w:jc w:val="both"/>
        <w:rPr>
          <w:b/>
        </w:rPr>
      </w:pPr>
      <w:hyperlink r:id="rId213" w:anchor="n015" w:history="1"/>
      <w:r w:rsidR="00AA00E2">
        <w:rPr>
          <w:b/>
        </w:rPr>
        <w:t xml:space="preserve">   L</w:t>
      </w:r>
      <w:r w:rsidR="00462275" w:rsidRPr="00462275">
        <w:rPr>
          <w:b/>
        </w:rPr>
        <w:t>a costumbre de expresar por medio de símbolos determinados las acciones, propied</w:t>
      </w:r>
      <w:r w:rsidR="00462275" w:rsidRPr="00462275">
        <w:rPr>
          <w:b/>
        </w:rPr>
        <w:t>a</w:t>
      </w:r>
      <w:r w:rsidR="00462275" w:rsidRPr="00462275">
        <w:rPr>
          <w:b/>
        </w:rPr>
        <w:t>des y atributos diferentes de la divinidad, y por otro lado las necesidades y exigencias o condiciones del culto público, fueron causa de que se introdujeran y adoptaran muchos y muy diferentes símbolos, más o menos adecuados, para representar y distinguir los atrib</w:t>
      </w:r>
      <w:r w:rsidR="00462275" w:rsidRPr="00462275">
        <w:rPr>
          <w:b/>
        </w:rPr>
        <w:t>u</w:t>
      </w:r>
      <w:r w:rsidR="00462275" w:rsidRPr="00462275">
        <w:rPr>
          <w:b/>
        </w:rPr>
        <w:t>tos, propiedades y efectos atribuidos a la Divinidad. Bajo la influencia de la imaginación grosera del vulgo, merced también a la ignorancia de las clases populares y a sus tende</w:t>
      </w:r>
      <w:r w:rsidR="00462275" w:rsidRPr="00462275">
        <w:rPr>
          <w:b/>
        </w:rPr>
        <w:t>n</w:t>
      </w:r>
      <w:r w:rsidR="00462275" w:rsidRPr="00462275">
        <w:rPr>
          <w:b/>
        </w:rPr>
        <w:t>cias antropomórficas, aquellos símbolos no tardaron en convertirse en divinidades y en objeto de cultos idolátricos de toda especie. De aquí esa muchedumbre de Dioses, esa e</w:t>
      </w:r>
      <w:r w:rsidR="00462275" w:rsidRPr="00462275">
        <w:rPr>
          <w:b/>
        </w:rPr>
        <w:t>x</w:t>
      </w:r>
      <w:r w:rsidR="00462275" w:rsidRPr="00462275">
        <w:rPr>
          <w:b/>
        </w:rPr>
        <w:t>travagancia de cultos y adoraciones, que hicieron del Egipto el país clásico de la superst</w:t>
      </w:r>
      <w:r w:rsidR="00462275" w:rsidRPr="00462275">
        <w:rPr>
          <w:b/>
        </w:rPr>
        <w:t>i</w:t>
      </w:r>
      <w:r w:rsidR="00462275" w:rsidRPr="00462275">
        <w:rPr>
          <w:b/>
        </w:rPr>
        <w:t>ción; ese cúmulo monstruoso de divinidades y prácticas antropomórficas y feti</w:t>
      </w:r>
      <w:r w:rsidR="00AA00E2">
        <w:rPr>
          <w:b/>
        </w:rPr>
        <w:t>ch</w:t>
      </w:r>
      <w:r w:rsidR="00462275" w:rsidRPr="00462275">
        <w:rPr>
          <w:b/>
        </w:rPr>
        <w:t xml:space="preserve">istas. </w:t>
      </w:r>
    </w:p>
    <w:p w:rsidR="00AA00E2" w:rsidRDefault="0050365E" w:rsidP="00CF2F2E">
      <w:pPr>
        <w:widowControl/>
        <w:autoSpaceDE/>
        <w:autoSpaceDN/>
        <w:adjustRightInd/>
        <w:spacing w:before="100" w:beforeAutospacing="1" w:after="100" w:afterAutospacing="1"/>
        <w:jc w:val="both"/>
        <w:rPr>
          <w:b/>
        </w:rPr>
      </w:pPr>
      <w:r>
        <w:rPr>
          <w:b/>
        </w:rPr>
        <w:t xml:space="preserve">   </w:t>
      </w:r>
      <w:r w:rsidR="00462275" w:rsidRPr="00462275">
        <w:rPr>
          <w:b/>
        </w:rPr>
        <w:t xml:space="preserve">Así vemos que la mitología egipcia, que comienza por la triada primordial </w:t>
      </w:r>
      <w:proofErr w:type="spellStart"/>
      <w:r w:rsidR="00462275" w:rsidRPr="00462275">
        <w:rPr>
          <w:b/>
          <w:i/>
          <w:iCs/>
        </w:rPr>
        <w:t>Amon</w:t>
      </w:r>
      <w:proofErr w:type="spellEnd"/>
      <w:r w:rsidR="00462275" w:rsidRPr="00462275">
        <w:rPr>
          <w:b/>
        </w:rPr>
        <w:t xml:space="preserve"> (el ser supremo, el fondo divino), </w:t>
      </w:r>
      <w:proofErr w:type="spellStart"/>
      <w:r w:rsidR="00462275" w:rsidRPr="00462275">
        <w:rPr>
          <w:b/>
          <w:i/>
          <w:iCs/>
        </w:rPr>
        <w:t>Nesth</w:t>
      </w:r>
      <w:proofErr w:type="spellEnd"/>
      <w:r w:rsidR="00462275" w:rsidRPr="00462275">
        <w:rPr>
          <w:b/>
        </w:rPr>
        <w:t xml:space="preserve"> (la naturaleza) y </w:t>
      </w:r>
      <w:proofErr w:type="spellStart"/>
      <w:r w:rsidR="00462275" w:rsidRPr="00462275">
        <w:rPr>
          <w:b/>
          <w:i/>
          <w:iCs/>
        </w:rPr>
        <w:t>Kneph</w:t>
      </w:r>
      <w:proofErr w:type="spellEnd"/>
      <w:r w:rsidR="00462275" w:rsidRPr="00462275">
        <w:rPr>
          <w:b/>
        </w:rPr>
        <w:t xml:space="preserve"> o </w:t>
      </w:r>
      <w:proofErr w:type="spellStart"/>
      <w:r w:rsidR="00462275" w:rsidRPr="00462275">
        <w:rPr>
          <w:b/>
        </w:rPr>
        <w:t>Knouphis</w:t>
      </w:r>
      <w:proofErr w:type="spellEnd"/>
      <w:r w:rsidR="00462275" w:rsidRPr="00462275">
        <w:rPr>
          <w:b/>
        </w:rPr>
        <w:t xml:space="preserve"> (la inteligencia), de</w:t>
      </w:r>
      <w:r w:rsidR="00462275" w:rsidRPr="00462275">
        <w:rPr>
          <w:b/>
        </w:rPr>
        <w:t>s</w:t>
      </w:r>
      <w:r w:rsidR="00462275" w:rsidRPr="00462275">
        <w:rPr>
          <w:b/>
        </w:rPr>
        <w:t xml:space="preserve">ciende por medio de un proceso interminable y de triadas múltiples hasta los animales, las plantas y los elementos más inanimados. </w:t>
      </w:r>
    </w:p>
    <w:p w:rsidR="00827B72" w:rsidRDefault="0050365E" w:rsidP="00CF2F2E">
      <w:pPr>
        <w:widowControl/>
        <w:autoSpaceDE/>
        <w:autoSpaceDN/>
        <w:adjustRightInd/>
        <w:spacing w:before="100" w:beforeAutospacing="1" w:after="100" w:afterAutospacing="1"/>
        <w:jc w:val="both"/>
        <w:rPr>
          <w:b/>
        </w:rPr>
      </w:pPr>
      <w:r>
        <w:rPr>
          <w:b/>
        </w:rPr>
        <w:lastRenderedPageBreak/>
        <w:t xml:space="preserve">   </w:t>
      </w:r>
      <w:r w:rsidR="00462275" w:rsidRPr="00462275">
        <w:rPr>
          <w:b/>
        </w:rPr>
        <w:t>El carnero, símbolo hierático de Amón, pasó después a ser ídolo o encarnación idolátr</w:t>
      </w:r>
      <w:r w:rsidR="00462275" w:rsidRPr="00462275">
        <w:rPr>
          <w:b/>
        </w:rPr>
        <w:t>i</w:t>
      </w:r>
      <w:r w:rsidR="00462275" w:rsidRPr="00462275">
        <w:rPr>
          <w:b/>
        </w:rPr>
        <w:t xml:space="preserve">co-divina del mismo: el toro, símbolo de Osiris, se convirtió a su vez en divinidad para el pueblo, el cual adoraba igualmente y daba culto divino al chacal y al perro, símbolos de </w:t>
      </w:r>
      <w:proofErr w:type="spellStart"/>
      <w:r w:rsidR="00462275" w:rsidRPr="00462275">
        <w:rPr>
          <w:b/>
        </w:rPr>
        <w:t>Anubis</w:t>
      </w:r>
      <w:proofErr w:type="spellEnd"/>
      <w:r w:rsidR="00462275" w:rsidRPr="00462275">
        <w:rPr>
          <w:b/>
        </w:rPr>
        <w:t>; al gato, símbolo de la luna; al cocodrilo, símbolo del tiempo y de Tifón; al ibis, símbolo de Hermes; al escarabajo, símbolo del principio activo en la generación; a la se</w:t>
      </w:r>
      <w:r w:rsidR="00462275" w:rsidRPr="00462275">
        <w:rPr>
          <w:b/>
        </w:rPr>
        <w:t>r</w:t>
      </w:r>
      <w:r w:rsidR="00462275" w:rsidRPr="00462275">
        <w:rPr>
          <w:b/>
        </w:rPr>
        <w:t xml:space="preserve">piente, símbolo de </w:t>
      </w:r>
      <w:proofErr w:type="spellStart"/>
      <w:r w:rsidR="00462275" w:rsidRPr="00462275">
        <w:rPr>
          <w:b/>
        </w:rPr>
        <w:t>Kneph</w:t>
      </w:r>
      <w:proofErr w:type="spellEnd"/>
      <w:r w:rsidR="00462275" w:rsidRPr="00462275">
        <w:rPr>
          <w:b/>
        </w:rPr>
        <w:t>; a la palmera, símbolo del año; a la cebolla, símbolo del universo, a ca</w:t>
      </w:r>
      <w:r w:rsidR="00462275" w:rsidRPr="00462275">
        <w:rPr>
          <w:b/>
        </w:rPr>
        <w:t>u</w:t>
      </w:r>
      <w:r w:rsidR="00462275" w:rsidRPr="00462275">
        <w:rPr>
          <w:b/>
        </w:rPr>
        <w:t xml:space="preserve">sa de sus películas concéntricas y esféricas. </w:t>
      </w:r>
    </w:p>
    <w:p w:rsidR="00462275" w:rsidRPr="00462275" w:rsidRDefault="0050365E" w:rsidP="00CF2F2E">
      <w:pPr>
        <w:widowControl/>
        <w:autoSpaceDE/>
        <w:autoSpaceDN/>
        <w:adjustRightInd/>
        <w:spacing w:before="100" w:beforeAutospacing="1" w:after="100" w:afterAutospacing="1"/>
        <w:jc w:val="both"/>
        <w:rPr>
          <w:b/>
        </w:rPr>
      </w:pPr>
      <w:r>
        <w:rPr>
          <w:b/>
        </w:rPr>
        <w:t xml:space="preserve">   </w:t>
      </w:r>
      <w:r w:rsidR="00462275" w:rsidRPr="00462275">
        <w:rPr>
          <w:b/>
        </w:rPr>
        <w:t xml:space="preserve">Esta extraña divinidad, que tenía un templo en Pelusa, es la que motivó el apóstrofe tan conocido y celebrado del poeta latino. El sol, la luna, el zodiaco, el Nilo, con otros varios cuerpos, fueron también objeto del culto idolátrico del pueblo egipcio. </w:t>
      </w:r>
    </w:p>
    <w:p w:rsidR="00462275" w:rsidRPr="00462275" w:rsidRDefault="0050365E" w:rsidP="00CF2F2E">
      <w:pPr>
        <w:widowControl/>
        <w:autoSpaceDE/>
        <w:autoSpaceDN/>
        <w:adjustRightInd/>
        <w:spacing w:before="100" w:beforeAutospacing="1" w:after="100" w:afterAutospacing="1"/>
        <w:jc w:val="both"/>
        <w:rPr>
          <w:b/>
        </w:rPr>
      </w:pPr>
      <w:r>
        <w:rPr>
          <w:b/>
        </w:rPr>
        <w:t xml:space="preserve">   </w:t>
      </w:r>
      <w:r w:rsidR="00462275" w:rsidRPr="00462275">
        <w:rPr>
          <w:b/>
        </w:rPr>
        <w:t>Es muy posible y bastante probable, sin embargo, que estos diferentes símbolos, que la ignorancia y la superstición popular convirtieron en divinidades y en materia de culto idolátrico, encerraban en su origen ciertas verdades doctrinales que la Filosofía griega presentó después como fruto de sus propias especulaciones, habiéndolas recibido de las tradiciones hieráticas y reservadas del Egipto. Vestigios evidentes y múltiples de esto, descubriremos en Tales, Pitágoras, Platón y tantos otros representantes de la filosofía helénica. Hasta el éter o fuego divino y animado de los estoicos, parece arrancar del Egi</w:t>
      </w:r>
      <w:r w:rsidR="00462275" w:rsidRPr="00462275">
        <w:rPr>
          <w:b/>
        </w:rPr>
        <w:t>p</w:t>
      </w:r>
      <w:r w:rsidR="00462275" w:rsidRPr="00462275">
        <w:rPr>
          <w:b/>
        </w:rPr>
        <w:t xml:space="preserve">to, a juzgar por lo que </w:t>
      </w:r>
      <w:proofErr w:type="spellStart"/>
      <w:r w:rsidR="00462275" w:rsidRPr="00462275">
        <w:rPr>
          <w:b/>
        </w:rPr>
        <w:t>Herodoto</w:t>
      </w:r>
      <w:proofErr w:type="spellEnd"/>
      <w:r w:rsidR="00462275" w:rsidRPr="00462275">
        <w:rPr>
          <w:b/>
        </w:rPr>
        <w:t xml:space="preserve"> nos dice</w:t>
      </w:r>
      <w:bookmarkStart w:id="2" w:name="p016"/>
      <w:bookmarkEnd w:id="2"/>
      <w:r w:rsidR="00827B72">
        <w:rPr>
          <w:b/>
        </w:rPr>
        <w:t>.</w:t>
      </w:r>
    </w:p>
    <w:p w:rsidR="00981928" w:rsidRDefault="00827B72" w:rsidP="00827B72">
      <w:pPr>
        <w:widowControl/>
        <w:autoSpaceDE/>
        <w:autoSpaceDN/>
        <w:adjustRightInd/>
        <w:spacing w:before="100" w:beforeAutospacing="1" w:after="100" w:afterAutospacing="1"/>
        <w:ind w:firstLine="142"/>
        <w:jc w:val="center"/>
        <w:rPr>
          <w:b/>
        </w:rPr>
      </w:pPr>
      <w:r>
        <w:rPr>
          <w:b/>
          <w:noProof/>
        </w:rPr>
        <w:drawing>
          <wp:inline distT="0" distB="0" distL="0" distR="0">
            <wp:extent cx="3182731" cy="33528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4"/>
                    <a:srcRect l="18202" t="34142" r="44248" b="14366"/>
                    <a:stretch>
                      <a:fillRect/>
                    </a:stretch>
                  </pic:blipFill>
                  <pic:spPr bwMode="auto">
                    <a:xfrm>
                      <a:off x="0" y="0"/>
                      <a:ext cx="3182731" cy="3352800"/>
                    </a:xfrm>
                    <a:prstGeom prst="rect">
                      <a:avLst/>
                    </a:prstGeom>
                    <a:noFill/>
                    <a:ln w="9525">
                      <a:noFill/>
                      <a:miter lim="800000"/>
                      <a:headEnd/>
                      <a:tailEnd/>
                    </a:ln>
                  </pic:spPr>
                </pic:pic>
              </a:graphicData>
            </a:graphic>
          </wp:inline>
        </w:drawing>
      </w:r>
    </w:p>
    <w:p w:rsidR="00827B72" w:rsidRDefault="00827B72" w:rsidP="00827B72">
      <w:pPr>
        <w:widowControl/>
        <w:autoSpaceDE/>
        <w:autoSpaceDN/>
        <w:adjustRightInd/>
        <w:spacing w:before="100" w:beforeAutospacing="1" w:after="100" w:afterAutospacing="1"/>
        <w:ind w:firstLine="142"/>
        <w:jc w:val="center"/>
        <w:rPr>
          <w:b/>
        </w:rPr>
      </w:pPr>
      <w:r>
        <w:rPr>
          <w:b/>
          <w:noProof/>
        </w:rPr>
        <w:drawing>
          <wp:inline distT="0" distB="0" distL="0" distR="0">
            <wp:extent cx="5600700" cy="193357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5"/>
                    <a:srcRect l="1720" t="29478" r="1968" b="27239"/>
                    <a:stretch>
                      <a:fillRect/>
                    </a:stretch>
                  </pic:blipFill>
                  <pic:spPr bwMode="auto">
                    <a:xfrm>
                      <a:off x="0" y="0"/>
                      <a:ext cx="5600700" cy="1933575"/>
                    </a:xfrm>
                    <a:prstGeom prst="rect">
                      <a:avLst/>
                    </a:prstGeom>
                    <a:noFill/>
                    <a:ln w="9525">
                      <a:noFill/>
                      <a:miter lim="800000"/>
                      <a:headEnd/>
                      <a:tailEnd/>
                    </a:ln>
                  </pic:spPr>
                </pic:pic>
              </a:graphicData>
            </a:graphic>
          </wp:inline>
        </w:drawing>
      </w:r>
    </w:p>
    <w:p w:rsidR="00B13CBB" w:rsidRDefault="00B13CBB" w:rsidP="00827B72">
      <w:pPr>
        <w:widowControl/>
        <w:autoSpaceDE/>
        <w:autoSpaceDN/>
        <w:adjustRightInd/>
        <w:spacing w:before="100" w:beforeAutospacing="1" w:after="100" w:afterAutospacing="1"/>
        <w:ind w:firstLine="142"/>
        <w:jc w:val="center"/>
        <w:rPr>
          <w:b/>
        </w:rPr>
      </w:pPr>
    </w:p>
    <w:p w:rsidR="0028397B" w:rsidRDefault="0028397B" w:rsidP="0028397B">
      <w:pPr>
        <w:jc w:val="center"/>
        <w:rPr>
          <w:b/>
          <w:color w:val="FF0000"/>
          <w:sz w:val="36"/>
          <w:szCs w:val="36"/>
        </w:rPr>
      </w:pPr>
      <w:r>
        <w:rPr>
          <w:b/>
          <w:color w:val="FF0000"/>
          <w:sz w:val="36"/>
          <w:szCs w:val="36"/>
        </w:rPr>
        <w:lastRenderedPageBreak/>
        <w:t>La Filosofí</w:t>
      </w:r>
      <w:r w:rsidRPr="00883C56">
        <w:rPr>
          <w:b/>
          <w:color w:val="FF0000"/>
          <w:sz w:val="36"/>
          <w:szCs w:val="36"/>
        </w:rPr>
        <w:t>a primitiva del Oriente</w:t>
      </w:r>
    </w:p>
    <w:p w:rsidR="0028397B" w:rsidRDefault="0028397B" w:rsidP="0028397B">
      <w:pPr>
        <w:widowControl/>
        <w:autoSpaceDE/>
        <w:autoSpaceDN/>
        <w:adjustRightInd/>
        <w:spacing w:before="100" w:beforeAutospacing="1" w:after="100" w:afterAutospacing="1"/>
        <w:ind w:firstLine="142"/>
        <w:jc w:val="center"/>
        <w:rPr>
          <w:b/>
        </w:rPr>
      </w:pPr>
      <w:proofErr w:type="spellStart"/>
      <w:r>
        <w:rPr>
          <w:b/>
        </w:rPr>
        <w:t>Sintesis</w:t>
      </w:r>
      <w:proofErr w:type="spellEnd"/>
      <w:r>
        <w:rPr>
          <w:b/>
        </w:rPr>
        <w:t>. Figuras del Oriente 2000 a C a 150 d C</w:t>
      </w:r>
    </w:p>
    <w:p w:rsidR="0028397B" w:rsidRDefault="0028397B" w:rsidP="0028397B">
      <w:pPr>
        <w:widowControl/>
        <w:autoSpaceDE/>
        <w:autoSpaceDN/>
        <w:adjustRightInd/>
        <w:spacing w:before="100" w:beforeAutospacing="1" w:after="100" w:afterAutospacing="1"/>
        <w:ind w:firstLine="142"/>
        <w:jc w:val="center"/>
        <w:rPr>
          <w:b/>
        </w:rPr>
      </w:pPr>
      <w:r>
        <w:rPr>
          <w:b/>
        </w:rPr>
        <w:t>Abanico de datos al azar</w:t>
      </w:r>
    </w:p>
    <w:tbl>
      <w:tblPr>
        <w:tblStyle w:val="Tablaconcuadrcula"/>
        <w:tblW w:w="0" w:type="auto"/>
        <w:tblLook w:val="04A0"/>
      </w:tblPr>
      <w:tblGrid>
        <w:gridCol w:w="2099"/>
        <w:gridCol w:w="2971"/>
        <w:gridCol w:w="2884"/>
        <w:gridCol w:w="2652"/>
      </w:tblGrid>
      <w:tr w:rsidR="0028397B" w:rsidRPr="00B04168" w:rsidTr="00D7245C">
        <w:tc>
          <w:tcPr>
            <w:tcW w:w="2099" w:type="dxa"/>
          </w:tcPr>
          <w:p w:rsidR="0028397B" w:rsidRPr="00B04168" w:rsidRDefault="0028397B" w:rsidP="00D7245C">
            <w:pPr>
              <w:widowControl/>
              <w:autoSpaceDE/>
              <w:autoSpaceDN/>
              <w:adjustRightInd/>
              <w:jc w:val="center"/>
              <w:rPr>
                <w:b/>
                <w:sz w:val="20"/>
                <w:szCs w:val="20"/>
              </w:rPr>
            </w:pPr>
            <w:proofErr w:type="spellStart"/>
            <w:r w:rsidRPr="00B04168">
              <w:rPr>
                <w:b/>
                <w:sz w:val="20"/>
                <w:szCs w:val="20"/>
              </w:rPr>
              <w:t>Ambito</w:t>
            </w:r>
            <w:proofErr w:type="spellEnd"/>
            <w:r w:rsidRPr="00B04168">
              <w:rPr>
                <w:b/>
                <w:sz w:val="20"/>
                <w:szCs w:val="20"/>
              </w:rPr>
              <w:t xml:space="preserve"> y fechas</w:t>
            </w:r>
          </w:p>
        </w:tc>
        <w:tc>
          <w:tcPr>
            <w:tcW w:w="2971" w:type="dxa"/>
          </w:tcPr>
          <w:p w:rsidR="0028397B" w:rsidRPr="00B04168" w:rsidRDefault="0028397B" w:rsidP="00D7245C">
            <w:pPr>
              <w:widowControl/>
              <w:autoSpaceDE/>
              <w:autoSpaceDN/>
              <w:adjustRightInd/>
              <w:jc w:val="center"/>
              <w:rPr>
                <w:b/>
                <w:sz w:val="20"/>
                <w:szCs w:val="20"/>
              </w:rPr>
            </w:pPr>
            <w:r w:rsidRPr="00B04168">
              <w:rPr>
                <w:b/>
                <w:sz w:val="20"/>
                <w:szCs w:val="20"/>
              </w:rPr>
              <w:t>Dioses  y profetas</w:t>
            </w:r>
          </w:p>
        </w:tc>
        <w:tc>
          <w:tcPr>
            <w:tcW w:w="2884" w:type="dxa"/>
          </w:tcPr>
          <w:p w:rsidR="0028397B" w:rsidRPr="00B04168" w:rsidRDefault="0028397B" w:rsidP="00D7245C">
            <w:pPr>
              <w:widowControl/>
              <w:autoSpaceDE/>
              <w:autoSpaceDN/>
              <w:adjustRightInd/>
              <w:jc w:val="center"/>
              <w:rPr>
                <w:b/>
                <w:sz w:val="20"/>
                <w:szCs w:val="20"/>
              </w:rPr>
            </w:pPr>
            <w:r w:rsidRPr="00B04168">
              <w:rPr>
                <w:b/>
                <w:sz w:val="20"/>
                <w:szCs w:val="20"/>
              </w:rPr>
              <w:t>Datos</w:t>
            </w:r>
          </w:p>
        </w:tc>
        <w:tc>
          <w:tcPr>
            <w:tcW w:w="2652" w:type="dxa"/>
          </w:tcPr>
          <w:p w:rsidR="0028397B" w:rsidRPr="00B04168" w:rsidRDefault="0028397B" w:rsidP="00D7245C">
            <w:pPr>
              <w:widowControl/>
              <w:autoSpaceDE/>
              <w:autoSpaceDN/>
              <w:adjustRightInd/>
              <w:jc w:val="center"/>
              <w:rPr>
                <w:b/>
                <w:sz w:val="20"/>
                <w:szCs w:val="20"/>
              </w:rPr>
            </w:pPr>
            <w:r w:rsidRPr="00B04168">
              <w:rPr>
                <w:b/>
                <w:sz w:val="20"/>
                <w:szCs w:val="20"/>
              </w:rPr>
              <w:t>Protagonistas</w:t>
            </w:r>
          </w:p>
          <w:p w:rsidR="0028397B" w:rsidRPr="00B04168" w:rsidRDefault="0028397B" w:rsidP="00D7245C">
            <w:pPr>
              <w:widowControl/>
              <w:autoSpaceDE/>
              <w:autoSpaceDN/>
              <w:adjustRightInd/>
              <w:jc w:val="center"/>
              <w:rPr>
                <w:b/>
                <w:sz w:val="20"/>
                <w:szCs w:val="20"/>
              </w:rPr>
            </w:pPr>
            <w:r w:rsidRPr="00B04168">
              <w:rPr>
                <w:b/>
                <w:sz w:val="20"/>
                <w:szCs w:val="20"/>
              </w:rPr>
              <w:t>Y figuras</w:t>
            </w:r>
          </w:p>
        </w:tc>
      </w:tr>
      <w:tr w:rsidR="0028397B" w:rsidRPr="00B04168" w:rsidTr="00D7245C">
        <w:tc>
          <w:tcPr>
            <w:tcW w:w="2099" w:type="dxa"/>
          </w:tcPr>
          <w:p w:rsidR="0028397B" w:rsidRPr="00B04168"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r w:rsidRPr="00B04168">
              <w:rPr>
                <w:b/>
                <w:sz w:val="20"/>
                <w:szCs w:val="20"/>
              </w:rPr>
              <w:t>China</w:t>
            </w:r>
          </w:p>
          <w:p w:rsidR="0028397B" w:rsidRDefault="0028397B" w:rsidP="00D7245C">
            <w:pPr>
              <w:widowControl/>
              <w:autoSpaceDE/>
              <w:autoSpaceDN/>
              <w:adjustRightInd/>
              <w:jc w:val="center"/>
              <w:rPr>
                <w:b/>
                <w:sz w:val="20"/>
                <w:szCs w:val="20"/>
              </w:rPr>
            </w:pPr>
            <w:r>
              <w:rPr>
                <w:b/>
                <w:sz w:val="20"/>
                <w:szCs w:val="20"/>
              </w:rPr>
              <w:t>1000- 400 a C</w:t>
            </w:r>
          </w:p>
          <w:p w:rsidR="0028397B"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r>
              <w:rPr>
                <w:b/>
                <w:sz w:val="20"/>
                <w:szCs w:val="20"/>
              </w:rPr>
              <w:t>Religiosidad ética</w:t>
            </w:r>
          </w:p>
          <w:p w:rsidR="0028397B"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r>
              <w:rPr>
                <w:b/>
                <w:sz w:val="20"/>
                <w:szCs w:val="20"/>
              </w:rPr>
              <w:t xml:space="preserve">Regida por las </w:t>
            </w:r>
          </w:p>
          <w:p w:rsidR="0028397B" w:rsidRDefault="0028397B" w:rsidP="00D7245C">
            <w:pPr>
              <w:widowControl/>
              <w:autoSpaceDE/>
              <w:autoSpaceDN/>
              <w:adjustRightInd/>
              <w:jc w:val="center"/>
              <w:rPr>
                <w:b/>
                <w:sz w:val="20"/>
                <w:szCs w:val="20"/>
              </w:rPr>
            </w:pPr>
            <w:r>
              <w:rPr>
                <w:b/>
                <w:sz w:val="20"/>
                <w:szCs w:val="20"/>
              </w:rPr>
              <w:t>Dinastías</w:t>
            </w:r>
          </w:p>
          <w:p w:rsidR="0028397B" w:rsidRDefault="0028397B" w:rsidP="00D7245C">
            <w:pPr>
              <w:widowControl/>
              <w:autoSpaceDE/>
              <w:autoSpaceDN/>
              <w:adjustRightInd/>
              <w:jc w:val="center"/>
              <w:rPr>
                <w:b/>
                <w:sz w:val="20"/>
                <w:szCs w:val="20"/>
              </w:rPr>
            </w:pPr>
          </w:p>
          <w:p w:rsidR="0028397B" w:rsidRPr="00B04168" w:rsidRDefault="0028397B" w:rsidP="00D7245C">
            <w:pPr>
              <w:widowControl/>
              <w:autoSpaceDE/>
              <w:autoSpaceDN/>
              <w:adjustRightInd/>
              <w:jc w:val="center"/>
              <w:rPr>
                <w:b/>
                <w:sz w:val="20"/>
                <w:szCs w:val="20"/>
              </w:rPr>
            </w:pPr>
            <w:r>
              <w:rPr>
                <w:b/>
                <w:sz w:val="20"/>
                <w:szCs w:val="20"/>
              </w:rPr>
              <w:t>Emperadores</w:t>
            </w:r>
          </w:p>
        </w:tc>
        <w:tc>
          <w:tcPr>
            <w:tcW w:w="2971" w:type="dxa"/>
          </w:tcPr>
          <w:p w:rsidR="0028397B" w:rsidRDefault="0028397B" w:rsidP="00D7245C">
            <w:pPr>
              <w:widowControl/>
              <w:autoSpaceDE/>
              <w:autoSpaceDN/>
              <w:adjustRightInd/>
              <w:jc w:val="center"/>
              <w:rPr>
                <w:b/>
                <w:sz w:val="20"/>
                <w:szCs w:val="20"/>
              </w:rPr>
            </w:pPr>
            <w:r>
              <w:rPr>
                <w:b/>
                <w:sz w:val="20"/>
                <w:szCs w:val="20"/>
              </w:rPr>
              <w:t>1700- 1400 a C</w:t>
            </w:r>
          </w:p>
          <w:p w:rsidR="0028397B" w:rsidRDefault="0028397B" w:rsidP="00D7245C">
            <w:pPr>
              <w:widowControl/>
              <w:autoSpaceDE/>
              <w:autoSpaceDN/>
              <w:adjustRightInd/>
              <w:jc w:val="center"/>
              <w:rPr>
                <w:b/>
                <w:sz w:val="20"/>
                <w:szCs w:val="20"/>
              </w:rPr>
            </w:pPr>
            <w:r>
              <w:rPr>
                <w:b/>
                <w:sz w:val="20"/>
                <w:szCs w:val="20"/>
              </w:rPr>
              <w:t>Divinidad difusa</w:t>
            </w:r>
          </w:p>
          <w:p w:rsidR="0028397B" w:rsidRDefault="0028397B" w:rsidP="00D7245C">
            <w:pPr>
              <w:widowControl/>
              <w:autoSpaceDE/>
              <w:autoSpaceDN/>
              <w:adjustRightInd/>
              <w:jc w:val="center"/>
              <w:rPr>
                <w:b/>
                <w:sz w:val="20"/>
                <w:szCs w:val="20"/>
              </w:rPr>
            </w:pPr>
            <w:r>
              <w:rPr>
                <w:b/>
                <w:sz w:val="20"/>
                <w:szCs w:val="20"/>
              </w:rPr>
              <w:t>Tao-te-</w:t>
            </w:r>
            <w:proofErr w:type="spellStart"/>
            <w:r>
              <w:rPr>
                <w:b/>
                <w:sz w:val="20"/>
                <w:szCs w:val="20"/>
              </w:rPr>
              <w:t>kig</w:t>
            </w:r>
            <w:proofErr w:type="spellEnd"/>
          </w:p>
          <w:p w:rsidR="0028397B"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proofErr w:type="spellStart"/>
            <w:r>
              <w:rPr>
                <w:b/>
                <w:sz w:val="20"/>
                <w:szCs w:val="20"/>
              </w:rPr>
              <w:t>Eulogias</w:t>
            </w:r>
            <w:proofErr w:type="spellEnd"/>
            <w:r>
              <w:rPr>
                <w:b/>
                <w:sz w:val="20"/>
                <w:szCs w:val="20"/>
              </w:rPr>
              <w:t>.</w:t>
            </w:r>
          </w:p>
          <w:p w:rsidR="0028397B" w:rsidRDefault="0028397B" w:rsidP="00D7245C">
            <w:pPr>
              <w:widowControl/>
              <w:autoSpaceDE/>
              <w:autoSpaceDN/>
              <w:adjustRightInd/>
              <w:jc w:val="center"/>
              <w:rPr>
                <w:b/>
                <w:sz w:val="20"/>
                <w:szCs w:val="20"/>
              </w:rPr>
            </w:pPr>
            <w:r>
              <w:rPr>
                <w:b/>
                <w:sz w:val="20"/>
                <w:szCs w:val="20"/>
              </w:rPr>
              <w:t>himnos</w:t>
            </w:r>
          </w:p>
          <w:p w:rsidR="0028397B" w:rsidRDefault="00C719EC" w:rsidP="00D7245C">
            <w:pPr>
              <w:widowControl/>
              <w:autoSpaceDE/>
              <w:autoSpaceDN/>
              <w:adjustRightInd/>
              <w:jc w:val="center"/>
              <w:rPr>
                <w:b/>
                <w:sz w:val="20"/>
                <w:szCs w:val="20"/>
              </w:rPr>
            </w:pPr>
            <w:hyperlink r:id="rId216" w:tooltip="Rig-veda" w:history="1">
              <w:proofErr w:type="spellStart"/>
              <w:r w:rsidR="0028397B" w:rsidRPr="00FF73D9">
                <w:rPr>
                  <w:rStyle w:val="Hipervnculo"/>
                  <w:b/>
                  <w:i/>
                  <w:iCs/>
                  <w:color w:val="auto"/>
                  <w:u w:val="none"/>
                </w:rPr>
                <w:t>Rig</w:t>
              </w:r>
              <w:proofErr w:type="spellEnd"/>
              <w:r w:rsidR="0028397B" w:rsidRPr="00FF73D9">
                <w:rPr>
                  <w:rStyle w:val="Hipervnculo"/>
                  <w:b/>
                  <w:i/>
                  <w:iCs/>
                  <w:color w:val="auto"/>
                  <w:u w:val="none"/>
                </w:rPr>
                <w:t>-veda</w:t>
              </w:r>
            </w:hyperlink>
            <w:r w:rsidR="0028397B" w:rsidRPr="00FF73D9">
              <w:rPr>
                <w:b/>
              </w:rPr>
              <w:t>,</w:t>
            </w:r>
          </w:p>
          <w:p w:rsidR="0028397B" w:rsidRDefault="0028397B" w:rsidP="00D7245C">
            <w:pPr>
              <w:widowControl/>
              <w:autoSpaceDE/>
              <w:autoSpaceDN/>
              <w:adjustRightInd/>
              <w:jc w:val="center"/>
              <w:rPr>
                <w:b/>
                <w:sz w:val="20"/>
                <w:szCs w:val="20"/>
              </w:rPr>
            </w:pPr>
            <w:proofErr w:type="spellStart"/>
            <w:r>
              <w:rPr>
                <w:b/>
                <w:sz w:val="20"/>
                <w:szCs w:val="20"/>
              </w:rPr>
              <w:t>Anacletas</w:t>
            </w:r>
            <w:proofErr w:type="spellEnd"/>
          </w:p>
          <w:p w:rsidR="0028397B" w:rsidRDefault="00C719EC" w:rsidP="00D7245C">
            <w:pPr>
              <w:widowControl/>
              <w:autoSpaceDE/>
              <w:autoSpaceDN/>
              <w:adjustRightInd/>
              <w:jc w:val="center"/>
              <w:rPr>
                <w:b/>
              </w:rPr>
            </w:pPr>
            <w:hyperlink r:id="rId217" w:tooltip="Mahabharata" w:history="1">
              <w:proofErr w:type="spellStart"/>
              <w:r w:rsidR="0028397B" w:rsidRPr="00260789">
                <w:rPr>
                  <w:rStyle w:val="Hipervnculo"/>
                  <w:b/>
                  <w:i/>
                  <w:iCs/>
                  <w:color w:val="auto"/>
                  <w:u w:val="none"/>
                </w:rPr>
                <w:t>Majábharata</w:t>
              </w:r>
              <w:proofErr w:type="spellEnd"/>
            </w:hyperlink>
            <w:r w:rsidR="0028397B" w:rsidRPr="00260789">
              <w:rPr>
                <w:b/>
              </w:rPr>
              <w:t>,</w:t>
            </w:r>
          </w:p>
          <w:p w:rsidR="0028397B" w:rsidRPr="00B04168" w:rsidRDefault="0028397B" w:rsidP="00D7245C">
            <w:pPr>
              <w:widowControl/>
              <w:autoSpaceDE/>
              <w:autoSpaceDN/>
              <w:adjustRightInd/>
              <w:jc w:val="center"/>
              <w:rPr>
                <w:b/>
                <w:sz w:val="20"/>
                <w:szCs w:val="20"/>
              </w:rPr>
            </w:pPr>
            <w:proofErr w:type="spellStart"/>
            <w:r w:rsidRPr="00260789">
              <w:rPr>
                <w:b/>
                <w:i/>
                <w:iCs/>
              </w:rPr>
              <w:t>Ramayana</w:t>
            </w:r>
            <w:proofErr w:type="spellEnd"/>
            <w:r w:rsidRPr="00260789">
              <w:rPr>
                <w:b/>
              </w:rPr>
              <w:t> </w:t>
            </w:r>
          </w:p>
        </w:tc>
        <w:tc>
          <w:tcPr>
            <w:tcW w:w="2884" w:type="dxa"/>
          </w:tcPr>
          <w:p w:rsidR="0028397B" w:rsidRPr="00422C6F" w:rsidRDefault="0028397B" w:rsidP="00D7245C">
            <w:pPr>
              <w:widowControl/>
              <w:autoSpaceDE/>
              <w:autoSpaceDN/>
              <w:adjustRightInd/>
              <w:jc w:val="center"/>
              <w:rPr>
                <w:b/>
                <w:sz w:val="20"/>
                <w:szCs w:val="20"/>
              </w:rPr>
            </w:pPr>
            <w:r w:rsidRPr="00422C6F">
              <w:rPr>
                <w:b/>
                <w:sz w:val="20"/>
                <w:szCs w:val="20"/>
              </w:rPr>
              <w:t>Los King ( son 5)</w:t>
            </w:r>
          </w:p>
          <w:p w:rsidR="0028397B" w:rsidRDefault="00C719EC" w:rsidP="00D7245C">
            <w:pPr>
              <w:widowControl/>
              <w:autoSpaceDE/>
              <w:autoSpaceDN/>
              <w:adjustRightInd/>
              <w:jc w:val="center"/>
              <w:rPr>
                <w:b/>
                <w:sz w:val="20"/>
                <w:szCs w:val="20"/>
              </w:rPr>
            </w:pPr>
            <w:hyperlink r:id="rId218" w:anchor="Dinast%C3%ADa_Xia_(aprox._2070_-_1600_a._C.)" w:history="1">
              <w:r w:rsidR="0028397B" w:rsidRPr="00422C6F">
                <w:rPr>
                  <w:rStyle w:val="toctext"/>
                  <w:b/>
                  <w:sz w:val="20"/>
                  <w:szCs w:val="20"/>
                </w:rPr>
                <w:t xml:space="preserve">Dinastía </w:t>
              </w:r>
              <w:proofErr w:type="spellStart"/>
              <w:r w:rsidR="0028397B" w:rsidRPr="00422C6F">
                <w:rPr>
                  <w:rStyle w:val="toctext"/>
                  <w:b/>
                  <w:sz w:val="20"/>
                  <w:szCs w:val="20"/>
                </w:rPr>
                <w:t>Xia</w:t>
              </w:r>
              <w:proofErr w:type="spellEnd"/>
              <w:r w:rsidR="0028397B" w:rsidRPr="00422C6F">
                <w:rPr>
                  <w:rStyle w:val="toctext"/>
                  <w:b/>
                  <w:sz w:val="20"/>
                  <w:szCs w:val="20"/>
                </w:rPr>
                <w:t xml:space="preserve"> (aprox. 2070 - 1600 a. C.)</w:t>
              </w:r>
            </w:hyperlink>
          </w:p>
          <w:p w:rsidR="0028397B" w:rsidRDefault="00C719EC" w:rsidP="00D7245C">
            <w:pPr>
              <w:widowControl/>
              <w:autoSpaceDE/>
              <w:autoSpaceDN/>
              <w:adjustRightInd/>
              <w:jc w:val="center"/>
              <w:rPr>
                <w:b/>
                <w:sz w:val="20"/>
                <w:szCs w:val="20"/>
              </w:rPr>
            </w:pPr>
            <w:hyperlink r:id="rId219" w:anchor="Dinast%C3%ADa_Shang_(aprox._1600_-_1046_a._C.)" w:history="1">
              <w:r w:rsidR="0028397B" w:rsidRPr="00422C6F">
                <w:rPr>
                  <w:rStyle w:val="toctext"/>
                  <w:b/>
                  <w:sz w:val="20"/>
                  <w:szCs w:val="20"/>
                </w:rPr>
                <w:t xml:space="preserve">Dinastía </w:t>
              </w:r>
              <w:proofErr w:type="spellStart"/>
              <w:r w:rsidR="0028397B" w:rsidRPr="00422C6F">
                <w:rPr>
                  <w:rStyle w:val="toctext"/>
                  <w:b/>
                  <w:sz w:val="20"/>
                  <w:szCs w:val="20"/>
                </w:rPr>
                <w:t>Shang</w:t>
              </w:r>
              <w:proofErr w:type="spellEnd"/>
              <w:r w:rsidR="0028397B" w:rsidRPr="00422C6F">
                <w:rPr>
                  <w:rStyle w:val="toctext"/>
                  <w:b/>
                  <w:sz w:val="20"/>
                  <w:szCs w:val="20"/>
                </w:rPr>
                <w:t xml:space="preserve"> (1600-1046 a. C.)</w:t>
              </w:r>
            </w:hyperlink>
          </w:p>
          <w:p w:rsidR="0028397B" w:rsidRDefault="00C719EC" w:rsidP="00D7245C">
            <w:pPr>
              <w:widowControl/>
              <w:autoSpaceDE/>
              <w:autoSpaceDN/>
              <w:adjustRightInd/>
              <w:jc w:val="center"/>
              <w:rPr>
                <w:b/>
                <w:sz w:val="20"/>
                <w:szCs w:val="20"/>
              </w:rPr>
            </w:pPr>
            <w:hyperlink r:id="rId220" w:anchor="Dinast%C3%ADa_Zhou_(1046_-_256_a._C.)" w:history="1">
              <w:r w:rsidR="0028397B" w:rsidRPr="00422C6F">
                <w:rPr>
                  <w:rStyle w:val="toctext"/>
                  <w:b/>
                  <w:sz w:val="20"/>
                  <w:szCs w:val="20"/>
                </w:rPr>
                <w:t xml:space="preserve">Di5nastía </w:t>
              </w:r>
              <w:proofErr w:type="spellStart"/>
              <w:r w:rsidR="0028397B" w:rsidRPr="00422C6F">
                <w:rPr>
                  <w:rStyle w:val="toctext"/>
                  <w:b/>
                  <w:sz w:val="20"/>
                  <w:szCs w:val="20"/>
                </w:rPr>
                <w:t>Zhou</w:t>
              </w:r>
              <w:proofErr w:type="spellEnd"/>
              <w:r w:rsidR="0028397B" w:rsidRPr="00422C6F">
                <w:rPr>
                  <w:rStyle w:val="toctext"/>
                  <w:b/>
                  <w:sz w:val="20"/>
                  <w:szCs w:val="20"/>
                </w:rPr>
                <w:t xml:space="preserve"> (1046 - 256 a. C.)</w:t>
              </w:r>
            </w:hyperlink>
          </w:p>
          <w:p w:rsidR="0028397B" w:rsidRDefault="00C719EC" w:rsidP="00D7245C">
            <w:pPr>
              <w:widowControl/>
              <w:autoSpaceDE/>
              <w:autoSpaceDN/>
              <w:adjustRightInd/>
              <w:jc w:val="center"/>
              <w:rPr>
                <w:b/>
                <w:sz w:val="20"/>
                <w:szCs w:val="20"/>
              </w:rPr>
            </w:pPr>
            <w:hyperlink r:id="rId221" w:anchor="Periodo_de_las_Primaveras_y_los_Oto%C3%B1os_(771_-_476_a._C.)" w:history="1">
              <w:r w:rsidR="0028397B" w:rsidRPr="00422C6F">
                <w:rPr>
                  <w:rStyle w:val="toctext"/>
                  <w:b/>
                  <w:sz w:val="20"/>
                  <w:szCs w:val="20"/>
                  <w:u w:val="single"/>
                </w:rPr>
                <w:t xml:space="preserve">Periodo de las </w:t>
              </w:r>
              <w:proofErr w:type="spellStart"/>
              <w:r w:rsidR="0028397B" w:rsidRPr="00422C6F">
                <w:rPr>
                  <w:rStyle w:val="toctext"/>
                  <w:b/>
                  <w:sz w:val="20"/>
                  <w:szCs w:val="20"/>
                  <w:u w:val="single"/>
                </w:rPr>
                <w:t>Prmaveras</w:t>
              </w:r>
              <w:proofErr w:type="spellEnd"/>
              <w:r w:rsidR="0028397B" w:rsidRPr="00422C6F">
                <w:rPr>
                  <w:rStyle w:val="toctext"/>
                  <w:b/>
                  <w:sz w:val="20"/>
                  <w:szCs w:val="20"/>
                  <w:u w:val="single"/>
                </w:rPr>
                <w:t xml:space="preserve"> y los Otoños (771 - 476 a. C.)</w:t>
              </w:r>
            </w:hyperlink>
          </w:p>
          <w:p w:rsidR="0028397B" w:rsidRPr="00B04168" w:rsidRDefault="00C719EC" w:rsidP="00D7245C">
            <w:pPr>
              <w:widowControl/>
              <w:autoSpaceDE/>
              <w:autoSpaceDN/>
              <w:adjustRightInd/>
              <w:jc w:val="center"/>
              <w:rPr>
                <w:b/>
                <w:sz w:val="20"/>
                <w:szCs w:val="20"/>
              </w:rPr>
            </w:pPr>
            <w:hyperlink r:id="rId222" w:anchor="Periodo_de_los_Reinos_Combatientes_(476_-_221_a._C.)" w:history="1">
              <w:r w:rsidR="0028397B" w:rsidRPr="00422C6F">
                <w:rPr>
                  <w:rStyle w:val="toctext"/>
                  <w:b/>
                  <w:sz w:val="20"/>
                  <w:szCs w:val="20"/>
                </w:rPr>
                <w:t>Periodo de los Reinos Combatientes (476-221a. C.)</w:t>
              </w:r>
            </w:hyperlink>
          </w:p>
        </w:tc>
        <w:tc>
          <w:tcPr>
            <w:tcW w:w="2652" w:type="dxa"/>
          </w:tcPr>
          <w:p w:rsidR="0028397B" w:rsidRDefault="0028397B" w:rsidP="00D7245C">
            <w:pPr>
              <w:widowControl/>
              <w:autoSpaceDE/>
              <w:autoSpaceDN/>
              <w:adjustRightInd/>
              <w:jc w:val="center"/>
              <w:rPr>
                <w:b/>
                <w:sz w:val="20"/>
                <w:szCs w:val="20"/>
              </w:rPr>
            </w:pPr>
          </w:p>
          <w:p w:rsidR="0028397B" w:rsidRPr="00B04168" w:rsidRDefault="0028397B" w:rsidP="00D7245C">
            <w:pPr>
              <w:widowControl/>
              <w:autoSpaceDE/>
              <w:autoSpaceDN/>
              <w:adjustRightInd/>
              <w:jc w:val="center"/>
              <w:rPr>
                <w:b/>
                <w:sz w:val="20"/>
                <w:szCs w:val="20"/>
              </w:rPr>
            </w:pPr>
            <w:proofErr w:type="spellStart"/>
            <w:r w:rsidRPr="00B04168">
              <w:rPr>
                <w:b/>
                <w:sz w:val="20"/>
                <w:szCs w:val="20"/>
              </w:rPr>
              <w:t>Zun</w:t>
            </w:r>
            <w:proofErr w:type="spellEnd"/>
            <w:r w:rsidRPr="00B04168">
              <w:rPr>
                <w:b/>
                <w:sz w:val="20"/>
                <w:szCs w:val="20"/>
              </w:rPr>
              <w:t>-ZI</w:t>
            </w:r>
          </w:p>
          <w:p w:rsidR="0028397B" w:rsidRDefault="0028397B" w:rsidP="00D7245C">
            <w:pPr>
              <w:widowControl/>
              <w:autoSpaceDE/>
              <w:autoSpaceDN/>
              <w:adjustRightInd/>
              <w:jc w:val="center"/>
              <w:rPr>
                <w:b/>
                <w:sz w:val="20"/>
                <w:szCs w:val="20"/>
              </w:rPr>
            </w:pPr>
          </w:p>
          <w:p w:rsidR="0028397B" w:rsidRPr="00B04168" w:rsidRDefault="0028397B" w:rsidP="00D7245C">
            <w:pPr>
              <w:widowControl/>
              <w:autoSpaceDE/>
              <w:autoSpaceDN/>
              <w:adjustRightInd/>
              <w:jc w:val="center"/>
              <w:rPr>
                <w:b/>
                <w:sz w:val="20"/>
                <w:szCs w:val="20"/>
              </w:rPr>
            </w:pPr>
            <w:r w:rsidRPr="00B04168">
              <w:rPr>
                <w:b/>
                <w:sz w:val="20"/>
                <w:szCs w:val="20"/>
              </w:rPr>
              <w:t>Confucio</w:t>
            </w:r>
            <w:r>
              <w:rPr>
                <w:b/>
                <w:sz w:val="20"/>
                <w:szCs w:val="20"/>
              </w:rPr>
              <w:t xml:space="preserve"> 551-479</w:t>
            </w:r>
          </w:p>
          <w:p w:rsidR="0028397B"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proofErr w:type="spellStart"/>
            <w:r w:rsidRPr="00B04168">
              <w:rPr>
                <w:b/>
                <w:sz w:val="20"/>
                <w:szCs w:val="20"/>
              </w:rPr>
              <w:t>Mencio</w:t>
            </w:r>
            <w:proofErr w:type="spellEnd"/>
            <w:r>
              <w:rPr>
                <w:b/>
                <w:sz w:val="20"/>
                <w:szCs w:val="20"/>
              </w:rPr>
              <w:t xml:space="preserve"> 372-289</w:t>
            </w:r>
          </w:p>
          <w:p w:rsidR="0028397B"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r>
              <w:rPr>
                <w:b/>
                <w:sz w:val="20"/>
                <w:szCs w:val="20"/>
              </w:rPr>
              <w:t>Lao-</w:t>
            </w:r>
            <w:proofErr w:type="spellStart"/>
            <w:r>
              <w:rPr>
                <w:b/>
                <w:sz w:val="20"/>
                <w:szCs w:val="20"/>
              </w:rPr>
              <w:t>tse</w:t>
            </w:r>
            <w:proofErr w:type="spellEnd"/>
          </w:p>
          <w:p w:rsidR="0028397B"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r>
              <w:rPr>
                <w:b/>
                <w:sz w:val="20"/>
                <w:szCs w:val="20"/>
              </w:rPr>
              <w:t xml:space="preserve">Maestro </w:t>
            </w:r>
            <w:proofErr w:type="spellStart"/>
            <w:r>
              <w:rPr>
                <w:b/>
                <w:sz w:val="20"/>
                <w:szCs w:val="20"/>
              </w:rPr>
              <w:t>Liezi</w:t>
            </w:r>
            <w:proofErr w:type="spellEnd"/>
            <w:r>
              <w:rPr>
                <w:b/>
                <w:sz w:val="20"/>
                <w:szCs w:val="20"/>
              </w:rPr>
              <w:t xml:space="preserve"> III a C</w:t>
            </w:r>
          </w:p>
          <w:p w:rsidR="0028397B" w:rsidRPr="00B04168" w:rsidRDefault="0028397B" w:rsidP="00D7245C">
            <w:pPr>
              <w:widowControl/>
              <w:autoSpaceDE/>
              <w:autoSpaceDN/>
              <w:adjustRightInd/>
              <w:jc w:val="center"/>
              <w:rPr>
                <w:b/>
                <w:sz w:val="20"/>
                <w:szCs w:val="20"/>
              </w:rPr>
            </w:pPr>
          </w:p>
        </w:tc>
      </w:tr>
      <w:tr w:rsidR="0028397B" w:rsidRPr="00B04168" w:rsidTr="00D7245C">
        <w:tc>
          <w:tcPr>
            <w:tcW w:w="2099" w:type="dxa"/>
          </w:tcPr>
          <w:p w:rsidR="0028397B" w:rsidRDefault="0028397B" w:rsidP="00D7245C">
            <w:pPr>
              <w:widowControl/>
              <w:autoSpaceDE/>
              <w:autoSpaceDN/>
              <w:adjustRightInd/>
              <w:jc w:val="center"/>
              <w:rPr>
                <w:b/>
                <w:sz w:val="20"/>
                <w:szCs w:val="20"/>
              </w:rPr>
            </w:pPr>
            <w:r w:rsidRPr="00B04168">
              <w:rPr>
                <w:b/>
                <w:sz w:val="20"/>
                <w:szCs w:val="20"/>
              </w:rPr>
              <w:t>India</w:t>
            </w:r>
            <w:r>
              <w:rPr>
                <w:b/>
                <w:sz w:val="20"/>
                <w:szCs w:val="20"/>
              </w:rPr>
              <w:t xml:space="preserve"> 1700 a C</w:t>
            </w:r>
          </w:p>
          <w:p w:rsidR="0028397B"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r>
              <w:rPr>
                <w:b/>
                <w:sz w:val="20"/>
                <w:szCs w:val="20"/>
              </w:rPr>
              <w:t>Hinduismo</w:t>
            </w:r>
          </w:p>
          <w:p w:rsidR="0028397B" w:rsidRDefault="0028397B" w:rsidP="00D7245C">
            <w:pPr>
              <w:widowControl/>
              <w:autoSpaceDE/>
              <w:autoSpaceDN/>
              <w:adjustRightInd/>
              <w:jc w:val="center"/>
              <w:rPr>
                <w:b/>
                <w:sz w:val="20"/>
                <w:szCs w:val="20"/>
              </w:rPr>
            </w:pPr>
            <w:r>
              <w:rPr>
                <w:b/>
                <w:sz w:val="20"/>
                <w:szCs w:val="20"/>
              </w:rPr>
              <w:t>Budismo</w:t>
            </w:r>
          </w:p>
          <w:p w:rsidR="0028397B" w:rsidRDefault="0028397B" w:rsidP="00D7245C">
            <w:pPr>
              <w:widowControl/>
              <w:autoSpaceDE/>
              <w:autoSpaceDN/>
              <w:adjustRightInd/>
              <w:jc w:val="center"/>
              <w:rPr>
                <w:b/>
                <w:sz w:val="20"/>
                <w:szCs w:val="20"/>
              </w:rPr>
            </w:pPr>
            <w:proofErr w:type="spellStart"/>
            <w:r>
              <w:rPr>
                <w:b/>
                <w:sz w:val="20"/>
                <w:szCs w:val="20"/>
              </w:rPr>
              <w:t>Lamaismo</w:t>
            </w:r>
            <w:proofErr w:type="spellEnd"/>
          </w:p>
          <w:p w:rsidR="0028397B" w:rsidRDefault="0028397B" w:rsidP="00D7245C">
            <w:pPr>
              <w:widowControl/>
              <w:autoSpaceDE/>
              <w:autoSpaceDN/>
              <w:adjustRightInd/>
              <w:jc w:val="center"/>
              <w:rPr>
                <w:b/>
                <w:sz w:val="20"/>
                <w:szCs w:val="20"/>
              </w:rPr>
            </w:pPr>
            <w:proofErr w:type="spellStart"/>
            <w:r>
              <w:rPr>
                <w:b/>
                <w:sz w:val="20"/>
                <w:szCs w:val="20"/>
              </w:rPr>
              <w:t>Sijismo</w:t>
            </w:r>
            <w:proofErr w:type="spellEnd"/>
          </w:p>
          <w:p w:rsidR="0028397B" w:rsidRPr="00B04168"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pPr>
            <w:r>
              <w:rPr>
                <w:b/>
              </w:rPr>
              <w:t>E</w:t>
            </w:r>
            <w:r w:rsidRPr="00B02EA9">
              <w:rPr>
                <w:b/>
              </w:rPr>
              <w:t>mperador </w:t>
            </w:r>
            <w:proofErr w:type="spellStart"/>
            <w:r w:rsidR="00C719EC">
              <w:fldChar w:fldCharType="begin"/>
            </w:r>
            <w:r>
              <w:instrText>HYPERLINK "https://es.wikipedia.org/wiki/Asoka" \o "Asoka"</w:instrText>
            </w:r>
            <w:r w:rsidR="00C719EC">
              <w:fldChar w:fldCharType="separate"/>
            </w:r>
            <w:r w:rsidRPr="00B02EA9">
              <w:rPr>
                <w:rStyle w:val="Hipervnculo"/>
                <w:b/>
                <w:color w:val="auto"/>
                <w:u w:val="none"/>
              </w:rPr>
              <w:t>Asoka</w:t>
            </w:r>
            <w:proofErr w:type="spellEnd"/>
            <w:r w:rsidR="00C719EC">
              <w:fldChar w:fldCharType="end"/>
            </w:r>
          </w:p>
          <w:p w:rsidR="0028397B" w:rsidRPr="00B04168" w:rsidRDefault="0028397B" w:rsidP="00D7245C">
            <w:pPr>
              <w:widowControl/>
              <w:autoSpaceDE/>
              <w:autoSpaceDN/>
              <w:adjustRightInd/>
              <w:jc w:val="center"/>
              <w:rPr>
                <w:b/>
                <w:sz w:val="20"/>
                <w:szCs w:val="20"/>
              </w:rPr>
            </w:pPr>
            <w:r>
              <w:t>VI a C</w:t>
            </w:r>
          </w:p>
        </w:tc>
        <w:tc>
          <w:tcPr>
            <w:tcW w:w="2971" w:type="dxa"/>
          </w:tcPr>
          <w:p w:rsidR="0028397B" w:rsidRDefault="0028397B" w:rsidP="00D7245C">
            <w:pPr>
              <w:widowControl/>
              <w:autoSpaceDE/>
              <w:autoSpaceDN/>
              <w:adjustRightInd/>
              <w:jc w:val="center"/>
              <w:rPr>
                <w:b/>
                <w:sz w:val="20"/>
                <w:szCs w:val="20"/>
              </w:rPr>
            </w:pPr>
            <w:proofErr w:type="spellStart"/>
            <w:r>
              <w:rPr>
                <w:b/>
                <w:sz w:val="20"/>
                <w:szCs w:val="20"/>
              </w:rPr>
              <w:t>Brhama</w:t>
            </w:r>
            <w:proofErr w:type="spellEnd"/>
            <w:r>
              <w:rPr>
                <w:b/>
                <w:sz w:val="20"/>
                <w:szCs w:val="20"/>
              </w:rPr>
              <w:t xml:space="preserve">, </w:t>
            </w:r>
            <w:proofErr w:type="spellStart"/>
            <w:r>
              <w:rPr>
                <w:b/>
                <w:sz w:val="20"/>
                <w:szCs w:val="20"/>
              </w:rPr>
              <w:t>Shiva</w:t>
            </w:r>
            <w:proofErr w:type="spellEnd"/>
            <w:r>
              <w:rPr>
                <w:b/>
                <w:sz w:val="20"/>
                <w:szCs w:val="20"/>
              </w:rPr>
              <w:t xml:space="preserve">, </w:t>
            </w:r>
            <w:proofErr w:type="spellStart"/>
            <w:r>
              <w:rPr>
                <w:b/>
                <w:sz w:val="20"/>
                <w:szCs w:val="20"/>
              </w:rPr>
              <w:t>Vishnu</w:t>
            </w:r>
            <w:proofErr w:type="spellEnd"/>
          </w:p>
          <w:p w:rsidR="0028397B" w:rsidRDefault="0028397B" w:rsidP="00D7245C">
            <w:pPr>
              <w:widowControl/>
              <w:autoSpaceDE/>
              <w:autoSpaceDN/>
              <w:adjustRightInd/>
              <w:jc w:val="center"/>
              <w:rPr>
                <w:b/>
                <w:sz w:val="20"/>
                <w:szCs w:val="20"/>
              </w:rPr>
            </w:pPr>
            <w:proofErr w:type="spellStart"/>
            <w:r>
              <w:rPr>
                <w:b/>
                <w:sz w:val="20"/>
                <w:szCs w:val="20"/>
              </w:rPr>
              <w:t>Agni</w:t>
            </w:r>
            <w:proofErr w:type="spellEnd"/>
            <w:r>
              <w:rPr>
                <w:b/>
                <w:sz w:val="20"/>
                <w:szCs w:val="20"/>
              </w:rPr>
              <w:t xml:space="preserve">, Indra, </w:t>
            </w:r>
            <w:proofErr w:type="spellStart"/>
            <w:r>
              <w:rPr>
                <w:b/>
                <w:sz w:val="20"/>
                <w:szCs w:val="20"/>
              </w:rPr>
              <w:t>Suria</w:t>
            </w:r>
            <w:proofErr w:type="spellEnd"/>
          </w:p>
          <w:p w:rsidR="0028397B"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proofErr w:type="spellStart"/>
            <w:r>
              <w:rPr>
                <w:b/>
                <w:sz w:val="20"/>
                <w:szCs w:val="20"/>
              </w:rPr>
              <w:t>Kali</w:t>
            </w:r>
            <w:proofErr w:type="spellEnd"/>
          </w:p>
          <w:p w:rsidR="0028397B" w:rsidRDefault="0028397B" w:rsidP="00D7245C">
            <w:pPr>
              <w:widowControl/>
              <w:autoSpaceDE/>
              <w:autoSpaceDN/>
              <w:adjustRightInd/>
              <w:jc w:val="center"/>
              <w:rPr>
                <w:b/>
                <w:sz w:val="20"/>
                <w:szCs w:val="20"/>
              </w:rPr>
            </w:pPr>
            <w:proofErr w:type="spellStart"/>
            <w:r>
              <w:rPr>
                <w:b/>
                <w:sz w:val="20"/>
                <w:szCs w:val="20"/>
              </w:rPr>
              <w:t>Sidartha</w:t>
            </w:r>
            <w:proofErr w:type="spellEnd"/>
            <w:r>
              <w:rPr>
                <w:b/>
                <w:sz w:val="20"/>
                <w:szCs w:val="20"/>
              </w:rPr>
              <w:t xml:space="preserve"> </w:t>
            </w:r>
            <w:proofErr w:type="spellStart"/>
            <w:r>
              <w:rPr>
                <w:b/>
                <w:sz w:val="20"/>
                <w:szCs w:val="20"/>
              </w:rPr>
              <w:t>Gauthama</w:t>
            </w:r>
            <w:proofErr w:type="spellEnd"/>
            <w:r>
              <w:rPr>
                <w:b/>
                <w:sz w:val="20"/>
                <w:szCs w:val="20"/>
              </w:rPr>
              <w:t>: Buda</w:t>
            </w:r>
          </w:p>
          <w:p w:rsidR="0028397B" w:rsidRDefault="0028397B" w:rsidP="00D7245C">
            <w:pPr>
              <w:widowControl/>
              <w:autoSpaceDE/>
              <w:autoSpaceDN/>
              <w:adjustRightInd/>
              <w:jc w:val="center"/>
              <w:rPr>
                <w:b/>
                <w:sz w:val="20"/>
                <w:szCs w:val="20"/>
              </w:rPr>
            </w:pPr>
            <w:proofErr w:type="spellStart"/>
            <w:r>
              <w:rPr>
                <w:b/>
                <w:sz w:val="20"/>
                <w:szCs w:val="20"/>
              </w:rPr>
              <w:t>Jainas</w:t>
            </w:r>
            <w:proofErr w:type="spellEnd"/>
          </w:p>
          <w:p w:rsidR="0028397B" w:rsidRPr="00B04168" w:rsidRDefault="0028397B" w:rsidP="00D7245C">
            <w:pPr>
              <w:widowControl/>
              <w:autoSpaceDE/>
              <w:autoSpaceDN/>
              <w:adjustRightInd/>
              <w:jc w:val="center"/>
              <w:rPr>
                <w:b/>
                <w:sz w:val="20"/>
                <w:szCs w:val="20"/>
              </w:rPr>
            </w:pPr>
            <w:proofErr w:type="spellStart"/>
            <w:r>
              <w:rPr>
                <w:b/>
                <w:sz w:val="20"/>
                <w:szCs w:val="20"/>
              </w:rPr>
              <w:t>Lamaismo</w:t>
            </w:r>
            <w:proofErr w:type="spellEnd"/>
            <w:r>
              <w:rPr>
                <w:b/>
                <w:sz w:val="20"/>
                <w:szCs w:val="20"/>
              </w:rPr>
              <w:t xml:space="preserve">. Dalai </w:t>
            </w:r>
            <w:proofErr w:type="spellStart"/>
            <w:r>
              <w:rPr>
                <w:b/>
                <w:sz w:val="20"/>
                <w:szCs w:val="20"/>
              </w:rPr>
              <w:t>Lamma</w:t>
            </w:r>
            <w:proofErr w:type="spellEnd"/>
          </w:p>
        </w:tc>
        <w:tc>
          <w:tcPr>
            <w:tcW w:w="2884" w:type="dxa"/>
          </w:tcPr>
          <w:p w:rsidR="0028397B" w:rsidRDefault="0028397B" w:rsidP="00D7245C">
            <w:pPr>
              <w:widowControl/>
              <w:autoSpaceDE/>
              <w:autoSpaceDN/>
              <w:adjustRightInd/>
              <w:jc w:val="center"/>
              <w:rPr>
                <w:b/>
                <w:sz w:val="20"/>
                <w:szCs w:val="20"/>
              </w:rPr>
            </w:pPr>
            <w:r>
              <w:rPr>
                <w:b/>
                <w:sz w:val="20"/>
                <w:szCs w:val="20"/>
              </w:rPr>
              <w:t>Los Vedas (son 4)</w:t>
            </w:r>
          </w:p>
          <w:p w:rsidR="0028397B" w:rsidRDefault="0028397B" w:rsidP="00D7245C">
            <w:pPr>
              <w:widowControl/>
              <w:autoSpaceDE/>
              <w:autoSpaceDN/>
              <w:adjustRightInd/>
              <w:jc w:val="center"/>
              <w:rPr>
                <w:b/>
                <w:sz w:val="20"/>
                <w:szCs w:val="20"/>
              </w:rPr>
            </w:pPr>
            <w:r>
              <w:rPr>
                <w:b/>
                <w:sz w:val="20"/>
                <w:szCs w:val="20"/>
              </w:rPr>
              <w:t>Castas</w:t>
            </w:r>
          </w:p>
          <w:p w:rsidR="0028397B" w:rsidRDefault="0028397B" w:rsidP="00D7245C">
            <w:pPr>
              <w:widowControl/>
              <w:autoSpaceDE/>
              <w:autoSpaceDN/>
              <w:adjustRightInd/>
              <w:jc w:val="center"/>
              <w:rPr>
                <w:b/>
                <w:sz w:val="20"/>
                <w:szCs w:val="20"/>
              </w:rPr>
            </w:pPr>
            <w:proofErr w:type="spellStart"/>
            <w:r>
              <w:rPr>
                <w:b/>
                <w:sz w:val="20"/>
                <w:szCs w:val="20"/>
              </w:rPr>
              <w:t>Brahamanes</w:t>
            </w:r>
            <w:proofErr w:type="spellEnd"/>
            <w:r>
              <w:rPr>
                <w:b/>
                <w:sz w:val="20"/>
                <w:szCs w:val="20"/>
              </w:rPr>
              <w:t xml:space="preserve">, </w:t>
            </w:r>
            <w:proofErr w:type="spellStart"/>
            <w:r>
              <w:rPr>
                <w:b/>
                <w:sz w:val="20"/>
                <w:szCs w:val="20"/>
              </w:rPr>
              <w:t>Vaisias</w:t>
            </w:r>
            <w:proofErr w:type="spellEnd"/>
            <w:r>
              <w:rPr>
                <w:b/>
                <w:sz w:val="20"/>
                <w:szCs w:val="20"/>
              </w:rPr>
              <w:t xml:space="preserve">, </w:t>
            </w:r>
          </w:p>
          <w:p w:rsidR="0028397B" w:rsidRDefault="0028397B" w:rsidP="00D7245C">
            <w:pPr>
              <w:widowControl/>
              <w:autoSpaceDE/>
              <w:autoSpaceDN/>
              <w:adjustRightInd/>
              <w:jc w:val="center"/>
              <w:rPr>
                <w:b/>
                <w:sz w:val="20"/>
                <w:szCs w:val="20"/>
              </w:rPr>
            </w:pPr>
            <w:r>
              <w:rPr>
                <w:b/>
                <w:sz w:val="20"/>
                <w:szCs w:val="20"/>
              </w:rPr>
              <w:t>Chatrias, parias</w:t>
            </w:r>
          </w:p>
          <w:p w:rsidR="0028397B"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proofErr w:type="spellStart"/>
            <w:r>
              <w:rPr>
                <w:b/>
                <w:sz w:val="20"/>
                <w:szCs w:val="20"/>
              </w:rPr>
              <w:t>Transmigracion</w:t>
            </w:r>
            <w:proofErr w:type="spellEnd"/>
            <w:r>
              <w:rPr>
                <w:b/>
                <w:sz w:val="20"/>
                <w:szCs w:val="20"/>
              </w:rPr>
              <w:t xml:space="preserve"> alma</w:t>
            </w:r>
          </w:p>
          <w:p w:rsidR="0028397B" w:rsidRDefault="0028397B" w:rsidP="00D7245C">
            <w:pPr>
              <w:widowControl/>
              <w:autoSpaceDE/>
              <w:autoSpaceDN/>
              <w:adjustRightInd/>
              <w:jc w:val="center"/>
              <w:rPr>
                <w:b/>
                <w:sz w:val="21"/>
                <w:szCs w:val="21"/>
                <w:shd w:val="clear" w:color="auto" w:fill="FFFFFF"/>
              </w:rPr>
            </w:pPr>
          </w:p>
          <w:p w:rsidR="0028397B" w:rsidRPr="0091309E" w:rsidRDefault="0028397B" w:rsidP="00D7245C">
            <w:pPr>
              <w:widowControl/>
              <w:autoSpaceDE/>
              <w:autoSpaceDN/>
              <w:adjustRightInd/>
              <w:jc w:val="center"/>
              <w:rPr>
                <w:b/>
                <w:sz w:val="20"/>
                <w:szCs w:val="20"/>
              </w:rPr>
            </w:pPr>
            <w:r>
              <w:rPr>
                <w:b/>
                <w:sz w:val="21"/>
                <w:szCs w:val="21"/>
                <w:shd w:val="clear" w:color="auto" w:fill="FFFFFF"/>
              </w:rPr>
              <w:t>P</w:t>
            </w:r>
            <w:r w:rsidRPr="0091309E">
              <w:rPr>
                <w:b/>
                <w:sz w:val="21"/>
                <w:szCs w:val="21"/>
                <w:shd w:val="clear" w:color="auto" w:fill="FFFFFF"/>
              </w:rPr>
              <w:t>rimeros </w:t>
            </w:r>
            <w:proofErr w:type="spellStart"/>
            <w:r w:rsidR="00C719EC" w:rsidRPr="0091309E">
              <w:rPr>
                <w:b/>
              </w:rPr>
              <w:fldChar w:fldCharType="begin"/>
            </w:r>
            <w:r w:rsidRPr="0091309E">
              <w:rPr>
                <w:b/>
              </w:rPr>
              <w:instrText xml:space="preserve"> HYPERLINK "https://es.wikipedia.org/wiki/Upanishads" \o "" </w:instrText>
            </w:r>
            <w:r w:rsidR="00C719EC" w:rsidRPr="0091309E">
              <w:rPr>
                <w:b/>
              </w:rPr>
              <w:fldChar w:fldCharType="separate"/>
            </w:r>
            <w:r w:rsidRPr="0091309E">
              <w:rPr>
                <w:rStyle w:val="Hipervnculo"/>
                <w:b/>
                <w:color w:val="auto"/>
                <w:sz w:val="21"/>
                <w:szCs w:val="21"/>
                <w:shd w:val="clear" w:color="auto" w:fill="FFFFFF"/>
              </w:rPr>
              <w:t>Upanishads</w:t>
            </w:r>
            <w:proofErr w:type="spellEnd"/>
            <w:r w:rsidR="00C719EC" w:rsidRPr="0091309E">
              <w:rPr>
                <w:b/>
              </w:rPr>
              <w:fldChar w:fldCharType="end"/>
            </w:r>
            <w:r w:rsidRPr="0091309E">
              <w:rPr>
                <w:b/>
                <w:sz w:val="21"/>
                <w:szCs w:val="21"/>
                <w:shd w:val="clear" w:color="auto" w:fill="FFFFFF"/>
              </w:rPr>
              <w:t>.</w:t>
            </w:r>
          </w:p>
        </w:tc>
        <w:tc>
          <w:tcPr>
            <w:tcW w:w="2652" w:type="dxa"/>
          </w:tcPr>
          <w:p w:rsidR="0028397B" w:rsidRDefault="0028397B" w:rsidP="00D7245C">
            <w:pPr>
              <w:widowControl/>
              <w:autoSpaceDE/>
              <w:autoSpaceDN/>
              <w:adjustRightInd/>
              <w:jc w:val="center"/>
              <w:rPr>
                <w:b/>
                <w:sz w:val="20"/>
                <w:szCs w:val="20"/>
              </w:rPr>
            </w:pPr>
            <w:proofErr w:type="spellStart"/>
            <w:r>
              <w:rPr>
                <w:b/>
                <w:sz w:val="20"/>
                <w:szCs w:val="20"/>
              </w:rPr>
              <w:t>Purojias</w:t>
            </w:r>
            <w:proofErr w:type="spellEnd"/>
            <w:r>
              <w:rPr>
                <w:b/>
                <w:sz w:val="20"/>
                <w:szCs w:val="20"/>
              </w:rPr>
              <w:t>: sacerdotes</w:t>
            </w:r>
          </w:p>
          <w:p w:rsidR="0028397B" w:rsidRDefault="0028397B" w:rsidP="00D7245C">
            <w:pPr>
              <w:widowControl/>
              <w:autoSpaceDE/>
              <w:autoSpaceDN/>
              <w:adjustRightInd/>
              <w:jc w:val="center"/>
              <w:rPr>
                <w:b/>
                <w:sz w:val="20"/>
                <w:szCs w:val="20"/>
              </w:rPr>
            </w:pPr>
            <w:proofErr w:type="spellStart"/>
            <w:r>
              <w:rPr>
                <w:b/>
                <w:sz w:val="20"/>
                <w:szCs w:val="20"/>
              </w:rPr>
              <w:t>Ramaya</w:t>
            </w:r>
            <w:proofErr w:type="spellEnd"/>
          </w:p>
          <w:p w:rsidR="0028397B"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proofErr w:type="spellStart"/>
            <w:r>
              <w:rPr>
                <w:b/>
                <w:sz w:val="20"/>
                <w:szCs w:val="20"/>
              </w:rPr>
              <w:t>Mahabharata</w:t>
            </w:r>
            <w:proofErr w:type="spellEnd"/>
          </w:p>
          <w:p w:rsidR="0028397B" w:rsidRDefault="0028397B" w:rsidP="00D7245C">
            <w:pPr>
              <w:widowControl/>
              <w:autoSpaceDE/>
              <w:autoSpaceDN/>
              <w:adjustRightInd/>
              <w:jc w:val="center"/>
              <w:rPr>
                <w:b/>
                <w:sz w:val="20"/>
                <w:szCs w:val="20"/>
              </w:rPr>
            </w:pPr>
            <w:r>
              <w:rPr>
                <w:b/>
                <w:sz w:val="20"/>
                <w:szCs w:val="20"/>
              </w:rPr>
              <w:t>Jainismo</w:t>
            </w:r>
          </w:p>
          <w:p w:rsidR="0028397B" w:rsidRDefault="0028397B" w:rsidP="00D7245C">
            <w:pPr>
              <w:widowControl/>
              <w:autoSpaceDE/>
              <w:autoSpaceDN/>
              <w:adjustRightInd/>
              <w:jc w:val="center"/>
              <w:rPr>
                <w:b/>
              </w:rPr>
            </w:pPr>
            <w:proofErr w:type="spellStart"/>
            <w:r>
              <w:rPr>
                <w:b/>
                <w:sz w:val="20"/>
                <w:szCs w:val="20"/>
              </w:rPr>
              <w:t>Shijismo</w:t>
            </w:r>
            <w:proofErr w:type="spellEnd"/>
          </w:p>
          <w:p w:rsidR="0028397B" w:rsidRDefault="0028397B" w:rsidP="00D7245C">
            <w:pPr>
              <w:widowControl/>
              <w:autoSpaceDE/>
              <w:autoSpaceDN/>
              <w:adjustRightInd/>
              <w:jc w:val="center"/>
              <w:rPr>
                <w:b/>
                <w:sz w:val="20"/>
                <w:szCs w:val="20"/>
              </w:rPr>
            </w:pPr>
          </w:p>
          <w:p w:rsidR="0028397B" w:rsidRPr="00B90E72" w:rsidRDefault="00C719EC" w:rsidP="00D7245C">
            <w:pPr>
              <w:widowControl/>
              <w:autoSpaceDE/>
              <w:autoSpaceDN/>
              <w:adjustRightInd/>
              <w:jc w:val="center"/>
              <w:rPr>
                <w:b/>
                <w:sz w:val="20"/>
                <w:szCs w:val="20"/>
              </w:rPr>
            </w:pPr>
            <w:hyperlink r:id="rId223" w:history="1">
              <w:r w:rsidR="0028397B" w:rsidRPr="00B90E72">
                <w:rPr>
                  <w:rStyle w:val="Hipervnculo"/>
                  <w:b/>
                  <w:color w:val="auto"/>
                  <w:sz w:val="21"/>
                  <w:szCs w:val="21"/>
                  <w:u w:val="none"/>
                  <w:shd w:val="clear" w:color="auto" w:fill="FFFFFF"/>
                </w:rPr>
                <w:t xml:space="preserve">Imperio </w:t>
              </w:r>
              <w:proofErr w:type="spellStart"/>
              <w:r w:rsidR="0028397B" w:rsidRPr="00B90E72">
                <w:rPr>
                  <w:rStyle w:val="Hipervnculo"/>
                  <w:b/>
                  <w:color w:val="auto"/>
                  <w:sz w:val="21"/>
                  <w:szCs w:val="21"/>
                  <w:u w:val="none"/>
                  <w:shd w:val="clear" w:color="auto" w:fill="FFFFFF"/>
                </w:rPr>
                <w:t>maurya</w:t>
              </w:r>
              <w:proofErr w:type="spellEnd"/>
            </w:hyperlink>
            <w:r w:rsidR="0028397B" w:rsidRPr="00B90E72">
              <w:rPr>
                <w:b/>
                <w:sz w:val="21"/>
                <w:szCs w:val="21"/>
                <w:shd w:val="clear" w:color="auto" w:fill="FFFFFF"/>
              </w:rPr>
              <w:t> (322-</w:t>
            </w:r>
            <w:hyperlink r:id="rId224" w:tooltip="185 a. C." w:history="1">
              <w:r w:rsidR="0028397B" w:rsidRPr="00B90E72">
                <w:rPr>
                  <w:rStyle w:val="Hipervnculo"/>
                  <w:b/>
                  <w:color w:val="auto"/>
                  <w:sz w:val="21"/>
                  <w:szCs w:val="21"/>
                  <w:u w:val="none"/>
                  <w:shd w:val="clear" w:color="auto" w:fill="FFFFFF"/>
                </w:rPr>
                <w:t>185 a. C.</w:t>
              </w:r>
            </w:hyperlink>
          </w:p>
          <w:p w:rsidR="0028397B" w:rsidRPr="00B04168" w:rsidRDefault="0028397B" w:rsidP="00D7245C">
            <w:pPr>
              <w:widowControl/>
              <w:autoSpaceDE/>
              <w:autoSpaceDN/>
              <w:adjustRightInd/>
              <w:jc w:val="center"/>
              <w:rPr>
                <w:b/>
                <w:sz w:val="20"/>
                <w:szCs w:val="20"/>
              </w:rPr>
            </w:pPr>
          </w:p>
        </w:tc>
      </w:tr>
      <w:tr w:rsidR="0028397B" w:rsidRPr="00B04168" w:rsidTr="00D7245C">
        <w:tc>
          <w:tcPr>
            <w:tcW w:w="2099" w:type="dxa"/>
          </w:tcPr>
          <w:p w:rsidR="0028397B" w:rsidRDefault="0028397B" w:rsidP="00D7245C">
            <w:pPr>
              <w:widowControl/>
              <w:autoSpaceDE/>
              <w:autoSpaceDN/>
              <w:adjustRightInd/>
              <w:jc w:val="center"/>
              <w:rPr>
                <w:b/>
                <w:sz w:val="20"/>
                <w:szCs w:val="20"/>
              </w:rPr>
            </w:pPr>
            <w:r w:rsidRPr="00B04168">
              <w:rPr>
                <w:b/>
                <w:sz w:val="20"/>
                <w:szCs w:val="20"/>
              </w:rPr>
              <w:t>Persia</w:t>
            </w:r>
          </w:p>
          <w:p w:rsidR="0028397B" w:rsidRDefault="0028397B" w:rsidP="00D7245C">
            <w:pPr>
              <w:widowControl/>
              <w:autoSpaceDE/>
              <w:autoSpaceDN/>
              <w:adjustRightInd/>
              <w:jc w:val="center"/>
              <w:rPr>
                <w:b/>
                <w:sz w:val="20"/>
                <w:szCs w:val="20"/>
              </w:rPr>
            </w:pPr>
            <w:r>
              <w:rPr>
                <w:b/>
                <w:sz w:val="20"/>
                <w:szCs w:val="20"/>
              </w:rPr>
              <w:t xml:space="preserve"> </w:t>
            </w:r>
            <w:proofErr w:type="spellStart"/>
            <w:r>
              <w:rPr>
                <w:b/>
                <w:sz w:val="20"/>
                <w:szCs w:val="20"/>
              </w:rPr>
              <w:t>Iran</w:t>
            </w:r>
            <w:proofErr w:type="spellEnd"/>
            <w:r>
              <w:rPr>
                <w:b/>
                <w:sz w:val="20"/>
                <w:szCs w:val="20"/>
              </w:rPr>
              <w:t xml:space="preserve"> </w:t>
            </w:r>
          </w:p>
          <w:p w:rsidR="0028397B"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proofErr w:type="spellStart"/>
            <w:r>
              <w:rPr>
                <w:b/>
                <w:sz w:val="20"/>
                <w:szCs w:val="20"/>
              </w:rPr>
              <w:t>Despues</w:t>
            </w:r>
            <w:proofErr w:type="spellEnd"/>
            <w:r>
              <w:rPr>
                <w:b/>
                <w:sz w:val="20"/>
                <w:szCs w:val="20"/>
              </w:rPr>
              <w:t xml:space="preserve"> de Ciro 530</w:t>
            </w:r>
          </w:p>
          <w:p w:rsidR="0028397B" w:rsidRDefault="0028397B" w:rsidP="00D7245C">
            <w:pPr>
              <w:widowControl/>
              <w:autoSpaceDE/>
              <w:autoSpaceDN/>
              <w:adjustRightInd/>
              <w:jc w:val="center"/>
              <w:rPr>
                <w:b/>
                <w:sz w:val="20"/>
                <w:szCs w:val="20"/>
              </w:rPr>
            </w:pPr>
            <w:r>
              <w:rPr>
                <w:b/>
                <w:sz w:val="20"/>
                <w:szCs w:val="20"/>
              </w:rPr>
              <w:t>Nuevo imperio</w:t>
            </w:r>
          </w:p>
          <w:p w:rsidR="0028397B" w:rsidRDefault="0028397B" w:rsidP="00D7245C">
            <w:pPr>
              <w:widowControl/>
              <w:autoSpaceDE/>
              <w:autoSpaceDN/>
              <w:adjustRightInd/>
              <w:jc w:val="center"/>
              <w:rPr>
                <w:b/>
                <w:sz w:val="20"/>
                <w:szCs w:val="20"/>
              </w:rPr>
            </w:pPr>
            <w:proofErr w:type="spellStart"/>
            <w:r>
              <w:rPr>
                <w:b/>
                <w:sz w:val="20"/>
                <w:szCs w:val="20"/>
              </w:rPr>
              <w:t>Dario</w:t>
            </w:r>
            <w:proofErr w:type="spellEnd"/>
            <w:r>
              <w:rPr>
                <w:b/>
                <w:sz w:val="20"/>
                <w:szCs w:val="20"/>
              </w:rPr>
              <w:t xml:space="preserve"> I</w:t>
            </w:r>
          </w:p>
          <w:p w:rsidR="0028397B" w:rsidRPr="00B04168" w:rsidRDefault="0028397B" w:rsidP="00D7245C">
            <w:pPr>
              <w:widowControl/>
              <w:autoSpaceDE/>
              <w:autoSpaceDN/>
              <w:adjustRightInd/>
              <w:jc w:val="center"/>
              <w:rPr>
                <w:b/>
                <w:sz w:val="20"/>
                <w:szCs w:val="20"/>
              </w:rPr>
            </w:pPr>
          </w:p>
        </w:tc>
        <w:tc>
          <w:tcPr>
            <w:tcW w:w="2971" w:type="dxa"/>
          </w:tcPr>
          <w:p w:rsidR="0028397B" w:rsidRDefault="0028397B" w:rsidP="00D7245C">
            <w:pPr>
              <w:widowControl/>
              <w:autoSpaceDE/>
              <w:autoSpaceDN/>
              <w:adjustRightInd/>
              <w:jc w:val="center"/>
              <w:rPr>
                <w:b/>
                <w:sz w:val="20"/>
                <w:szCs w:val="20"/>
              </w:rPr>
            </w:pPr>
            <w:r>
              <w:rPr>
                <w:b/>
                <w:sz w:val="20"/>
                <w:szCs w:val="20"/>
              </w:rPr>
              <w:t xml:space="preserve">Mitra </w:t>
            </w:r>
            <w:proofErr w:type="spellStart"/>
            <w:r>
              <w:rPr>
                <w:b/>
                <w:sz w:val="20"/>
                <w:szCs w:val="20"/>
              </w:rPr>
              <w:t>Arimahan</w:t>
            </w:r>
            <w:proofErr w:type="spellEnd"/>
            <w:r>
              <w:rPr>
                <w:b/>
                <w:sz w:val="20"/>
                <w:szCs w:val="20"/>
              </w:rPr>
              <w:t xml:space="preserve"> </w:t>
            </w:r>
            <w:proofErr w:type="spellStart"/>
            <w:r>
              <w:rPr>
                <w:b/>
                <w:sz w:val="20"/>
                <w:szCs w:val="20"/>
              </w:rPr>
              <w:t>Ormuzz</w:t>
            </w:r>
            <w:proofErr w:type="spellEnd"/>
          </w:p>
          <w:p w:rsidR="0028397B" w:rsidRDefault="0028397B" w:rsidP="00D7245C">
            <w:pPr>
              <w:widowControl/>
              <w:autoSpaceDE/>
              <w:autoSpaceDN/>
              <w:adjustRightInd/>
              <w:jc w:val="center"/>
              <w:rPr>
                <w:b/>
                <w:sz w:val="20"/>
                <w:szCs w:val="20"/>
              </w:rPr>
            </w:pPr>
            <w:r>
              <w:rPr>
                <w:b/>
                <w:sz w:val="20"/>
                <w:szCs w:val="20"/>
              </w:rPr>
              <w:t xml:space="preserve">Aura </w:t>
            </w:r>
            <w:proofErr w:type="spellStart"/>
            <w:r>
              <w:rPr>
                <w:b/>
                <w:sz w:val="20"/>
                <w:szCs w:val="20"/>
              </w:rPr>
              <w:t>Mazda</w:t>
            </w:r>
            <w:proofErr w:type="spellEnd"/>
            <w:r>
              <w:rPr>
                <w:b/>
                <w:sz w:val="20"/>
                <w:szCs w:val="20"/>
              </w:rPr>
              <w:t xml:space="preserve"> . </w:t>
            </w:r>
            <w:proofErr w:type="spellStart"/>
            <w:r>
              <w:rPr>
                <w:b/>
                <w:sz w:val="20"/>
                <w:szCs w:val="20"/>
              </w:rPr>
              <w:t>Varuna</w:t>
            </w:r>
            <w:proofErr w:type="spellEnd"/>
          </w:p>
          <w:p w:rsidR="0028397B" w:rsidRDefault="0028397B" w:rsidP="00D7245C">
            <w:pPr>
              <w:widowControl/>
              <w:autoSpaceDE/>
              <w:autoSpaceDN/>
              <w:adjustRightInd/>
              <w:jc w:val="center"/>
              <w:rPr>
                <w:b/>
                <w:sz w:val="20"/>
                <w:szCs w:val="20"/>
              </w:rPr>
            </w:pPr>
            <w:r>
              <w:rPr>
                <w:b/>
                <w:sz w:val="20"/>
                <w:szCs w:val="20"/>
              </w:rPr>
              <w:t>Zoroastro</w:t>
            </w:r>
          </w:p>
          <w:p w:rsidR="0028397B"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r>
              <w:rPr>
                <w:b/>
                <w:sz w:val="20"/>
                <w:szCs w:val="20"/>
              </w:rPr>
              <w:t xml:space="preserve">Manes </w:t>
            </w:r>
            <w:proofErr w:type="spellStart"/>
            <w:r>
              <w:rPr>
                <w:b/>
                <w:sz w:val="20"/>
                <w:szCs w:val="20"/>
              </w:rPr>
              <w:t>despuéís</w:t>
            </w:r>
            <w:proofErr w:type="spellEnd"/>
          </w:p>
          <w:p w:rsidR="0028397B" w:rsidRPr="00B04168" w:rsidRDefault="0028397B" w:rsidP="00D7245C">
            <w:pPr>
              <w:widowControl/>
              <w:autoSpaceDE/>
              <w:autoSpaceDN/>
              <w:adjustRightInd/>
              <w:jc w:val="center"/>
              <w:rPr>
                <w:b/>
                <w:sz w:val="20"/>
                <w:szCs w:val="20"/>
              </w:rPr>
            </w:pPr>
            <w:r>
              <w:rPr>
                <w:b/>
                <w:sz w:val="20"/>
                <w:szCs w:val="20"/>
              </w:rPr>
              <w:t xml:space="preserve">Y </w:t>
            </w:r>
            <w:proofErr w:type="spellStart"/>
            <w:r>
              <w:rPr>
                <w:b/>
                <w:sz w:val="20"/>
                <w:szCs w:val="20"/>
              </w:rPr>
              <w:t>maniqueismo</w:t>
            </w:r>
            <w:proofErr w:type="spellEnd"/>
          </w:p>
        </w:tc>
        <w:tc>
          <w:tcPr>
            <w:tcW w:w="2884" w:type="dxa"/>
          </w:tcPr>
          <w:p w:rsidR="0028397B" w:rsidRDefault="0028397B" w:rsidP="00D7245C">
            <w:pPr>
              <w:widowControl/>
              <w:autoSpaceDE/>
              <w:autoSpaceDN/>
              <w:adjustRightInd/>
              <w:jc w:val="center"/>
              <w:rPr>
                <w:b/>
                <w:sz w:val="20"/>
                <w:szCs w:val="20"/>
              </w:rPr>
            </w:pPr>
            <w:r>
              <w:rPr>
                <w:b/>
                <w:sz w:val="20"/>
                <w:szCs w:val="20"/>
              </w:rPr>
              <w:t>Zoroastrismo</w:t>
            </w:r>
          </w:p>
          <w:p w:rsidR="0028397B"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r>
              <w:rPr>
                <w:b/>
                <w:sz w:val="20"/>
                <w:szCs w:val="20"/>
              </w:rPr>
              <w:t xml:space="preserve">Domino con </w:t>
            </w:r>
            <w:proofErr w:type="spellStart"/>
            <w:r>
              <w:rPr>
                <w:b/>
                <w:sz w:val="20"/>
                <w:szCs w:val="20"/>
              </w:rPr>
              <w:t>Dario</w:t>
            </w:r>
            <w:proofErr w:type="spellEnd"/>
            <w:r>
              <w:rPr>
                <w:b/>
                <w:sz w:val="20"/>
                <w:szCs w:val="20"/>
              </w:rPr>
              <w:t xml:space="preserve"> /</w:t>
            </w:r>
          </w:p>
          <w:p w:rsidR="0028397B" w:rsidRDefault="0028397B" w:rsidP="00D7245C">
            <w:pPr>
              <w:widowControl/>
              <w:autoSpaceDE/>
              <w:autoSpaceDN/>
              <w:adjustRightInd/>
              <w:jc w:val="center"/>
              <w:rPr>
                <w:b/>
                <w:sz w:val="20"/>
                <w:szCs w:val="20"/>
              </w:rPr>
            </w:pPr>
            <w:r>
              <w:rPr>
                <w:b/>
                <w:sz w:val="20"/>
                <w:szCs w:val="20"/>
              </w:rPr>
              <w:t>Y Alejando Magno 327 a C</w:t>
            </w:r>
          </w:p>
          <w:p w:rsidR="0028397B"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r>
              <w:rPr>
                <w:b/>
                <w:sz w:val="20"/>
                <w:szCs w:val="20"/>
              </w:rPr>
              <w:t>Hasta la islamización</w:t>
            </w:r>
          </w:p>
          <w:p w:rsidR="0028397B" w:rsidRPr="00B04168" w:rsidRDefault="0028397B" w:rsidP="00D7245C">
            <w:pPr>
              <w:widowControl/>
              <w:autoSpaceDE/>
              <w:autoSpaceDN/>
              <w:adjustRightInd/>
              <w:jc w:val="center"/>
              <w:rPr>
                <w:b/>
                <w:sz w:val="20"/>
                <w:szCs w:val="20"/>
              </w:rPr>
            </w:pPr>
            <w:r>
              <w:rPr>
                <w:b/>
                <w:sz w:val="20"/>
                <w:szCs w:val="20"/>
              </w:rPr>
              <w:t xml:space="preserve">ss. IX </w:t>
            </w:r>
            <w:proofErr w:type="spellStart"/>
            <w:r>
              <w:rPr>
                <w:b/>
                <w:sz w:val="20"/>
                <w:szCs w:val="20"/>
              </w:rPr>
              <w:t>yX</w:t>
            </w:r>
            <w:proofErr w:type="spellEnd"/>
          </w:p>
        </w:tc>
        <w:tc>
          <w:tcPr>
            <w:tcW w:w="2652" w:type="dxa"/>
          </w:tcPr>
          <w:p w:rsidR="0028397B" w:rsidRDefault="0028397B" w:rsidP="00D7245C">
            <w:pPr>
              <w:widowControl/>
              <w:autoSpaceDE/>
              <w:autoSpaceDN/>
              <w:adjustRightInd/>
              <w:jc w:val="center"/>
              <w:rPr>
                <w:b/>
                <w:sz w:val="20"/>
                <w:szCs w:val="20"/>
              </w:rPr>
            </w:pPr>
            <w:r>
              <w:rPr>
                <w:b/>
                <w:sz w:val="20"/>
                <w:szCs w:val="20"/>
              </w:rPr>
              <w:t>Zoroastrismo</w:t>
            </w:r>
          </w:p>
          <w:p w:rsidR="0028397B" w:rsidRDefault="0028397B" w:rsidP="00D7245C">
            <w:pPr>
              <w:widowControl/>
              <w:autoSpaceDE/>
              <w:autoSpaceDN/>
              <w:adjustRightInd/>
              <w:jc w:val="center"/>
              <w:rPr>
                <w:b/>
                <w:sz w:val="20"/>
                <w:szCs w:val="20"/>
              </w:rPr>
            </w:pPr>
            <w:r>
              <w:rPr>
                <w:b/>
                <w:sz w:val="20"/>
                <w:szCs w:val="20"/>
              </w:rPr>
              <w:t>Cultivo del cosmos</w:t>
            </w:r>
          </w:p>
          <w:p w:rsidR="0028397B" w:rsidRDefault="0028397B" w:rsidP="00D7245C">
            <w:pPr>
              <w:widowControl/>
              <w:autoSpaceDE/>
              <w:autoSpaceDN/>
              <w:adjustRightInd/>
              <w:jc w:val="center"/>
              <w:rPr>
                <w:b/>
                <w:sz w:val="20"/>
                <w:szCs w:val="20"/>
              </w:rPr>
            </w:pPr>
            <w:r>
              <w:rPr>
                <w:b/>
                <w:sz w:val="20"/>
                <w:szCs w:val="20"/>
              </w:rPr>
              <w:t>Desarrollo posterior</w:t>
            </w:r>
          </w:p>
          <w:p w:rsidR="0028397B"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r>
              <w:rPr>
                <w:b/>
                <w:sz w:val="20"/>
                <w:szCs w:val="20"/>
              </w:rPr>
              <w:t xml:space="preserve">Los </w:t>
            </w:r>
            <w:proofErr w:type="spellStart"/>
            <w:r>
              <w:rPr>
                <w:b/>
                <w:sz w:val="20"/>
                <w:szCs w:val="20"/>
              </w:rPr>
              <w:t>zigurats</w:t>
            </w:r>
            <w:proofErr w:type="spellEnd"/>
          </w:p>
          <w:p w:rsidR="0028397B" w:rsidRDefault="0028397B" w:rsidP="00D7245C">
            <w:pPr>
              <w:widowControl/>
              <w:autoSpaceDE/>
              <w:autoSpaceDN/>
              <w:adjustRightInd/>
              <w:jc w:val="center"/>
              <w:rPr>
                <w:b/>
                <w:sz w:val="20"/>
                <w:szCs w:val="20"/>
              </w:rPr>
            </w:pPr>
          </w:p>
          <w:p w:rsidR="0028397B" w:rsidRPr="00B04168" w:rsidRDefault="0028397B" w:rsidP="00D7245C">
            <w:pPr>
              <w:widowControl/>
              <w:autoSpaceDE/>
              <w:autoSpaceDN/>
              <w:adjustRightInd/>
              <w:jc w:val="center"/>
              <w:rPr>
                <w:b/>
                <w:sz w:val="20"/>
                <w:szCs w:val="20"/>
              </w:rPr>
            </w:pPr>
          </w:p>
        </w:tc>
      </w:tr>
      <w:tr w:rsidR="0028397B" w:rsidRPr="00B04168" w:rsidTr="00D7245C">
        <w:tc>
          <w:tcPr>
            <w:tcW w:w="2099" w:type="dxa"/>
          </w:tcPr>
          <w:p w:rsidR="0028397B" w:rsidRPr="00B04168"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proofErr w:type="spellStart"/>
            <w:r w:rsidRPr="00B04168">
              <w:rPr>
                <w:b/>
                <w:sz w:val="20"/>
                <w:szCs w:val="20"/>
              </w:rPr>
              <w:t>Mesopotania</w:t>
            </w:r>
            <w:proofErr w:type="spellEnd"/>
          </w:p>
          <w:p w:rsidR="0028397B" w:rsidRDefault="0028397B" w:rsidP="00D7245C">
            <w:pPr>
              <w:widowControl/>
              <w:autoSpaceDE/>
              <w:autoSpaceDN/>
              <w:adjustRightInd/>
              <w:jc w:val="center"/>
              <w:rPr>
                <w:b/>
                <w:sz w:val="20"/>
                <w:szCs w:val="20"/>
              </w:rPr>
            </w:pPr>
            <w:r>
              <w:rPr>
                <w:b/>
                <w:sz w:val="20"/>
                <w:szCs w:val="20"/>
              </w:rPr>
              <w:t>Asirio- Siria</w:t>
            </w:r>
          </w:p>
          <w:p w:rsidR="0028397B" w:rsidRPr="00B04168" w:rsidRDefault="0028397B" w:rsidP="00D7245C">
            <w:pPr>
              <w:widowControl/>
              <w:autoSpaceDE/>
              <w:autoSpaceDN/>
              <w:adjustRightInd/>
              <w:jc w:val="center"/>
              <w:rPr>
                <w:b/>
                <w:sz w:val="20"/>
                <w:szCs w:val="20"/>
              </w:rPr>
            </w:pPr>
            <w:r>
              <w:rPr>
                <w:b/>
                <w:sz w:val="20"/>
                <w:szCs w:val="20"/>
              </w:rPr>
              <w:t>Moabitas y amon</w:t>
            </w:r>
            <w:r>
              <w:rPr>
                <w:b/>
                <w:sz w:val="20"/>
                <w:szCs w:val="20"/>
              </w:rPr>
              <w:t>i</w:t>
            </w:r>
            <w:r>
              <w:rPr>
                <w:b/>
                <w:sz w:val="20"/>
                <w:szCs w:val="20"/>
              </w:rPr>
              <w:t>tas</w:t>
            </w:r>
          </w:p>
          <w:p w:rsidR="0028397B" w:rsidRPr="00B04168" w:rsidRDefault="0028397B" w:rsidP="00D7245C">
            <w:pPr>
              <w:widowControl/>
              <w:autoSpaceDE/>
              <w:autoSpaceDN/>
              <w:adjustRightInd/>
              <w:jc w:val="center"/>
              <w:rPr>
                <w:b/>
                <w:sz w:val="20"/>
                <w:szCs w:val="20"/>
              </w:rPr>
            </w:pPr>
          </w:p>
        </w:tc>
        <w:tc>
          <w:tcPr>
            <w:tcW w:w="2971" w:type="dxa"/>
          </w:tcPr>
          <w:p w:rsidR="0028397B" w:rsidRDefault="0028397B" w:rsidP="00D7245C">
            <w:pPr>
              <w:widowControl/>
              <w:autoSpaceDE/>
              <w:autoSpaceDN/>
              <w:adjustRightInd/>
              <w:jc w:val="center"/>
              <w:rPr>
                <w:b/>
                <w:sz w:val="20"/>
                <w:szCs w:val="20"/>
              </w:rPr>
            </w:pPr>
            <w:r>
              <w:rPr>
                <w:b/>
                <w:sz w:val="20"/>
                <w:szCs w:val="20"/>
              </w:rPr>
              <w:t>Religiones flexibles.</w:t>
            </w:r>
          </w:p>
          <w:p w:rsidR="0028397B" w:rsidRDefault="0028397B" w:rsidP="00D7245C">
            <w:pPr>
              <w:widowControl/>
              <w:autoSpaceDE/>
              <w:autoSpaceDN/>
              <w:adjustRightInd/>
              <w:jc w:val="center"/>
              <w:rPr>
                <w:b/>
                <w:sz w:val="20"/>
                <w:szCs w:val="20"/>
              </w:rPr>
            </w:pPr>
            <w:proofErr w:type="spellStart"/>
            <w:r>
              <w:rPr>
                <w:b/>
                <w:sz w:val="20"/>
                <w:szCs w:val="20"/>
              </w:rPr>
              <w:t>Codigo</w:t>
            </w:r>
            <w:proofErr w:type="spellEnd"/>
            <w:r>
              <w:rPr>
                <w:b/>
                <w:sz w:val="20"/>
                <w:szCs w:val="20"/>
              </w:rPr>
              <w:t xml:space="preserve"> de </w:t>
            </w:r>
            <w:proofErr w:type="spellStart"/>
            <w:r>
              <w:rPr>
                <w:b/>
                <w:sz w:val="20"/>
                <w:szCs w:val="20"/>
              </w:rPr>
              <w:t>Hamurabi</w:t>
            </w:r>
            <w:proofErr w:type="spellEnd"/>
          </w:p>
          <w:p w:rsidR="0028397B" w:rsidRDefault="0028397B" w:rsidP="00D7245C">
            <w:pPr>
              <w:widowControl/>
              <w:autoSpaceDE/>
              <w:autoSpaceDN/>
              <w:adjustRightInd/>
              <w:jc w:val="center"/>
              <w:rPr>
                <w:b/>
                <w:sz w:val="20"/>
                <w:szCs w:val="20"/>
              </w:rPr>
            </w:pPr>
            <w:r>
              <w:rPr>
                <w:b/>
                <w:sz w:val="20"/>
                <w:szCs w:val="20"/>
              </w:rPr>
              <w:t xml:space="preserve">Poema de </w:t>
            </w:r>
            <w:proofErr w:type="spellStart"/>
            <w:r>
              <w:rPr>
                <w:b/>
                <w:sz w:val="20"/>
                <w:szCs w:val="20"/>
              </w:rPr>
              <w:t>Gilgames</w:t>
            </w:r>
            <w:proofErr w:type="spellEnd"/>
          </w:p>
          <w:p w:rsidR="0028397B" w:rsidRDefault="0028397B" w:rsidP="00D7245C">
            <w:pPr>
              <w:widowControl/>
              <w:autoSpaceDE/>
              <w:autoSpaceDN/>
              <w:adjustRightInd/>
              <w:jc w:val="center"/>
              <w:rPr>
                <w:b/>
                <w:sz w:val="20"/>
                <w:szCs w:val="20"/>
              </w:rPr>
            </w:pPr>
            <w:r>
              <w:rPr>
                <w:b/>
                <w:sz w:val="20"/>
                <w:szCs w:val="20"/>
              </w:rPr>
              <w:t xml:space="preserve">Baal  </w:t>
            </w:r>
            <w:proofErr w:type="spellStart"/>
            <w:r>
              <w:rPr>
                <w:b/>
                <w:sz w:val="20"/>
                <w:szCs w:val="20"/>
              </w:rPr>
              <w:t>Amon</w:t>
            </w:r>
            <w:proofErr w:type="spellEnd"/>
          </w:p>
          <w:p w:rsidR="0028397B" w:rsidRPr="00B04168" w:rsidRDefault="0028397B" w:rsidP="00D7245C">
            <w:pPr>
              <w:widowControl/>
              <w:autoSpaceDE/>
              <w:autoSpaceDN/>
              <w:adjustRightInd/>
              <w:jc w:val="center"/>
              <w:rPr>
                <w:b/>
                <w:sz w:val="20"/>
                <w:szCs w:val="20"/>
              </w:rPr>
            </w:pPr>
          </w:p>
        </w:tc>
        <w:tc>
          <w:tcPr>
            <w:tcW w:w="2884" w:type="dxa"/>
          </w:tcPr>
          <w:p w:rsidR="0028397B" w:rsidRDefault="0028397B" w:rsidP="00D7245C">
            <w:pPr>
              <w:widowControl/>
              <w:autoSpaceDE/>
              <w:autoSpaceDN/>
              <w:adjustRightInd/>
              <w:jc w:val="center"/>
              <w:rPr>
                <w:b/>
                <w:sz w:val="20"/>
                <w:szCs w:val="20"/>
              </w:rPr>
            </w:pPr>
            <w:r>
              <w:rPr>
                <w:b/>
                <w:sz w:val="20"/>
                <w:szCs w:val="20"/>
              </w:rPr>
              <w:t>Babilonia  Asiria</w:t>
            </w:r>
          </w:p>
          <w:p w:rsidR="0028397B" w:rsidRDefault="0028397B" w:rsidP="00D7245C">
            <w:pPr>
              <w:widowControl/>
              <w:autoSpaceDE/>
              <w:autoSpaceDN/>
              <w:adjustRightInd/>
              <w:jc w:val="center"/>
              <w:rPr>
                <w:b/>
                <w:sz w:val="20"/>
                <w:szCs w:val="20"/>
              </w:rPr>
            </w:pPr>
            <w:r>
              <w:rPr>
                <w:b/>
                <w:sz w:val="20"/>
                <w:szCs w:val="20"/>
              </w:rPr>
              <w:t>Caldeos Arameos</w:t>
            </w:r>
          </w:p>
          <w:p w:rsidR="0028397B" w:rsidRDefault="0028397B" w:rsidP="00D7245C">
            <w:pPr>
              <w:widowControl/>
              <w:autoSpaceDE/>
              <w:autoSpaceDN/>
              <w:adjustRightInd/>
              <w:jc w:val="center"/>
              <w:rPr>
                <w:b/>
                <w:sz w:val="20"/>
                <w:szCs w:val="20"/>
              </w:rPr>
            </w:pPr>
            <w:r>
              <w:rPr>
                <w:b/>
                <w:sz w:val="20"/>
                <w:szCs w:val="20"/>
              </w:rPr>
              <w:t>Asirios, Sirios</w:t>
            </w:r>
          </w:p>
          <w:p w:rsidR="0028397B" w:rsidRPr="00B04168" w:rsidRDefault="0028397B" w:rsidP="00D7245C">
            <w:pPr>
              <w:widowControl/>
              <w:autoSpaceDE/>
              <w:autoSpaceDN/>
              <w:adjustRightInd/>
              <w:jc w:val="center"/>
              <w:rPr>
                <w:b/>
                <w:sz w:val="20"/>
                <w:szCs w:val="20"/>
              </w:rPr>
            </w:pPr>
          </w:p>
        </w:tc>
        <w:tc>
          <w:tcPr>
            <w:tcW w:w="2652" w:type="dxa"/>
          </w:tcPr>
          <w:p w:rsidR="0028397B" w:rsidRDefault="0028397B" w:rsidP="00D7245C">
            <w:pPr>
              <w:widowControl/>
              <w:autoSpaceDE/>
              <w:autoSpaceDN/>
              <w:adjustRightInd/>
              <w:jc w:val="center"/>
              <w:rPr>
                <w:b/>
                <w:sz w:val="20"/>
                <w:szCs w:val="20"/>
              </w:rPr>
            </w:pPr>
            <w:r>
              <w:rPr>
                <w:b/>
                <w:sz w:val="20"/>
                <w:szCs w:val="20"/>
              </w:rPr>
              <w:t xml:space="preserve">Dependientes </w:t>
            </w:r>
          </w:p>
          <w:p w:rsidR="0028397B" w:rsidRDefault="0028397B" w:rsidP="00D7245C">
            <w:pPr>
              <w:widowControl/>
              <w:autoSpaceDE/>
              <w:autoSpaceDN/>
              <w:adjustRightInd/>
              <w:jc w:val="center"/>
              <w:rPr>
                <w:b/>
                <w:sz w:val="20"/>
                <w:szCs w:val="20"/>
              </w:rPr>
            </w:pPr>
            <w:r>
              <w:rPr>
                <w:b/>
                <w:sz w:val="20"/>
                <w:szCs w:val="20"/>
              </w:rPr>
              <w:t>Asirios y babilónicos</w:t>
            </w:r>
          </w:p>
          <w:p w:rsidR="0028397B" w:rsidRDefault="0028397B" w:rsidP="00D7245C">
            <w:pPr>
              <w:widowControl/>
              <w:autoSpaceDE/>
              <w:autoSpaceDN/>
              <w:adjustRightInd/>
              <w:jc w:val="center"/>
              <w:rPr>
                <w:b/>
                <w:sz w:val="20"/>
                <w:szCs w:val="20"/>
              </w:rPr>
            </w:pPr>
            <w:r>
              <w:rPr>
                <w:b/>
                <w:sz w:val="20"/>
                <w:szCs w:val="20"/>
              </w:rPr>
              <w:t xml:space="preserve">Divinización de </w:t>
            </w:r>
          </w:p>
          <w:p w:rsidR="0028397B" w:rsidRPr="00B04168" w:rsidRDefault="0028397B" w:rsidP="00D7245C">
            <w:pPr>
              <w:widowControl/>
              <w:autoSpaceDE/>
              <w:autoSpaceDN/>
              <w:adjustRightInd/>
              <w:jc w:val="center"/>
              <w:rPr>
                <w:b/>
                <w:sz w:val="20"/>
                <w:szCs w:val="20"/>
              </w:rPr>
            </w:pPr>
            <w:r>
              <w:rPr>
                <w:b/>
                <w:sz w:val="20"/>
                <w:szCs w:val="20"/>
              </w:rPr>
              <w:t>los Reyes</w:t>
            </w:r>
          </w:p>
        </w:tc>
      </w:tr>
      <w:tr w:rsidR="0028397B" w:rsidRPr="00B04168" w:rsidTr="00D7245C">
        <w:tc>
          <w:tcPr>
            <w:tcW w:w="2099" w:type="dxa"/>
          </w:tcPr>
          <w:p w:rsidR="0028397B" w:rsidRPr="00B04168"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r w:rsidRPr="00B04168">
              <w:rPr>
                <w:b/>
                <w:sz w:val="20"/>
                <w:szCs w:val="20"/>
              </w:rPr>
              <w:t>Egipto</w:t>
            </w:r>
          </w:p>
          <w:p w:rsidR="0028397B" w:rsidRDefault="0028397B" w:rsidP="00D7245C">
            <w:pPr>
              <w:widowControl/>
              <w:autoSpaceDE/>
              <w:autoSpaceDN/>
              <w:adjustRightInd/>
              <w:jc w:val="center"/>
              <w:rPr>
                <w:b/>
                <w:sz w:val="20"/>
                <w:szCs w:val="20"/>
              </w:rPr>
            </w:pPr>
            <w:r w:rsidRPr="00A326BC">
              <w:rPr>
                <w:b/>
                <w:sz w:val="21"/>
                <w:szCs w:val="21"/>
                <w:shd w:val="clear" w:color="auto" w:fill="FFFFFF"/>
              </w:rPr>
              <w:t>c. 3100-2686 a. C</w:t>
            </w:r>
            <w:r>
              <w:rPr>
                <w:color w:val="202122"/>
                <w:sz w:val="21"/>
                <w:szCs w:val="21"/>
                <w:shd w:val="clear" w:color="auto" w:fill="FFFFFF"/>
              </w:rPr>
              <w:t>.</w:t>
            </w:r>
          </w:p>
          <w:p w:rsidR="0028397B"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r>
              <w:rPr>
                <w:b/>
                <w:sz w:val="20"/>
                <w:szCs w:val="20"/>
              </w:rPr>
              <w:t>300 de C.</w:t>
            </w:r>
          </w:p>
          <w:p w:rsidR="0028397B" w:rsidRPr="00B04168" w:rsidRDefault="0028397B" w:rsidP="00D7245C">
            <w:pPr>
              <w:widowControl/>
              <w:autoSpaceDE/>
              <w:autoSpaceDN/>
              <w:adjustRightInd/>
              <w:jc w:val="center"/>
              <w:rPr>
                <w:b/>
                <w:sz w:val="20"/>
                <w:szCs w:val="20"/>
              </w:rPr>
            </w:pPr>
            <w:r>
              <w:rPr>
                <w:b/>
                <w:sz w:val="20"/>
                <w:szCs w:val="20"/>
              </w:rPr>
              <w:t xml:space="preserve">Como provincia </w:t>
            </w:r>
            <w:proofErr w:type="spellStart"/>
            <w:r>
              <w:rPr>
                <w:b/>
                <w:sz w:val="20"/>
                <w:szCs w:val="20"/>
              </w:rPr>
              <w:t>roamana</w:t>
            </w:r>
            <w:proofErr w:type="spellEnd"/>
          </w:p>
        </w:tc>
        <w:tc>
          <w:tcPr>
            <w:tcW w:w="2971" w:type="dxa"/>
          </w:tcPr>
          <w:p w:rsidR="0028397B" w:rsidRDefault="0028397B" w:rsidP="00D7245C">
            <w:pPr>
              <w:widowControl/>
              <w:autoSpaceDE/>
              <w:autoSpaceDN/>
              <w:adjustRightInd/>
              <w:jc w:val="center"/>
              <w:rPr>
                <w:b/>
                <w:sz w:val="20"/>
                <w:szCs w:val="20"/>
              </w:rPr>
            </w:pPr>
            <w:r>
              <w:rPr>
                <w:b/>
                <w:sz w:val="20"/>
                <w:szCs w:val="20"/>
              </w:rPr>
              <w:t>Diversidad de Dioses</w:t>
            </w:r>
          </w:p>
          <w:p w:rsidR="0028397B" w:rsidRDefault="0028397B" w:rsidP="00D7245C">
            <w:pPr>
              <w:widowControl/>
              <w:autoSpaceDE/>
              <w:autoSpaceDN/>
              <w:adjustRightInd/>
              <w:jc w:val="center"/>
              <w:rPr>
                <w:b/>
                <w:sz w:val="20"/>
                <w:szCs w:val="20"/>
              </w:rPr>
            </w:pPr>
            <w:r>
              <w:rPr>
                <w:b/>
                <w:sz w:val="20"/>
                <w:szCs w:val="20"/>
              </w:rPr>
              <w:t>Osiris</w:t>
            </w:r>
          </w:p>
          <w:p w:rsidR="0028397B" w:rsidRPr="0028397B" w:rsidRDefault="0028397B" w:rsidP="00D7245C">
            <w:pPr>
              <w:widowControl/>
              <w:autoSpaceDE/>
              <w:autoSpaceDN/>
              <w:adjustRightInd/>
              <w:jc w:val="center"/>
              <w:rPr>
                <w:b/>
                <w:sz w:val="20"/>
                <w:szCs w:val="20"/>
                <w:lang w:val="en-US"/>
              </w:rPr>
            </w:pPr>
            <w:proofErr w:type="spellStart"/>
            <w:r>
              <w:rPr>
                <w:b/>
                <w:sz w:val="20"/>
                <w:szCs w:val="20"/>
              </w:rPr>
              <w:t>Amon</w:t>
            </w:r>
            <w:proofErr w:type="spellEnd"/>
            <w:r>
              <w:rPr>
                <w:b/>
                <w:sz w:val="20"/>
                <w:szCs w:val="20"/>
              </w:rPr>
              <w:t xml:space="preserve">-Ra. </w:t>
            </w:r>
            <w:r w:rsidRPr="0028397B">
              <w:rPr>
                <w:b/>
                <w:sz w:val="20"/>
                <w:szCs w:val="20"/>
                <w:lang w:val="en-US"/>
              </w:rPr>
              <w:t>Ra</w:t>
            </w:r>
          </w:p>
          <w:p w:rsidR="0028397B" w:rsidRPr="0028397B" w:rsidRDefault="0028397B" w:rsidP="00D7245C">
            <w:pPr>
              <w:widowControl/>
              <w:autoSpaceDE/>
              <w:autoSpaceDN/>
              <w:adjustRightInd/>
              <w:jc w:val="center"/>
              <w:rPr>
                <w:b/>
                <w:sz w:val="20"/>
                <w:szCs w:val="20"/>
                <w:lang w:val="en-US"/>
              </w:rPr>
            </w:pPr>
            <w:r w:rsidRPr="0028397B">
              <w:rPr>
                <w:b/>
                <w:sz w:val="20"/>
                <w:szCs w:val="20"/>
                <w:lang w:val="en-US"/>
              </w:rPr>
              <w:t>Nesth Kneeph</w:t>
            </w:r>
          </w:p>
          <w:p w:rsidR="0028397B" w:rsidRPr="0028397B" w:rsidRDefault="0028397B" w:rsidP="00D7245C">
            <w:pPr>
              <w:widowControl/>
              <w:autoSpaceDE/>
              <w:autoSpaceDN/>
              <w:adjustRightInd/>
              <w:jc w:val="center"/>
              <w:rPr>
                <w:b/>
                <w:sz w:val="20"/>
                <w:szCs w:val="20"/>
                <w:lang w:val="en-US"/>
              </w:rPr>
            </w:pPr>
            <w:r w:rsidRPr="0028397B">
              <w:rPr>
                <w:b/>
                <w:sz w:val="20"/>
                <w:szCs w:val="20"/>
                <w:lang w:val="en-US"/>
              </w:rPr>
              <w:t xml:space="preserve">Isis. Toth </w:t>
            </w:r>
          </w:p>
          <w:p w:rsidR="0028397B" w:rsidRPr="0028397B" w:rsidRDefault="0028397B" w:rsidP="00D7245C">
            <w:pPr>
              <w:widowControl/>
              <w:autoSpaceDE/>
              <w:autoSpaceDN/>
              <w:adjustRightInd/>
              <w:jc w:val="center"/>
              <w:rPr>
                <w:b/>
                <w:sz w:val="20"/>
                <w:szCs w:val="20"/>
                <w:lang w:val="en-US"/>
              </w:rPr>
            </w:pPr>
            <w:r w:rsidRPr="0028397B">
              <w:rPr>
                <w:b/>
                <w:sz w:val="20"/>
                <w:szCs w:val="20"/>
                <w:lang w:val="en-US"/>
              </w:rPr>
              <w:t>Horus</w:t>
            </w:r>
          </w:p>
          <w:p w:rsidR="0028397B" w:rsidRDefault="0028397B" w:rsidP="00D7245C">
            <w:pPr>
              <w:widowControl/>
              <w:autoSpaceDE/>
              <w:autoSpaceDN/>
              <w:adjustRightInd/>
              <w:jc w:val="center"/>
              <w:rPr>
                <w:b/>
                <w:sz w:val="20"/>
                <w:szCs w:val="20"/>
              </w:rPr>
            </w:pPr>
            <w:proofErr w:type="spellStart"/>
            <w:r>
              <w:rPr>
                <w:b/>
                <w:sz w:val="20"/>
                <w:szCs w:val="20"/>
              </w:rPr>
              <w:t>Aton</w:t>
            </w:r>
            <w:proofErr w:type="spellEnd"/>
            <w:r>
              <w:rPr>
                <w:b/>
                <w:sz w:val="20"/>
                <w:szCs w:val="20"/>
              </w:rPr>
              <w:t>, Dios sol</w:t>
            </w:r>
          </w:p>
          <w:p w:rsidR="0028397B" w:rsidRPr="00B04168" w:rsidRDefault="0028397B" w:rsidP="00D7245C">
            <w:pPr>
              <w:widowControl/>
              <w:autoSpaceDE/>
              <w:autoSpaceDN/>
              <w:adjustRightInd/>
              <w:jc w:val="center"/>
              <w:rPr>
                <w:b/>
                <w:sz w:val="20"/>
                <w:szCs w:val="20"/>
              </w:rPr>
            </w:pPr>
          </w:p>
        </w:tc>
        <w:tc>
          <w:tcPr>
            <w:tcW w:w="2884" w:type="dxa"/>
          </w:tcPr>
          <w:p w:rsidR="0028397B" w:rsidRDefault="0028397B" w:rsidP="00D7245C">
            <w:pPr>
              <w:widowControl/>
              <w:autoSpaceDE/>
              <w:autoSpaceDN/>
              <w:adjustRightInd/>
              <w:jc w:val="center"/>
              <w:rPr>
                <w:b/>
                <w:sz w:val="20"/>
                <w:szCs w:val="20"/>
              </w:rPr>
            </w:pPr>
            <w:r>
              <w:rPr>
                <w:b/>
                <w:sz w:val="20"/>
                <w:szCs w:val="20"/>
              </w:rPr>
              <w:t>Faraón Gobernantes</w:t>
            </w:r>
          </w:p>
          <w:p w:rsidR="0028397B" w:rsidRDefault="0028397B" w:rsidP="00D7245C">
            <w:pPr>
              <w:widowControl/>
              <w:autoSpaceDE/>
              <w:autoSpaceDN/>
              <w:adjustRightInd/>
              <w:jc w:val="center"/>
              <w:rPr>
                <w:b/>
                <w:sz w:val="20"/>
                <w:szCs w:val="20"/>
              </w:rPr>
            </w:pPr>
            <w:proofErr w:type="spellStart"/>
            <w:r>
              <w:rPr>
                <w:b/>
                <w:sz w:val="20"/>
                <w:szCs w:val="20"/>
              </w:rPr>
              <w:t>Dinastias</w:t>
            </w:r>
            <w:proofErr w:type="spellEnd"/>
          </w:p>
          <w:p w:rsidR="0028397B" w:rsidRDefault="0028397B" w:rsidP="00D7245C">
            <w:pPr>
              <w:widowControl/>
              <w:autoSpaceDE/>
              <w:autoSpaceDN/>
              <w:adjustRightInd/>
              <w:jc w:val="center"/>
              <w:rPr>
                <w:b/>
                <w:sz w:val="20"/>
                <w:szCs w:val="20"/>
              </w:rPr>
            </w:pPr>
            <w:r>
              <w:rPr>
                <w:b/>
                <w:sz w:val="20"/>
                <w:szCs w:val="20"/>
              </w:rPr>
              <w:t xml:space="preserve"> </w:t>
            </w:r>
            <w:proofErr w:type="spellStart"/>
            <w:r>
              <w:rPr>
                <w:b/>
                <w:sz w:val="20"/>
                <w:szCs w:val="20"/>
              </w:rPr>
              <w:t>Amenonphis</w:t>
            </w:r>
            <w:proofErr w:type="spellEnd"/>
            <w:r>
              <w:rPr>
                <w:b/>
                <w:sz w:val="20"/>
                <w:szCs w:val="20"/>
              </w:rPr>
              <w:t xml:space="preserve">  III</w:t>
            </w:r>
          </w:p>
          <w:p w:rsidR="0028397B" w:rsidRDefault="0028397B" w:rsidP="00D7245C">
            <w:pPr>
              <w:widowControl/>
              <w:autoSpaceDE/>
              <w:autoSpaceDN/>
              <w:adjustRightInd/>
              <w:jc w:val="center"/>
              <w:rPr>
                <w:b/>
                <w:sz w:val="20"/>
                <w:szCs w:val="20"/>
              </w:rPr>
            </w:pPr>
            <w:proofErr w:type="spellStart"/>
            <w:r>
              <w:rPr>
                <w:b/>
                <w:sz w:val="20"/>
                <w:szCs w:val="20"/>
              </w:rPr>
              <w:t>Tuttankamanon</w:t>
            </w:r>
            <w:proofErr w:type="spellEnd"/>
          </w:p>
          <w:p w:rsidR="0028397B"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r>
              <w:rPr>
                <w:b/>
                <w:sz w:val="20"/>
                <w:szCs w:val="20"/>
              </w:rPr>
              <w:t>Conquista romana</w:t>
            </w:r>
          </w:p>
          <w:p w:rsidR="0028397B" w:rsidRDefault="0028397B" w:rsidP="00D7245C">
            <w:pPr>
              <w:widowControl/>
              <w:autoSpaceDE/>
              <w:autoSpaceDN/>
              <w:adjustRightInd/>
              <w:jc w:val="center"/>
              <w:rPr>
                <w:b/>
                <w:sz w:val="20"/>
                <w:szCs w:val="20"/>
              </w:rPr>
            </w:pPr>
            <w:r>
              <w:rPr>
                <w:b/>
                <w:sz w:val="20"/>
                <w:szCs w:val="20"/>
              </w:rPr>
              <w:t>Cleopatra I El final</w:t>
            </w:r>
          </w:p>
          <w:p w:rsidR="0028397B" w:rsidRPr="00B04168" w:rsidRDefault="0028397B" w:rsidP="00D7245C">
            <w:pPr>
              <w:widowControl/>
              <w:autoSpaceDE/>
              <w:autoSpaceDN/>
              <w:adjustRightInd/>
              <w:jc w:val="center"/>
              <w:rPr>
                <w:b/>
                <w:sz w:val="20"/>
                <w:szCs w:val="20"/>
              </w:rPr>
            </w:pPr>
          </w:p>
        </w:tc>
        <w:tc>
          <w:tcPr>
            <w:tcW w:w="2652" w:type="dxa"/>
          </w:tcPr>
          <w:p w:rsidR="0028397B" w:rsidRPr="00B04168"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r>
              <w:rPr>
                <w:b/>
                <w:sz w:val="20"/>
                <w:szCs w:val="20"/>
              </w:rPr>
              <w:t>Sentido del Nilo</w:t>
            </w:r>
          </w:p>
          <w:p w:rsidR="0028397B" w:rsidRDefault="0028397B" w:rsidP="00D7245C">
            <w:pPr>
              <w:widowControl/>
              <w:autoSpaceDE/>
              <w:autoSpaceDN/>
              <w:adjustRightInd/>
              <w:jc w:val="center"/>
              <w:rPr>
                <w:b/>
                <w:sz w:val="20"/>
                <w:szCs w:val="20"/>
              </w:rPr>
            </w:pPr>
            <w:r>
              <w:rPr>
                <w:b/>
                <w:sz w:val="20"/>
                <w:szCs w:val="20"/>
              </w:rPr>
              <w:t>Y desarrolla las zonas</w:t>
            </w:r>
          </w:p>
          <w:p w:rsidR="0028397B"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r>
              <w:rPr>
                <w:b/>
                <w:sz w:val="20"/>
                <w:szCs w:val="20"/>
              </w:rPr>
              <w:t>Periodo floreciente</w:t>
            </w:r>
          </w:p>
          <w:p w:rsidR="0028397B" w:rsidRPr="00B04168" w:rsidRDefault="0028397B" w:rsidP="00D7245C">
            <w:pPr>
              <w:widowControl/>
              <w:autoSpaceDE/>
              <w:autoSpaceDN/>
              <w:adjustRightInd/>
              <w:jc w:val="center"/>
              <w:rPr>
                <w:b/>
                <w:sz w:val="20"/>
                <w:szCs w:val="20"/>
              </w:rPr>
            </w:pPr>
            <w:r>
              <w:rPr>
                <w:b/>
                <w:sz w:val="20"/>
                <w:szCs w:val="20"/>
              </w:rPr>
              <w:t>III a C.</w:t>
            </w:r>
          </w:p>
        </w:tc>
      </w:tr>
      <w:tr w:rsidR="0028397B" w:rsidRPr="00B04168" w:rsidTr="00D7245C">
        <w:tc>
          <w:tcPr>
            <w:tcW w:w="2099" w:type="dxa"/>
          </w:tcPr>
          <w:p w:rsidR="0028397B" w:rsidRPr="00B04168" w:rsidRDefault="0028397B" w:rsidP="00D7245C">
            <w:pPr>
              <w:widowControl/>
              <w:autoSpaceDE/>
              <w:autoSpaceDN/>
              <w:adjustRightInd/>
              <w:jc w:val="center"/>
              <w:rPr>
                <w:b/>
                <w:sz w:val="20"/>
                <w:szCs w:val="20"/>
              </w:rPr>
            </w:pPr>
          </w:p>
          <w:p w:rsidR="0028397B" w:rsidRPr="00B04168" w:rsidRDefault="0028397B" w:rsidP="00D7245C">
            <w:pPr>
              <w:widowControl/>
              <w:autoSpaceDE/>
              <w:autoSpaceDN/>
              <w:adjustRightInd/>
              <w:jc w:val="center"/>
              <w:rPr>
                <w:b/>
                <w:sz w:val="20"/>
                <w:szCs w:val="20"/>
              </w:rPr>
            </w:pPr>
            <w:r w:rsidRPr="00B04168">
              <w:rPr>
                <w:b/>
                <w:sz w:val="20"/>
                <w:szCs w:val="20"/>
              </w:rPr>
              <w:t>Israel antiguo</w:t>
            </w:r>
          </w:p>
          <w:p w:rsidR="0028397B" w:rsidRDefault="0028397B" w:rsidP="00D7245C">
            <w:pPr>
              <w:widowControl/>
              <w:autoSpaceDE/>
              <w:autoSpaceDN/>
              <w:adjustRightInd/>
              <w:jc w:val="center"/>
              <w:rPr>
                <w:b/>
                <w:sz w:val="20"/>
                <w:szCs w:val="20"/>
              </w:rPr>
            </w:pPr>
            <w:r w:rsidRPr="00B04168">
              <w:rPr>
                <w:b/>
                <w:sz w:val="20"/>
                <w:szCs w:val="20"/>
              </w:rPr>
              <w:t xml:space="preserve">Y </w:t>
            </w:r>
            <w:r>
              <w:rPr>
                <w:b/>
                <w:sz w:val="20"/>
                <w:szCs w:val="20"/>
              </w:rPr>
              <w:t>judíos</w:t>
            </w:r>
          </w:p>
          <w:p w:rsidR="0028397B" w:rsidRDefault="0028397B" w:rsidP="00D7245C">
            <w:pPr>
              <w:widowControl/>
              <w:autoSpaceDE/>
              <w:autoSpaceDN/>
              <w:adjustRightInd/>
              <w:jc w:val="center"/>
              <w:rPr>
                <w:b/>
                <w:sz w:val="20"/>
                <w:szCs w:val="20"/>
              </w:rPr>
            </w:pPr>
            <w:r>
              <w:rPr>
                <w:b/>
                <w:sz w:val="20"/>
                <w:szCs w:val="20"/>
              </w:rPr>
              <w:t xml:space="preserve">Cautividad en 723 </w:t>
            </w:r>
          </w:p>
          <w:p w:rsidR="0028397B" w:rsidRDefault="0028397B" w:rsidP="00D7245C">
            <w:pPr>
              <w:widowControl/>
              <w:autoSpaceDE/>
              <w:autoSpaceDN/>
              <w:adjustRightInd/>
              <w:jc w:val="center"/>
              <w:rPr>
                <w:b/>
                <w:sz w:val="20"/>
                <w:szCs w:val="20"/>
              </w:rPr>
            </w:pPr>
            <w:r>
              <w:rPr>
                <w:b/>
                <w:sz w:val="20"/>
                <w:szCs w:val="20"/>
              </w:rPr>
              <w:t>P Reino del Norte</w:t>
            </w:r>
          </w:p>
          <w:p w:rsidR="0028397B" w:rsidRDefault="0028397B" w:rsidP="00D7245C">
            <w:pPr>
              <w:widowControl/>
              <w:autoSpaceDE/>
              <w:autoSpaceDN/>
              <w:adjustRightInd/>
              <w:jc w:val="center"/>
              <w:rPr>
                <w:b/>
                <w:sz w:val="20"/>
                <w:szCs w:val="20"/>
              </w:rPr>
            </w:pPr>
            <w:r>
              <w:rPr>
                <w:b/>
                <w:sz w:val="20"/>
                <w:szCs w:val="20"/>
              </w:rPr>
              <w:t xml:space="preserve">Llevado a </w:t>
            </w:r>
            <w:proofErr w:type="spellStart"/>
            <w:r>
              <w:rPr>
                <w:b/>
                <w:sz w:val="20"/>
                <w:szCs w:val="20"/>
              </w:rPr>
              <w:t>Ninive</w:t>
            </w:r>
            <w:proofErr w:type="spellEnd"/>
          </w:p>
          <w:p w:rsidR="0028397B" w:rsidRDefault="0028397B" w:rsidP="00D7245C">
            <w:pPr>
              <w:widowControl/>
              <w:autoSpaceDE/>
              <w:autoSpaceDN/>
              <w:adjustRightInd/>
              <w:jc w:val="center"/>
              <w:rPr>
                <w:b/>
                <w:sz w:val="20"/>
                <w:szCs w:val="20"/>
              </w:rPr>
            </w:pPr>
            <w:r>
              <w:rPr>
                <w:b/>
                <w:sz w:val="20"/>
                <w:szCs w:val="20"/>
              </w:rPr>
              <w:t>Pueblo del sur. 685</w:t>
            </w:r>
          </w:p>
          <w:p w:rsidR="0028397B" w:rsidRPr="00B04168" w:rsidRDefault="0028397B" w:rsidP="00D7245C">
            <w:pPr>
              <w:widowControl/>
              <w:autoSpaceDE/>
              <w:autoSpaceDN/>
              <w:adjustRightInd/>
              <w:jc w:val="center"/>
              <w:rPr>
                <w:b/>
                <w:sz w:val="20"/>
                <w:szCs w:val="20"/>
              </w:rPr>
            </w:pPr>
            <w:r>
              <w:rPr>
                <w:b/>
                <w:sz w:val="20"/>
                <w:szCs w:val="20"/>
              </w:rPr>
              <w:t>Llevados a Babil</w:t>
            </w:r>
            <w:r>
              <w:rPr>
                <w:b/>
                <w:sz w:val="20"/>
                <w:szCs w:val="20"/>
              </w:rPr>
              <w:t>o</w:t>
            </w:r>
            <w:r>
              <w:rPr>
                <w:b/>
                <w:sz w:val="20"/>
                <w:szCs w:val="20"/>
              </w:rPr>
              <w:t>nia</w:t>
            </w:r>
          </w:p>
          <w:p w:rsidR="0028397B" w:rsidRPr="00B04168" w:rsidRDefault="0028397B" w:rsidP="00D7245C">
            <w:pPr>
              <w:widowControl/>
              <w:autoSpaceDE/>
              <w:autoSpaceDN/>
              <w:adjustRightInd/>
              <w:jc w:val="center"/>
              <w:rPr>
                <w:b/>
                <w:sz w:val="20"/>
                <w:szCs w:val="20"/>
              </w:rPr>
            </w:pPr>
          </w:p>
        </w:tc>
        <w:tc>
          <w:tcPr>
            <w:tcW w:w="2971" w:type="dxa"/>
          </w:tcPr>
          <w:p w:rsidR="0028397B" w:rsidRDefault="0028397B" w:rsidP="00D7245C">
            <w:pPr>
              <w:widowControl/>
              <w:autoSpaceDE/>
              <w:autoSpaceDN/>
              <w:adjustRightInd/>
              <w:jc w:val="center"/>
              <w:rPr>
                <w:b/>
                <w:sz w:val="20"/>
                <w:szCs w:val="20"/>
              </w:rPr>
            </w:pPr>
            <w:r>
              <w:rPr>
                <w:b/>
                <w:sz w:val="20"/>
                <w:szCs w:val="20"/>
              </w:rPr>
              <w:t xml:space="preserve">El. </w:t>
            </w:r>
            <w:proofErr w:type="spellStart"/>
            <w:r>
              <w:rPr>
                <w:b/>
                <w:sz w:val="20"/>
                <w:szCs w:val="20"/>
              </w:rPr>
              <w:t>Eloim</w:t>
            </w:r>
            <w:proofErr w:type="spellEnd"/>
            <w:r>
              <w:rPr>
                <w:b/>
                <w:sz w:val="20"/>
                <w:szCs w:val="20"/>
              </w:rPr>
              <w:t xml:space="preserve"> </w:t>
            </w:r>
            <w:proofErr w:type="spellStart"/>
            <w:r>
              <w:rPr>
                <w:b/>
                <w:sz w:val="20"/>
                <w:szCs w:val="20"/>
              </w:rPr>
              <w:t>Shadai</w:t>
            </w:r>
            <w:proofErr w:type="spellEnd"/>
            <w:r>
              <w:rPr>
                <w:b/>
                <w:sz w:val="20"/>
                <w:szCs w:val="20"/>
              </w:rPr>
              <w:t xml:space="preserve">, </w:t>
            </w:r>
          </w:p>
          <w:p w:rsidR="0028397B"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r>
              <w:rPr>
                <w:b/>
                <w:sz w:val="20"/>
                <w:szCs w:val="20"/>
              </w:rPr>
              <w:t xml:space="preserve">Desde </w:t>
            </w:r>
            <w:proofErr w:type="spellStart"/>
            <w:r>
              <w:rPr>
                <w:b/>
                <w:sz w:val="20"/>
                <w:szCs w:val="20"/>
              </w:rPr>
              <w:t>Moises</w:t>
            </w:r>
            <w:proofErr w:type="spellEnd"/>
            <w:r>
              <w:rPr>
                <w:b/>
                <w:sz w:val="20"/>
                <w:szCs w:val="20"/>
              </w:rPr>
              <w:t xml:space="preserve"> </w:t>
            </w:r>
            <w:proofErr w:type="spellStart"/>
            <w:r>
              <w:rPr>
                <w:b/>
                <w:sz w:val="20"/>
                <w:szCs w:val="20"/>
              </w:rPr>
              <w:t>Yaveh</w:t>
            </w:r>
            <w:proofErr w:type="spellEnd"/>
          </w:p>
          <w:p w:rsidR="0028397B"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r>
              <w:rPr>
                <w:b/>
                <w:sz w:val="20"/>
                <w:szCs w:val="20"/>
              </w:rPr>
              <w:t>Lucha de los profetas</w:t>
            </w:r>
          </w:p>
          <w:p w:rsidR="0028397B" w:rsidRDefault="0028397B" w:rsidP="00D7245C">
            <w:pPr>
              <w:widowControl/>
              <w:autoSpaceDE/>
              <w:autoSpaceDN/>
              <w:adjustRightInd/>
              <w:jc w:val="center"/>
              <w:rPr>
                <w:b/>
                <w:sz w:val="20"/>
                <w:szCs w:val="20"/>
              </w:rPr>
            </w:pPr>
            <w:proofErr w:type="spellStart"/>
            <w:r>
              <w:rPr>
                <w:b/>
                <w:sz w:val="20"/>
                <w:szCs w:val="20"/>
              </w:rPr>
              <w:t>Isaias</w:t>
            </w:r>
            <w:proofErr w:type="spellEnd"/>
            <w:r>
              <w:rPr>
                <w:b/>
                <w:sz w:val="20"/>
                <w:szCs w:val="20"/>
              </w:rPr>
              <w:t xml:space="preserve">, </w:t>
            </w:r>
            <w:proofErr w:type="spellStart"/>
            <w:r>
              <w:rPr>
                <w:b/>
                <w:sz w:val="20"/>
                <w:szCs w:val="20"/>
              </w:rPr>
              <w:t>Jeremias</w:t>
            </w:r>
            <w:proofErr w:type="spellEnd"/>
          </w:p>
          <w:p w:rsidR="0028397B" w:rsidRDefault="0028397B" w:rsidP="00D7245C">
            <w:pPr>
              <w:widowControl/>
              <w:autoSpaceDE/>
              <w:autoSpaceDN/>
              <w:adjustRightInd/>
              <w:jc w:val="center"/>
              <w:rPr>
                <w:b/>
                <w:sz w:val="20"/>
                <w:szCs w:val="20"/>
              </w:rPr>
            </w:pPr>
            <w:r>
              <w:rPr>
                <w:b/>
                <w:sz w:val="20"/>
                <w:szCs w:val="20"/>
              </w:rPr>
              <w:t>Amos, Oseas. Miqueas</w:t>
            </w:r>
          </w:p>
          <w:p w:rsidR="0028397B" w:rsidRPr="00B04168" w:rsidRDefault="0028397B" w:rsidP="00D7245C">
            <w:pPr>
              <w:widowControl/>
              <w:autoSpaceDE/>
              <w:autoSpaceDN/>
              <w:adjustRightInd/>
              <w:jc w:val="center"/>
              <w:rPr>
                <w:b/>
                <w:sz w:val="20"/>
                <w:szCs w:val="20"/>
              </w:rPr>
            </w:pPr>
            <w:r>
              <w:rPr>
                <w:b/>
                <w:sz w:val="20"/>
                <w:szCs w:val="20"/>
              </w:rPr>
              <w:t>Daniel Ezequiel</w:t>
            </w:r>
          </w:p>
        </w:tc>
        <w:tc>
          <w:tcPr>
            <w:tcW w:w="2884" w:type="dxa"/>
          </w:tcPr>
          <w:p w:rsidR="0028397B" w:rsidRDefault="0028397B" w:rsidP="00D7245C">
            <w:pPr>
              <w:widowControl/>
              <w:autoSpaceDE/>
              <w:autoSpaceDN/>
              <w:adjustRightInd/>
              <w:jc w:val="center"/>
              <w:rPr>
                <w:b/>
                <w:sz w:val="20"/>
                <w:szCs w:val="20"/>
              </w:rPr>
            </w:pPr>
            <w:r>
              <w:rPr>
                <w:b/>
                <w:sz w:val="20"/>
                <w:szCs w:val="20"/>
              </w:rPr>
              <w:t>Primitivos Patriarcas</w:t>
            </w:r>
          </w:p>
          <w:p w:rsidR="0028397B" w:rsidRDefault="0028397B" w:rsidP="00D7245C">
            <w:pPr>
              <w:widowControl/>
              <w:autoSpaceDE/>
              <w:autoSpaceDN/>
              <w:adjustRightInd/>
              <w:jc w:val="center"/>
              <w:rPr>
                <w:b/>
                <w:sz w:val="20"/>
                <w:szCs w:val="20"/>
              </w:rPr>
            </w:pPr>
            <w:r>
              <w:rPr>
                <w:b/>
                <w:sz w:val="20"/>
                <w:szCs w:val="20"/>
              </w:rPr>
              <w:t>Dioses asirios</w:t>
            </w:r>
          </w:p>
          <w:p w:rsidR="0028397B" w:rsidRDefault="0028397B" w:rsidP="00D7245C">
            <w:pPr>
              <w:widowControl/>
              <w:autoSpaceDE/>
              <w:autoSpaceDN/>
              <w:adjustRightInd/>
              <w:jc w:val="center"/>
              <w:rPr>
                <w:b/>
                <w:sz w:val="20"/>
                <w:szCs w:val="20"/>
              </w:rPr>
            </w:pPr>
            <w:r>
              <w:rPr>
                <w:b/>
                <w:sz w:val="20"/>
                <w:szCs w:val="20"/>
              </w:rPr>
              <w:t>Después de Moisés</w:t>
            </w:r>
          </w:p>
          <w:p w:rsidR="0028397B" w:rsidRDefault="0028397B" w:rsidP="00D7245C">
            <w:pPr>
              <w:widowControl/>
              <w:autoSpaceDE/>
              <w:autoSpaceDN/>
              <w:adjustRightInd/>
              <w:jc w:val="center"/>
              <w:rPr>
                <w:b/>
                <w:sz w:val="20"/>
                <w:szCs w:val="20"/>
              </w:rPr>
            </w:pPr>
            <w:r>
              <w:rPr>
                <w:b/>
                <w:sz w:val="20"/>
                <w:szCs w:val="20"/>
              </w:rPr>
              <w:t xml:space="preserve">Culto a </w:t>
            </w:r>
            <w:proofErr w:type="spellStart"/>
            <w:r>
              <w:rPr>
                <w:b/>
                <w:sz w:val="20"/>
                <w:szCs w:val="20"/>
              </w:rPr>
              <w:t>Yaweh</w:t>
            </w:r>
            <w:proofErr w:type="spellEnd"/>
          </w:p>
          <w:p w:rsidR="0028397B" w:rsidRDefault="0028397B" w:rsidP="00D7245C">
            <w:pPr>
              <w:widowControl/>
              <w:autoSpaceDE/>
              <w:autoSpaceDN/>
              <w:adjustRightInd/>
              <w:jc w:val="center"/>
              <w:rPr>
                <w:b/>
                <w:sz w:val="20"/>
                <w:szCs w:val="20"/>
              </w:rPr>
            </w:pPr>
          </w:p>
          <w:p w:rsidR="0028397B" w:rsidRDefault="0028397B" w:rsidP="00D7245C">
            <w:pPr>
              <w:widowControl/>
              <w:autoSpaceDE/>
              <w:autoSpaceDN/>
              <w:adjustRightInd/>
              <w:jc w:val="center"/>
              <w:rPr>
                <w:b/>
                <w:sz w:val="20"/>
                <w:szCs w:val="20"/>
              </w:rPr>
            </w:pPr>
            <w:r>
              <w:rPr>
                <w:b/>
                <w:sz w:val="20"/>
                <w:szCs w:val="20"/>
              </w:rPr>
              <w:t>Jerusalén</w:t>
            </w:r>
          </w:p>
          <w:p w:rsidR="0028397B" w:rsidRDefault="0028397B" w:rsidP="00D7245C">
            <w:pPr>
              <w:widowControl/>
              <w:autoSpaceDE/>
              <w:autoSpaceDN/>
              <w:adjustRightInd/>
              <w:jc w:val="center"/>
              <w:rPr>
                <w:b/>
                <w:sz w:val="20"/>
                <w:szCs w:val="20"/>
              </w:rPr>
            </w:pPr>
            <w:r>
              <w:rPr>
                <w:b/>
                <w:sz w:val="20"/>
                <w:szCs w:val="20"/>
              </w:rPr>
              <w:t>David la hace capital</w:t>
            </w:r>
          </w:p>
          <w:p w:rsidR="0028397B" w:rsidRPr="00B04168" w:rsidRDefault="0028397B" w:rsidP="00D7245C">
            <w:pPr>
              <w:widowControl/>
              <w:autoSpaceDE/>
              <w:autoSpaceDN/>
              <w:adjustRightInd/>
              <w:jc w:val="center"/>
              <w:rPr>
                <w:b/>
                <w:sz w:val="20"/>
                <w:szCs w:val="20"/>
              </w:rPr>
            </w:pPr>
            <w:r>
              <w:rPr>
                <w:b/>
                <w:sz w:val="20"/>
                <w:szCs w:val="20"/>
              </w:rPr>
              <w:t xml:space="preserve">Salomón templo  </w:t>
            </w:r>
          </w:p>
        </w:tc>
        <w:tc>
          <w:tcPr>
            <w:tcW w:w="2652" w:type="dxa"/>
          </w:tcPr>
          <w:p w:rsidR="0028397B" w:rsidRDefault="0028397B" w:rsidP="00D7245C">
            <w:pPr>
              <w:widowControl/>
              <w:autoSpaceDE/>
              <w:autoSpaceDN/>
              <w:adjustRightInd/>
              <w:jc w:val="center"/>
              <w:rPr>
                <w:b/>
                <w:sz w:val="20"/>
                <w:szCs w:val="20"/>
              </w:rPr>
            </w:pPr>
            <w:r>
              <w:rPr>
                <w:b/>
                <w:sz w:val="20"/>
                <w:szCs w:val="20"/>
              </w:rPr>
              <w:t xml:space="preserve">Lucha contra los </w:t>
            </w:r>
            <w:proofErr w:type="spellStart"/>
            <w:r>
              <w:rPr>
                <w:b/>
                <w:sz w:val="20"/>
                <w:szCs w:val="20"/>
              </w:rPr>
              <w:t>idoloso</w:t>
            </w:r>
            <w:proofErr w:type="spellEnd"/>
          </w:p>
          <w:p w:rsidR="0028397B" w:rsidRDefault="0028397B" w:rsidP="00D7245C">
            <w:pPr>
              <w:widowControl/>
              <w:autoSpaceDE/>
              <w:autoSpaceDN/>
              <w:adjustRightInd/>
              <w:jc w:val="center"/>
              <w:rPr>
                <w:b/>
                <w:sz w:val="20"/>
                <w:szCs w:val="20"/>
              </w:rPr>
            </w:pPr>
            <w:r>
              <w:rPr>
                <w:b/>
                <w:sz w:val="20"/>
                <w:szCs w:val="20"/>
              </w:rPr>
              <w:t>De Tiro y Sidón</w:t>
            </w:r>
          </w:p>
          <w:p w:rsidR="0028397B" w:rsidRDefault="0028397B" w:rsidP="00D7245C">
            <w:pPr>
              <w:widowControl/>
              <w:autoSpaceDE/>
              <w:autoSpaceDN/>
              <w:adjustRightInd/>
              <w:jc w:val="center"/>
              <w:rPr>
                <w:b/>
                <w:sz w:val="20"/>
                <w:szCs w:val="20"/>
              </w:rPr>
            </w:pPr>
            <w:r>
              <w:rPr>
                <w:b/>
                <w:sz w:val="20"/>
                <w:szCs w:val="20"/>
              </w:rPr>
              <w:t>De amonitas y Edomitas</w:t>
            </w:r>
          </w:p>
          <w:p w:rsidR="0028397B" w:rsidRDefault="0028397B" w:rsidP="00D7245C">
            <w:pPr>
              <w:widowControl/>
              <w:autoSpaceDE/>
              <w:autoSpaceDN/>
              <w:adjustRightInd/>
              <w:jc w:val="center"/>
              <w:rPr>
                <w:b/>
                <w:sz w:val="20"/>
                <w:szCs w:val="20"/>
              </w:rPr>
            </w:pPr>
            <w:proofErr w:type="spellStart"/>
            <w:r>
              <w:rPr>
                <w:b/>
                <w:sz w:val="20"/>
                <w:szCs w:val="20"/>
              </w:rPr>
              <w:t>Josue</w:t>
            </w:r>
            <w:proofErr w:type="spellEnd"/>
          </w:p>
          <w:p w:rsidR="0028397B" w:rsidRDefault="0028397B" w:rsidP="00D7245C">
            <w:pPr>
              <w:widowControl/>
              <w:autoSpaceDE/>
              <w:autoSpaceDN/>
              <w:adjustRightInd/>
              <w:jc w:val="center"/>
              <w:rPr>
                <w:b/>
                <w:sz w:val="20"/>
                <w:szCs w:val="20"/>
              </w:rPr>
            </w:pPr>
            <w:r>
              <w:rPr>
                <w:b/>
                <w:sz w:val="20"/>
                <w:szCs w:val="20"/>
              </w:rPr>
              <w:t>Dos reinos</w:t>
            </w:r>
          </w:p>
          <w:p w:rsidR="0028397B" w:rsidRDefault="0028397B" w:rsidP="00D7245C">
            <w:pPr>
              <w:widowControl/>
              <w:autoSpaceDE/>
              <w:autoSpaceDN/>
              <w:adjustRightInd/>
              <w:jc w:val="center"/>
              <w:rPr>
                <w:b/>
                <w:sz w:val="20"/>
                <w:szCs w:val="20"/>
              </w:rPr>
            </w:pPr>
            <w:r>
              <w:rPr>
                <w:b/>
                <w:sz w:val="20"/>
                <w:szCs w:val="20"/>
              </w:rPr>
              <w:t>Nabucodonosor</w:t>
            </w:r>
          </w:p>
          <w:p w:rsidR="0028397B" w:rsidRDefault="0028397B" w:rsidP="00D7245C">
            <w:pPr>
              <w:widowControl/>
              <w:autoSpaceDE/>
              <w:autoSpaceDN/>
              <w:adjustRightInd/>
              <w:jc w:val="center"/>
              <w:rPr>
                <w:b/>
                <w:sz w:val="20"/>
                <w:szCs w:val="20"/>
              </w:rPr>
            </w:pPr>
            <w:r>
              <w:rPr>
                <w:b/>
                <w:sz w:val="20"/>
                <w:szCs w:val="20"/>
              </w:rPr>
              <w:t>Regreso . Esdras</w:t>
            </w:r>
          </w:p>
          <w:p w:rsidR="0028397B" w:rsidRDefault="0028397B" w:rsidP="00D7245C">
            <w:pPr>
              <w:widowControl/>
              <w:autoSpaceDE/>
              <w:autoSpaceDN/>
              <w:adjustRightInd/>
              <w:jc w:val="center"/>
              <w:rPr>
                <w:b/>
                <w:sz w:val="20"/>
                <w:szCs w:val="20"/>
              </w:rPr>
            </w:pPr>
            <w:r>
              <w:rPr>
                <w:b/>
                <w:sz w:val="20"/>
                <w:szCs w:val="20"/>
              </w:rPr>
              <w:t xml:space="preserve">Los </w:t>
            </w:r>
            <w:proofErr w:type="spellStart"/>
            <w:r>
              <w:rPr>
                <w:b/>
                <w:sz w:val="20"/>
                <w:szCs w:val="20"/>
              </w:rPr>
              <w:t>Macabeos</w:t>
            </w:r>
            <w:proofErr w:type="spellEnd"/>
          </w:p>
          <w:p w:rsidR="0028397B" w:rsidRPr="00B04168" w:rsidRDefault="0028397B" w:rsidP="00D7245C">
            <w:pPr>
              <w:widowControl/>
              <w:autoSpaceDE/>
              <w:autoSpaceDN/>
              <w:adjustRightInd/>
              <w:jc w:val="center"/>
              <w:rPr>
                <w:b/>
                <w:sz w:val="20"/>
                <w:szCs w:val="20"/>
              </w:rPr>
            </w:pPr>
          </w:p>
        </w:tc>
      </w:tr>
    </w:tbl>
    <w:p w:rsidR="0028397B" w:rsidRDefault="0028397B" w:rsidP="0028397B">
      <w:pPr>
        <w:widowControl/>
        <w:autoSpaceDE/>
        <w:autoSpaceDN/>
        <w:adjustRightInd/>
        <w:ind w:firstLine="142"/>
        <w:jc w:val="center"/>
        <w:rPr>
          <w:b/>
          <w:sz w:val="20"/>
          <w:szCs w:val="20"/>
        </w:rPr>
      </w:pPr>
    </w:p>
    <w:p w:rsidR="0028397B" w:rsidRDefault="0028397B" w:rsidP="00827B72">
      <w:pPr>
        <w:widowControl/>
        <w:autoSpaceDE/>
        <w:autoSpaceDN/>
        <w:adjustRightInd/>
        <w:spacing w:before="100" w:beforeAutospacing="1" w:after="100" w:afterAutospacing="1"/>
        <w:ind w:firstLine="142"/>
        <w:jc w:val="center"/>
        <w:rPr>
          <w:b/>
        </w:rPr>
      </w:pPr>
    </w:p>
    <w:sectPr w:rsidR="0028397B" w:rsidSect="00E45B8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3FEA" w:rsidRDefault="00343FEA" w:rsidP="00C84BD7">
      <w:r>
        <w:separator/>
      </w:r>
    </w:p>
  </w:endnote>
  <w:endnote w:type="continuationSeparator" w:id="1">
    <w:p w:rsidR="00343FEA" w:rsidRDefault="00343FEA" w:rsidP="00C84B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3FEA" w:rsidRDefault="00343FEA" w:rsidP="00C84BD7">
      <w:r>
        <w:separator/>
      </w:r>
    </w:p>
  </w:footnote>
  <w:footnote w:type="continuationSeparator" w:id="1">
    <w:p w:rsidR="00343FEA" w:rsidRDefault="00343FEA" w:rsidP="00C84B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90CE8"/>
    <w:multiLevelType w:val="multilevel"/>
    <w:tmpl w:val="820A5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212F99"/>
    <w:multiLevelType w:val="multilevel"/>
    <w:tmpl w:val="61F08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191A0B"/>
    <w:multiLevelType w:val="multilevel"/>
    <w:tmpl w:val="A71E9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F1D7A9A"/>
    <w:multiLevelType w:val="multilevel"/>
    <w:tmpl w:val="52CC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2420"/>
    <w:rsid w:val="00002C74"/>
    <w:rsid w:val="00004C8C"/>
    <w:rsid w:val="00005D70"/>
    <w:rsid w:val="0001019B"/>
    <w:rsid w:val="000103EC"/>
    <w:rsid w:val="00012025"/>
    <w:rsid w:val="00016384"/>
    <w:rsid w:val="000165C5"/>
    <w:rsid w:val="00021802"/>
    <w:rsid w:val="00025A0E"/>
    <w:rsid w:val="00025B01"/>
    <w:rsid w:val="00032B45"/>
    <w:rsid w:val="000343D0"/>
    <w:rsid w:val="0003530E"/>
    <w:rsid w:val="000367C0"/>
    <w:rsid w:val="00037453"/>
    <w:rsid w:val="00042DAD"/>
    <w:rsid w:val="00043553"/>
    <w:rsid w:val="000527C5"/>
    <w:rsid w:val="00053CB1"/>
    <w:rsid w:val="00054BBE"/>
    <w:rsid w:val="00065C94"/>
    <w:rsid w:val="00072017"/>
    <w:rsid w:val="000824EF"/>
    <w:rsid w:val="00082B23"/>
    <w:rsid w:val="0008330F"/>
    <w:rsid w:val="000835B6"/>
    <w:rsid w:val="00084B19"/>
    <w:rsid w:val="00086326"/>
    <w:rsid w:val="000A0A78"/>
    <w:rsid w:val="000C4F79"/>
    <w:rsid w:val="000C6BCD"/>
    <w:rsid w:val="000D4988"/>
    <w:rsid w:val="000D50F4"/>
    <w:rsid w:val="000D6CA6"/>
    <w:rsid w:val="000E21C0"/>
    <w:rsid w:val="000E65BB"/>
    <w:rsid w:val="000E7D50"/>
    <w:rsid w:val="000F2048"/>
    <w:rsid w:val="000F4514"/>
    <w:rsid w:val="000F5CC1"/>
    <w:rsid w:val="001062E1"/>
    <w:rsid w:val="00107AA6"/>
    <w:rsid w:val="00113621"/>
    <w:rsid w:val="00121F4B"/>
    <w:rsid w:val="001308E0"/>
    <w:rsid w:val="00131759"/>
    <w:rsid w:val="00134979"/>
    <w:rsid w:val="00136170"/>
    <w:rsid w:val="00143BB0"/>
    <w:rsid w:val="00143E69"/>
    <w:rsid w:val="00151A2E"/>
    <w:rsid w:val="00151FA3"/>
    <w:rsid w:val="0015277B"/>
    <w:rsid w:val="0016415A"/>
    <w:rsid w:val="00166087"/>
    <w:rsid w:val="00167699"/>
    <w:rsid w:val="00182D28"/>
    <w:rsid w:val="00185853"/>
    <w:rsid w:val="00187551"/>
    <w:rsid w:val="00187680"/>
    <w:rsid w:val="00194A17"/>
    <w:rsid w:val="001A1E16"/>
    <w:rsid w:val="001A64FC"/>
    <w:rsid w:val="001B0794"/>
    <w:rsid w:val="001B65DE"/>
    <w:rsid w:val="001B7720"/>
    <w:rsid w:val="001C2369"/>
    <w:rsid w:val="001C3571"/>
    <w:rsid w:val="001C3957"/>
    <w:rsid w:val="001C648D"/>
    <w:rsid w:val="001D1385"/>
    <w:rsid w:val="001D27D0"/>
    <w:rsid w:val="001D2B60"/>
    <w:rsid w:val="001D33A6"/>
    <w:rsid w:val="001D493F"/>
    <w:rsid w:val="001D69CD"/>
    <w:rsid w:val="001D7544"/>
    <w:rsid w:val="001D7A7F"/>
    <w:rsid w:val="001D7B42"/>
    <w:rsid w:val="001E6E39"/>
    <w:rsid w:val="001F076B"/>
    <w:rsid w:val="001F5B33"/>
    <w:rsid w:val="001F7D24"/>
    <w:rsid w:val="00200FDD"/>
    <w:rsid w:val="00204428"/>
    <w:rsid w:val="002045DD"/>
    <w:rsid w:val="0020686B"/>
    <w:rsid w:val="00207C57"/>
    <w:rsid w:val="00212A7F"/>
    <w:rsid w:val="00217883"/>
    <w:rsid w:val="00222F80"/>
    <w:rsid w:val="0022764C"/>
    <w:rsid w:val="00232BF1"/>
    <w:rsid w:val="0023300D"/>
    <w:rsid w:val="002348A9"/>
    <w:rsid w:val="00242E18"/>
    <w:rsid w:val="00244701"/>
    <w:rsid w:val="00254660"/>
    <w:rsid w:val="00257D28"/>
    <w:rsid w:val="00260789"/>
    <w:rsid w:val="0026267F"/>
    <w:rsid w:val="00262A67"/>
    <w:rsid w:val="002663B3"/>
    <w:rsid w:val="00273E1E"/>
    <w:rsid w:val="00275125"/>
    <w:rsid w:val="00275B8C"/>
    <w:rsid w:val="00281FD6"/>
    <w:rsid w:val="0028296F"/>
    <w:rsid w:val="0028397B"/>
    <w:rsid w:val="00292C54"/>
    <w:rsid w:val="002978BC"/>
    <w:rsid w:val="002A1FB2"/>
    <w:rsid w:val="002A409C"/>
    <w:rsid w:val="002A6492"/>
    <w:rsid w:val="002B105C"/>
    <w:rsid w:val="002B13B4"/>
    <w:rsid w:val="002B2A3F"/>
    <w:rsid w:val="002B3177"/>
    <w:rsid w:val="002B4FBA"/>
    <w:rsid w:val="002B5E4D"/>
    <w:rsid w:val="002B6015"/>
    <w:rsid w:val="002C57AB"/>
    <w:rsid w:val="002D0ED6"/>
    <w:rsid w:val="002D58B4"/>
    <w:rsid w:val="002D5929"/>
    <w:rsid w:val="002D6987"/>
    <w:rsid w:val="002E1E49"/>
    <w:rsid w:val="002E3C95"/>
    <w:rsid w:val="002E520E"/>
    <w:rsid w:val="002E543C"/>
    <w:rsid w:val="002E65EA"/>
    <w:rsid w:val="002E7448"/>
    <w:rsid w:val="002F02E8"/>
    <w:rsid w:val="002F0388"/>
    <w:rsid w:val="002F63D1"/>
    <w:rsid w:val="002F696E"/>
    <w:rsid w:val="002F6CCA"/>
    <w:rsid w:val="00302C51"/>
    <w:rsid w:val="003031C7"/>
    <w:rsid w:val="00304E65"/>
    <w:rsid w:val="00305ABA"/>
    <w:rsid w:val="00306E62"/>
    <w:rsid w:val="00311F71"/>
    <w:rsid w:val="00312AE6"/>
    <w:rsid w:val="00313942"/>
    <w:rsid w:val="003142B8"/>
    <w:rsid w:val="00317E29"/>
    <w:rsid w:val="00327F7E"/>
    <w:rsid w:val="003424F7"/>
    <w:rsid w:val="00343FEA"/>
    <w:rsid w:val="003452F2"/>
    <w:rsid w:val="00346709"/>
    <w:rsid w:val="00350441"/>
    <w:rsid w:val="00351674"/>
    <w:rsid w:val="003525E6"/>
    <w:rsid w:val="00352E47"/>
    <w:rsid w:val="00365A58"/>
    <w:rsid w:val="00377144"/>
    <w:rsid w:val="00381057"/>
    <w:rsid w:val="003823D0"/>
    <w:rsid w:val="00393055"/>
    <w:rsid w:val="00396BF7"/>
    <w:rsid w:val="00397FDC"/>
    <w:rsid w:val="003A1F72"/>
    <w:rsid w:val="003A3A03"/>
    <w:rsid w:val="003B00B3"/>
    <w:rsid w:val="003B0B4D"/>
    <w:rsid w:val="003B124E"/>
    <w:rsid w:val="003B1330"/>
    <w:rsid w:val="003B721F"/>
    <w:rsid w:val="003C1A37"/>
    <w:rsid w:val="003C38FE"/>
    <w:rsid w:val="003C51D1"/>
    <w:rsid w:val="003C52AF"/>
    <w:rsid w:val="003C58D7"/>
    <w:rsid w:val="003C62F4"/>
    <w:rsid w:val="003E0DCA"/>
    <w:rsid w:val="003E13C0"/>
    <w:rsid w:val="003E5F3E"/>
    <w:rsid w:val="003F207B"/>
    <w:rsid w:val="003F354D"/>
    <w:rsid w:val="003F672E"/>
    <w:rsid w:val="00400FF8"/>
    <w:rsid w:val="00402E96"/>
    <w:rsid w:val="0040355E"/>
    <w:rsid w:val="004035F9"/>
    <w:rsid w:val="00407566"/>
    <w:rsid w:val="0041104B"/>
    <w:rsid w:val="00415498"/>
    <w:rsid w:val="004154FE"/>
    <w:rsid w:val="004159C8"/>
    <w:rsid w:val="00415A2B"/>
    <w:rsid w:val="00424B8F"/>
    <w:rsid w:val="00425A9F"/>
    <w:rsid w:val="00432B44"/>
    <w:rsid w:val="00444BCB"/>
    <w:rsid w:val="004472C7"/>
    <w:rsid w:val="004515C7"/>
    <w:rsid w:val="00451EF5"/>
    <w:rsid w:val="00453B03"/>
    <w:rsid w:val="00462275"/>
    <w:rsid w:val="00470D9F"/>
    <w:rsid w:val="004905EB"/>
    <w:rsid w:val="00493D6A"/>
    <w:rsid w:val="00495508"/>
    <w:rsid w:val="00496BFE"/>
    <w:rsid w:val="00497BF5"/>
    <w:rsid w:val="004A0044"/>
    <w:rsid w:val="004A0931"/>
    <w:rsid w:val="004A1561"/>
    <w:rsid w:val="004A1935"/>
    <w:rsid w:val="004A6E20"/>
    <w:rsid w:val="004B1731"/>
    <w:rsid w:val="004B1EA4"/>
    <w:rsid w:val="004B346F"/>
    <w:rsid w:val="004C1D41"/>
    <w:rsid w:val="004C364F"/>
    <w:rsid w:val="004C744E"/>
    <w:rsid w:val="004D2039"/>
    <w:rsid w:val="004E1424"/>
    <w:rsid w:val="004E1B6D"/>
    <w:rsid w:val="004E6D74"/>
    <w:rsid w:val="004E7479"/>
    <w:rsid w:val="004F183D"/>
    <w:rsid w:val="004F5C96"/>
    <w:rsid w:val="004F67A1"/>
    <w:rsid w:val="0050365E"/>
    <w:rsid w:val="00504B6B"/>
    <w:rsid w:val="00507217"/>
    <w:rsid w:val="00517BCB"/>
    <w:rsid w:val="005216EB"/>
    <w:rsid w:val="00523CD6"/>
    <w:rsid w:val="00527301"/>
    <w:rsid w:val="00533E9D"/>
    <w:rsid w:val="00536AFC"/>
    <w:rsid w:val="005417E7"/>
    <w:rsid w:val="005421E8"/>
    <w:rsid w:val="005441F3"/>
    <w:rsid w:val="00547DBE"/>
    <w:rsid w:val="00551039"/>
    <w:rsid w:val="00553C26"/>
    <w:rsid w:val="0055763F"/>
    <w:rsid w:val="00561DB5"/>
    <w:rsid w:val="00563601"/>
    <w:rsid w:val="00563845"/>
    <w:rsid w:val="00563C33"/>
    <w:rsid w:val="00571035"/>
    <w:rsid w:val="0057174D"/>
    <w:rsid w:val="005766AA"/>
    <w:rsid w:val="005824B8"/>
    <w:rsid w:val="00586A1F"/>
    <w:rsid w:val="00587A12"/>
    <w:rsid w:val="005944D4"/>
    <w:rsid w:val="005A1CA5"/>
    <w:rsid w:val="005A1F5F"/>
    <w:rsid w:val="005B1470"/>
    <w:rsid w:val="005B1ED4"/>
    <w:rsid w:val="005B48B9"/>
    <w:rsid w:val="005C13D2"/>
    <w:rsid w:val="005C2CAB"/>
    <w:rsid w:val="005C5BE1"/>
    <w:rsid w:val="005D06FE"/>
    <w:rsid w:val="005D13B4"/>
    <w:rsid w:val="005D2084"/>
    <w:rsid w:val="005E1126"/>
    <w:rsid w:val="005E1EF7"/>
    <w:rsid w:val="005E2979"/>
    <w:rsid w:val="005E3163"/>
    <w:rsid w:val="005E3A73"/>
    <w:rsid w:val="005F002E"/>
    <w:rsid w:val="005F00E3"/>
    <w:rsid w:val="005F4F7A"/>
    <w:rsid w:val="005F6522"/>
    <w:rsid w:val="00602AC6"/>
    <w:rsid w:val="00603E88"/>
    <w:rsid w:val="006045FF"/>
    <w:rsid w:val="00604742"/>
    <w:rsid w:val="00605369"/>
    <w:rsid w:val="00606B6F"/>
    <w:rsid w:val="006113E5"/>
    <w:rsid w:val="00611C93"/>
    <w:rsid w:val="00612385"/>
    <w:rsid w:val="0061457F"/>
    <w:rsid w:val="00617F56"/>
    <w:rsid w:val="0062125D"/>
    <w:rsid w:val="0062465A"/>
    <w:rsid w:val="006300FF"/>
    <w:rsid w:val="006417DB"/>
    <w:rsid w:val="00642F7A"/>
    <w:rsid w:val="00647D35"/>
    <w:rsid w:val="006569D3"/>
    <w:rsid w:val="00661722"/>
    <w:rsid w:val="00665971"/>
    <w:rsid w:val="0066775E"/>
    <w:rsid w:val="00671485"/>
    <w:rsid w:val="00671510"/>
    <w:rsid w:val="00671860"/>
    <w:rsid w:val="00676D4D"/>
    <w:rsid w:val="00677143"/>
    <w:rsid w:val="006802CF"/>
    <w:rsid w:val="00683E9F"/>
    <w:rsid w:val="0069151A"/>
    <w:rsid w:val="00694684"/>
    <w:rsid w:val="006953EB"/>
    <w:rsid w:val="006A0F30"/>
    <w:rsid w:val="006A110E"/>
    <w:rsid w:val="006A3E71"/>
    <w:rsid w:val="006A7642"/>
    <w:rsid w:val="006A78E3"/>
    <w:rsid w:val="006B057E"/>
    <w:rsid w:val="006B1E3D"/>
    <w:rsid w:val="006B6134"/>
    <w:rsid w:val="006B700D"/>
    <w:rsid w:val="006B7B41"/>
    <w:rsid w:val="006C0052"/>
    <w:rsid w:val="006C3B19"/>
    <w:rsid w:val="006C78C4"/>
    <w:rsid w:val="006D041A"/>
    <w:rsid w:val="006D1E57"/>
    <w:rsid w:val="006D37BC"/>
    <w:rsid w:val="006D5BE1"/>
    <w:rsid w:val="006D6561"/>
    <w:rsid w:val="006D7210"/>
    <w:rsid w:val="006D7354"/>
    <w:rsid w:val="006E0D1A"/>
    <w:rsid w:val="006E1DD5"/>
    <w:rsid w:val="006E2B94"/>
    <w:rsid w:val="006E3756"/>
    <w:rsid w:val="006F2B54"/>
    <w:rsid w:val="006F42C9"/>
    <w:rsid w:val="006F47CC"/>
    <w:rsid w:val="006F5B01"/>
    <w:rsid w:val="007009BD"/>
    <w:rsid w:val="00705128"/>
    <w:rsid w:val="00710373"/>
    <w:rsid w:val="00714886"/>
    <w:rsid w:val="00714B2D"/>
    <w:rsid w:val="007150F9"/>
    <w:rsid w:val="00715890"/>
    <w:rsid w:val="00717DE1"/>
    <w:rsid w:val="00721F4F"/>
    <w:rsid w:val="00725C1D"/>
    <w:rsid w:val="007267DA"/>
    <w:rsid w:val="007300E0"/>
    <w:rsid w:val="00732DA5"/>
    <w:rsid w:val="00735486"/>
    <w:rsid w:val="00735BB2"/>
    <w:rsid w:val="00741676"/>
    <w:rsid w:val="007467E6"/>
    <w:rsid w:val="00746F55"/>
    <w:rsid w:val="007563DA"/>
    <w:rsid w:val="007601B2"/>
    <w:rsid w:val="00765B53"/>
    <w:rsid w:val="00766066"/>
    <w:rsid w:val="007673F0"/>
    <w:rsid w:val="00767B41"/>
    <w:rsid w:val="00770BCA"/>
    <w:rsid w:val="0077383F"/>
    <w:rsid w:val="007802B7"/>
    <w:rsid w:val="00780BA6"/>
    <w:rsid w:val="00782F63"/>
    <w:rsid w:val="00786310"/>
    <w:rsid w:val="00792694"/>
    <w:rsid w:val="00794128"/>
    <w:rsid w:val="007A5A8E"/>
    <w:rsid w:val="007B0A0A"/>
    <w:rsid w:val="007B415A"/>
    <w:rsid w:val="007B54C5"/>
    <w:rsid w:val="007C1904"/>
    <w:rsid w:val="007C2603"/>
    <w:rsid w:val="007C2F70"/>
    <w:rsid w:val="007C5650"/>
    <w:rsid w:val="007D2D8B"/>
    <w:rsid w:val="007D3B1D"/>
    <w:rsid w:val="007E3C2D"/>
    <w:rsid w:val="007E5849"/>
    <w:rsid w:val="007F5FB0"/>
    <w:rsid w:val="00802A5C"/>
    <w:rsid w:val="00804EFA"/>
    <w:rsid w:val="00810681"/>
    <w:rsid w:val="00811DF0"/>
    <w:rsid w:val="008140CD"/>
    <w:rsid w:val="008159AC"/>
    <w:rsid w:val="008208EA"/>
    <w:rsid w:val="00827B72"/>
    <w:rsid w:val="008322FB"/>
    <w:rsid w:val="00832BA5"/>
    <w:rsid w:val="00832E49"/>
    <w:rsid w:val="00832F03"/>
    <w:rsid w:val="00835C5A"/>
    <w:rsid w:val="00837EC9"/>
    <w:rsid w:val="008438E6"/>
    <w:rsid w:val="00853425"/>
    <w:rsid w:val="008546E9"/>
    <w:rsid w:val="00856316"/>
    <w:rsid w:val="0085687A"/>
    <w:rsid w:val="008602EC"/>
    <w:rsid w:val="00863308"/>
    <w:rsid w:val="00864A6E"/>
    <w:rsid w:val="00865246"/>
    <w:rsid w:val="00870E75"/>
    <w:rsid w:val="00872FB7"/>
    <w:rsid w:val="008745FF"/>
    <w:rsid w:val="00875BF4"/>
    <w:rsid w:val="00877125"/>
    <w:rsid w:val="008814C2"/>
    <w:rsid w:val="0088171E"/>
    <w:rsid w:val="00882718"/>
    <w:rsid w:val="00883C56"/>
    <w:rsid w:val="00891547"/>
    <w:rsid w:val="00894227"/>
    <w:rsid w:val="00897674"/>
    <w:rsid w:val="00897C28"/>
    <w:rsid w:val="008B28FB"/>
    <w:rsid w:val="008B4516"/>
    <w:rsid w:val="008C0873"/>
    <w:rsid w:val="008C0B73"/>
    <w:rsid w:val="008C2C96"/>
    <w:rsid w:val="008C538B"/>
    <w:rsid w:val="008D3A88"/>
    <w:rsid w:val="008D4C86"/>
    <w:rsid w:val="008E004E"/>
    <w:rsid w:val="008E69D8"/>
    <w:rsid w:val="008F272E"/>
    <w:rsid w:val="008F38EC"/>
    <w:rsid w:val="008F667A"/>
    <w:rsid w:val="0090109E"/>
    <w:rsid w:val="0090440D"/>
    <w:rsid w:val="00905CF4"/>
    <w:rsid w:val="00907741"/>
    <w:rsid w:val="00912D1B"/>
    <w:rsid w:val="009143A5"/>
    <w:rsid w:val="009156A4"/>
    <w:rsid w:val="009244F3"/>
    <w:rsid w:val="00924A4B"/>
    <w:rsid w:val="00927603"/>
    <w:rsid w:val="00932F3D"/>
    <w:rsid w:val="00933A06"/>
    <w:rsid w:val="009355BB"/>
    <w:rsid w:val="0093668A"/>
    <w:rsid w:val="0094729A"/>
    <w:rsid w:val="009473D2"/>
    <w:rsid w:val="00951574"/>
    <w:rsid w:val="0095392A"/>
    <w:rsid w:val="00957547"/>
    <w:rsid w:val="00957E74"/>
    <w:rsid w:val="00962326"/>
    <w:rsid w:val="009668D5"/>
    <w:rsid w:val="009672FE"/>
    <w:rsid w:val="0097418F"/>
    <w:rsid w:val="00977BF9"/>
    <w:rsid w:val="00981928"/>
    <w:rsid w:val="009822C0"/>
    <w:rsid w:val="00982498"/>
    <w:rsid w:val="00985EEA"/>
    <w:rsid w:val="009901D5"/>
    <w:rsid w:val="009910B3"/>
    <w:rsid w:val="00992F1C"/>
    <w:rsid w:val="00994893"/>
    <w:rsid w:val="009B7B26"/>
    <w:rsid w:val="009B7D31"/>
    <w:rsid w:val="009D12CD"/>
    <w:rsid w:val="009D14C7"/>
    <w:rsid w:val="009D2C35"/>
    <w:rsid w:val="009D2FF3"/>
    <w:rsid w:val="009D78CB"/>
    <w:rsid w:val="009E1986"/>
    <w:rsid w:val="009E19CE"/>
    <w:rsid w:val="009E19D3"/>
    <w:rsid w:val="009E3792"/>
    <w:rsid w:val="009E3A8C"/>
    <w:rsid w:val="009E4895"/>
    <w:rsid w:val="009F13FF"/>
    <w:rsid w:val="009F3D46"/>
    <w:rsid w:val="009F61EB"/>
    <w:rsid w:val="00A007EC"/>
    <w:rsid w:val="00A0663A"/>
    <w:rsid w:val="00A06EB1"/>
    <w:rsid w:val="00A11317"/>
    <w:rsid w:val="00A14564"/>
    <w:rsid w:val="00A21552"/>
    <w:rsid w:val="00A24ECC"/>
    <w:rsid w:val="00A25D3C"/>
    <w:rsid w:val="00A31063"/>
    <w:rsid w:val="00A31A8E"/>
    <w:rsid w:val="00A32DD6"/>
    <w:rsid w:val="00A33071"/>
    <w:rsid w:val="00A33716"/>
    <w:rsid w:val="00A35055"/>
    <w:rsid w:val="00A35EC1"/>
    <w:rsid w:val="00A366C0"/>
    <w:rsid w:val="00A4177A"/>
    <w:rsid w:val="00A43DAA"/>
    <w:rsid w:val="00A50E8A"/>
    <w:rsid w:val="00A5635C"/>
    <w:rsid w:val="00A61777"/>
    <w:rsid w:val="00A61DA4"/>
    <w:rsid w:val="00A62F5D"/>
    <w:rsid w:val="00A64DDD"/>
    <w:rsid w:val="00A67441"/>
    <w:rsid w:val="00A701AB"/>
    <w:rsid w:val="00A76AD1"/>
    <w:rsid w:val="00A83259"/>
    <w:rsid w:val="00A8442F"/>
    <w:rsid w:val="00A92197"/>
    <w:rsid w:val="00A94500"/>
    <w:rsid w:val="00AA00E2"/>
    <w:rsid w:val="00AB1F12"/>
    <w:rsid w:val="00AB2F85"/>
    <w:rsid w:val="00AC1874"/>
    <w:rsid w:val="00AC4584"/>
    <w:rsid w:val="00AC7057"/>
    <w:rsid w:val="00AD0648"/>
    <w:rsid w:val="00AD5BEA"/>
    <w:rsid w:val="00AD6E3E"/>
    <w:rsid w:val="00AE1375"/>
    <w:rsid w:val="00AE6075"/>
    <w:rsid w:val="00AE7193"/>
    <w:rsid w:val="00AF0275"/>
    <w:rsid w:val="00B00B5B"/>
    <w:rsid w:val="00B00B9D"/>
    <w:rsid w:val="00B024C7"/>
    <w:rsid w:val="00B02EA9"/>
    <w:rsid w:val="00B04134"/>
    <w:rsid w:val="00B12CD1"/>
    <w:rsid w:val="00B13CBB"/>
    <w:rsid w:val="00B172A8"/>
    <w:rsid w:val="00B17B64"/>
    <w:rsid w:val="00B17C3D"/>
    <w:rsid w:val="00B22ABC"/>
    <w:rsid w:val="00B27561"/>
    <w:rsid w:val="00B32A5C"/>
    <w:rsid w:val="00B3324F"/>
    <w:rsid w:val="00B40689"/>
    <w:rsid w:val="00B44F54"/>
    <w:rsid w:val="00B45A78"/>
    <w:rsid w:val="00B51C08"/>
    <w:rsid w:val="00B51D13"/>
    <w:rsid w:val="00B521CD"/>
    <w:rsid w:val="00B55D16"/>
    <w:rsid w:val="00B5775F"/>
    <w:rsid w:val="00B62BFE"/>
    <w:rsid w:val="00B646A1"/>
    <w:rsid w:val="00B64821"/>
    <w:rsid w:val="00B652AC"/>
    <w:rsid w:val="00B658DD"/>
    <w:rsid w:val="00B66E95"/>
    <w:rsid w:val="00B67189"/>
    <w:rsid w:val="00B67759"/>
    <w:rsid w:val="00B70A46"/>
    <w:rsid w:val="00B72BFB"/>
    <w:rsid w:val="00B81AED"/>
    <w:rsid w:val="00B84C4B"/>
    <w:rsid w:val="00B86387"/>
    <w:rsid w:val="00B86854"/>
    <w:rsid w:val="00B92370"/>
    <w:rsid w:val="00B926F8"/>
    <w:rsid w:val="00B955CA"/>
    <w:rsid w:val="00BA1F8B"/>
    <w:rsid w:val="00BA54B7"/>
    <w:rsid w:val="00BA5785"/>
    <w:rsid w:val="00BA5AD1"/>
    <w:rsid w:val="00BB23CF"/>
    <w:rsid w:val="00BB26AA"/>
    <w:rsid w:val="00BB6B59"/>
    <w:rsid w:val="00BB7A9F"/>
    <w:rsid w:val="00BB7C54"/>
    <w:rsid w:val="00BC274A"/>
    <w:rsid w:val="00BC4446"/>
    <w:rsid w:val="00BC4A86"/>
    <w:rsid w:val="00BE1ECF"/>
    <w:rsid w:val="00BF09BD"/>
    <w:rsid w:val="00BF0A82"/>
    <w:rsid w:val="00BF2E15"/>
    <w:rsid w:val="00BF3EE0"/>
    <w:rsid w:val="00BF435D"/>
    <w:rsid w:val="00BF5840"/>
    <w:rsid w:val="00BF5ECC"/>
    <w:rsid w:val="00BF66F5"/>
    <w:rsid w:val="00BF6F4A"/>
    <w:rsid w:val="00C05271"/>
    <w:rsid w:val="00C05DCC"/>
    <w:rsid w:val="00C07869"/>
    <w:rsid w:val="00C07DAC"/>
    <w:rsid w:val="00C102FC"/>
    <w:rsid w:val="00C123D0"/>
    <w:rsid w:val="00C157BE"/>
    <w:rsid w:val="00C17FDD"/>
    <w:rsid w:val="00C221B9"/>
    <w:rsid w:val="00C2334E"/>
    <w:rsid w:val="00C235F4"/>
    <w:rsid w:val="00C236E9"/>
    <w:rsid w:val="00C24B0B"/>
    <w:rsid w:val="00C30B85"/>
    <w:rsid w:val="00C30D30"/>
    <w:rsid w:val="00C32991"/>
    <w:rsid w:val="00C32C0D"/>
    <w:rsid w:val="00C32DE8"/>
    <w:rsid w:val="00C32F58"/>
    <w:rsid w:val="00C3533A"/>
    <w:rsid w:val="00C40219"/>
    <w:rsid w:val="00C4286E"/>
    <w:rsid w:val="00C43900"/>
    <w:rsid w:val="00C5044E"/>
    <w:rsid w:val="00C52EA9"/>
    <w:rsid w:val="00C561AD"/>
    <w:rsid w:val="00C56A00"/>
    <w:rsid w:val="00C610B3"/>
    <w:rsid w:val="00C617F7"/>
    <w:rsid w:val="00C6341E"/>
    <w:rsid w:val="00C63F8B"/>
    <w:rsid w:val="00C719EC"/>
    <w:rsid w:val="00C75F56"/>
    <w:rsid w:val="00C76082"/>
    <w:rsid w:val="00C8025A"/>
    <w:rsid w:val="00C83EE7"/>
    <w:rsid w:val="00C83FF6"/>
    <w:rsid w:val="00C84BD7"/>
    <w:rsid w:val="00C85092"/>
    <w:rsid w:val="00C902A2"/>
    <w:rsid w:val="00C939EF"/>
    <w:rsid w:val="00C93C72"/>
    <w:rsid w:val="00C94558"/>
    <w:rsid w:val="00C9486F"/>
    <w:rsid w:val="00C949B2"/>
    <w:rsid w:val="00C94D01"/>
    <w:rsid w:val="00C958A3"/>
    <w:rsid w:val="00C97144"/>
    <w:rsid w:val="00CA15EC"/>
    <w:rsid w:val="00CA426C"/>
    <w:rsid w:val="00CA6358"/>
    <w:rsid w:val="00CB16B9"/>
    <w:rsid w:val="00CB2A49"/>
    <w:rsid w:val="00CC53B3"/>
    <w:rsid w:val="00CD27D5"/>
    <w:rsid w:val="00CD2B05"/>
    <w:rsid w:val="00CE5AFD"/>
    <w:rsid w:val="00CF1A50"/>
    <w:rsid w:val="00CF2346"/>
    <w:rsid w:val="00CF2F2E"/>
    <w:rsid w:val="00CF39B9"/>
    <w:rsid w:val="00CF7A23"/>
    <w:rsid w:val="00D02493"/>
    <w:rsid w:val="00D034E7"/>
    <w:rsid w:val="00D07B22"/>
    <w:rsid w:val="00D11021"/>
    <w:rsid w:val="00D17314"/>
    <w:rsid w:val="00D17682"/>
    <w:rsid w:val="00D179CB"/>
    <w:rsid w:val="00D23103"/>
    <w:rsid w:val="00D231E5"/>
    <w:rsid w:val="00D2327B"/>
    <w:rsid w:val="00D26931"/>
    <w:rsid w:val="00D31461"/>
    <w:rsid w:val="00D319C6"/>
    <w:rsid w:val="00D340A0"/>
    <w:rsid w:val="00D35E5C"/>
    <w:rsid w:val="00D37567"/>
    <w:rsid w:val="00D42E5A"/>
    <w:rsid w:val="00D50032"/>
    <w:rsid w:val="00D5034B"/>
    <w:rsid w:val="00D50DE3"/>
    <w:rsid w:val="00D535DB"/>
    <w:rsid w:val="00D54FC8"/>
    <w:rsid w:val="00D60A6A"/>
    <w:rsid w:val="00D640B7"/>
    <w:rsid w:val="00D66278"/>
    <w:rsid w:val="00D7352F"/>
    <w:rsid w:val="00D75843"/>
    <w:rsid w:val="00D82287"/>
    <w:rsid w:val="00D9278E"/>
    <w:rsid w:val="00D933A8"/>
    <w:rsid w:val="00D939A4"/>
    <w:rsid w:val="00D94EDB"/>
    <w:rsid w:val="00D979E2"/>
    <w:rsid w:val="00DB1825"/>
    <w:rsid w:val="00DB25DC"/>
    <w:rsid w:val="00DB641B"/>
    <w:rsid w:val="00DB6C0D"/>
    <w:rsid w:val="00DC04BC"/>
    <w:rsid w:val="00DC07E1"/>
    <w:rsid w:val="00DD3175"/>
    <w:rsid w:val="00DD3D4F"/>
    <w:rsid w:val="00DD6058"/>
    <w:rsid w:val="00DD644E"/>
    <w:rsid w:val="00DE214A"/>
    <w:rsid w:val="00DE454A"/>
    <w:rsid w:val="00DE7CBD"/>
    <w:rsid w:val="00DE7FF3"/>
    <w:rsid w:val="00DF19C7"/>
    <w:rsid w:val="00DF2E69"/>
    <w:rsid w:val="00DF3257"/>
    <w:rsid w:val="00DF435B"/>
    <w:rsid w:val="00E00558"/>
    <w:rsid w:val="00E026EE"/>
    <w:rsid w:val="00E04A11"/>
    <w:rsid w:val="00E04F47"/>
    <w:rsid w:val="00E1350D"/>
    <w:rsid w:val="00E13A28"/>
    <w:rsid w:val="00E14790"/>
    <w:rsid w:val="00E15B07"/>
    <w:rsid w:val="00E17614"/>
    <w:rsid w:val="00E20C5D"/>
    <w:rsid w:val="00E21B90"/>
    <w:rsid w:val="00E245B1"/>
    <w:rsid w:val="00E2725D"/>
    <w:rsid w:val="00E31790"/>
    <w:rsid w:val="00E352EB"/>
    <w:rsid w:val="00E3593A"/>
    <w:rsid w:val="00E3636E"/>
    <w:rsid w:val="00E368A3"/>
    <w:rsid w:val="00E4075D"/>
    <w:rsid w:val="00E44B84"/>
    <w:rsid w:val="00E45B83"/>
    <w:rsid w:val="00E54631"/>
    <w:rsid w:val="00E576D7"/>
    <w:rsid w:val="00E578D5"/>
    <w:rsid w:val="00E7015D"/>
    <w:rsid w:val="00E760FC"/>
    <w:rsid w:val="00E80274"/>
    <w:rsid w:val="00E821C4"/>
    <w:rsid w:val="00E84387"/>
    <w:rsid w:val="00E878F6"/>
    <w:rsid w:val="00E87BCA"/>
    <w:rsid w:val="00E90069"/>
    <w:rsid w:val="00E925D2"/>
    <w:rsid w:val="00E97542"/>
    <w:rsid w:val="00EA0AE1"/>
    <w:rsid w:val="00EA3C14"/>
    <w:rsid w:val="00EA3DA3"/>
    <w:rsid w:val="00EA54F5"/>
    <w:rsid w:val="00EA5791"/>
    <w:rsid w:val="00EB4AF8"/>
    <w:rsid w:val="00EB7335"/>
    <w:rsid w:val="00EC36FB"/>
    <w:rsid w:val="00ED0267"/>
    <w:rsid w:val="00ED0FFD"/>
    <w:rsid w:val="00ED3017"/>
    <w:rsid w:val="00ED595E"/>
    <w:rsid w:val="00ED7EF3"/>
    <w:rsid w:val="00EE3F66"/>
    <w:rsid w:val="00EE4CA6"/>
    <w:rsid w:val="00F01152"/>
    <w:rsid w:val="00F01218"/>
    <w:rsid w:val="00F01852"/>
    <w:rsid w:val="00F02C73"/>
    <w:rsid w:val="00F0348B"/>
    <w:rsid w:val="00F2057D"/>
    <w:rsid w:val="00F214E9"/>
    <w:rsid w:val="00F23218"/>
    <w:rsid w:val="00F24740"/>
    <w:rsid w:val="00F278F5"/>
    <w:rsid w:val="00F3096B"/>
    <w:rsid w:val="00F33239"/>
    <w:rsid w:val="00F342ED"/>
    <w:rsid w:val="00F35FF3"/>
    <w:rsid w:val="00F36164"/>
    <w:rsid w:val="00F36CCD"/>
    <w:rsid w:val="00F42AD6"/>
    <w:rsid w:val="00F47247"/>
    <w:rsid w:val="00F507A5"/>
    <w:rsid w:val="00F52BAA"/>
    <w:rsid w:val="00F534E2"/>
    <w:rsid w:val="00F54EE9"/>
    <w:rsid w:val="00F550C3"/>
    <w:rsid w:val="00F62BAA"/>
    <w:rsid w:val="00F63A22"/>
    <w:rsid w:val="00F63FF4"/>
    <w:rsid w:val="00F653E6"/>
    <w:rsid w:val="00F75E6E"/>
    <w:rsid w:val="00F832E6"/>
    <w:rsid w:val="00F84C51"/>
    <w:rsid w:val="00F86E5F"/>
    <w:rsid w:val="00F8704D"/>
    <w:rsid w:val="00F90CA2"/>
    <w:rsid w:val="00F93ECF"/>
    <w:rsid w:val="00F94FB3"/>
    <w:rsid w:val="00F95D96"/>
    <w:rsid w:val="00F96D83"/>
    <w:rsid w:val="00F96F6D"/>
    <w:rsid w:val="00F97003"/>
    <w:rsid w:val="00FA0378"/>
    <w:rsid w:val="00FA1368"/>
    <w:rsid w:val="00FA5FB0"/>
    <w:rsid w:val="00FA7D0A"/>
    <w:rsid w:val="00FB0772"/>
    <w:rsid w:val="00FB0D60"/>
    <w:rsid w:val="00FB64ED"/>
    <w:rsid w:val="00FB6BF6"/>
    <w:rsid w:val="00FB6F15"/>
    <w:rsid w:val="00FB7F5B"/>
    <w:rsid w:val="00FC075E"/>
    <w:rsid w:val="00FC0D36"/>
    <w:rsid w:val="00FC1180"/>
    <w:rsid w:val="00FC2514"/>
    <w:rsid w:val="00FC2520"/>
    <w:rsid w:val="00FC39B1"/>
    <w:rsid w:val="00FC5423"/>
    <w:rsid w:val="00FC58B7"/>
    <w:rsid w:val="00FD20BD"/>
    <w:rsid w:val="00FD5C7B"/>
    <w:rsid w:val="00FE27AF"/>
    <w:rsid w:val="00FE3951"/>
    <w:rsid w:val="00FF06C7"/>
    <w:rsid w:val="00FF08A0"/>
    <w:rsid w:val="00FF28C1"/>
    <w:rsid w:val="00FF3520"/>
    <w:rsid w:val="00FF387A"/>
    <w:rsid w:val="00FF387C"/>
    <w:rsid w:val="00FF4329"/>
    <w:rsid w:val="00FF73D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ipa">
    <w:name w:val="ipa"/>
    <w:basedOn w:val="Fuentedeprrafopredeter"/>
    <w:rsid w:val="00D179CB"/>
  </w:style>
  <w:style w:type="character" w:customStyle="1" w:styleId="romain">
    <w:name w:val="romain"/>
    <w:basedOn w:val="Fuentedeprrafopredeter"/>
    <w:rsid w:val="00924A4B"/>
  </w:style>
  <w:style w:type="paragraph" w:customStyle="1" w:styleId="csc-frame-frame1">
    <w:name w:val="csc-frame-frame1"/>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bodytext">
    <w:name w:val="bodytext"/>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justify">
    <w:name w:val="align-justify"/>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right">
    <w:name w:val="align-right"/>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center">
    <w:name w:val="align-center"/>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styleId="Textoindependiente2">
    <w:name w:val="Body Text 2"/>
    <w:basedOn w:val="Normal"/>
    <w:link w:val="Textoindependiente2Car"/>
    <w:rsid w:val="00005D70"/>
    <w:pPr>
      <w:widowControl/>
      <w:tabs>
        <w:tab w:val="left" w:pos="-720"/>
      </w:tabs>
      <w:suppressAutoHyphens/>
      <w:autoSpaceDE/>
      <w:autoSpaceDN/>
      <w:adjustRightInd/>
      <w:spacing w:line="240" w:lineRule="atLeast"/>
      <w:jc w:val="both"/>
    </w:pPr>
    <w:rPr>
      <w:b/>
      <w:bCs/>
      <w:i/>
      <w:iCs/>
      <w:spacing w:val="-3"/>
      <w:sz w:val="20"/>
      <w:lang w:val="es-ES_tradnl"/>
    </w:rPr>
  </w:style>
  <w:style w:type="character" w:customStyle="1" w:styleId="Textoindependiente2Car">
    <w:name w:val="Texto independiente 2 Car"/>
    <w:basedOn w:val="Fuentedeprrafopredeter"/>
    <w:link w:val="Textoindependiente2"/>
    <w:rsid w:val="00005D70"/>
    <w:rPr>
      <w:rFonts w:ascii="Arial" w:eastAsia="Times New Roman" w:hAnsi="Arial" w:cs="Arial"/>
      <w:b/>
      <w:bCs/>
      <w:i/>
      <w:iCs/>
      <w:spacing w:val="-3"/>
      <w:sz w:val="20"/>
      <w:szCs w:val="24"/>
      <w:lang w:val="es-ES_tradnl" w:eastAsia="es-ES"/>
    </w:rPr>
  </w:style>
  <w:style w:type="paragraph" w:styleId="Textoindependiente">
    <w:name w:val="Body Text"/>
    <w:basedOn w:val="Normal"/>
    <w:link w:val="TextoindependienteCar"/>
    <w:uiPriority w:val="99"/>
    <w:unhideWhenUsed/>
    <w:rsid w:val="00F342ED"/>
    <w:pPr>
      <w:spacing w:after="120"/>
    </w:pPr>
  </w:style>
  <w:style w:type="character" w:customStyle="1" w:styleId="TextoindependienteCar">
    <w:name w:val="Texto independiente Car"/>
    <w:basedOn w:val="Fuentedeprrafopredeter"/>
    <w:link w:val="Textoindependiente"/>
    <w:uiPriority w:val="99"/>
    <w:rsid w:val="00F342ED"/>
    <w:rPr>
      <w:rFonts w:ascii="Arial" w:eastAsia="Times New Roman" w:hAnsi="Arial" w:cs="Arial"/>
      <w:sz w:val="24"/>
      <w:szCs w:val="24"/>
      <w:lang w:eastAsia="es-ES"/>
    </w:rPr>
  </w:style>
  <w:style w:type="paragraph" w:styleId="Textoindependiente3">
    <w:name w:val="Body Text 3"/>
    <w:basedOn w:val="Normal"/>
    <w:link w:val="Textoindependiente3Car"/>
    <w:uiPriority w:val="99"/>
    <w:unhideWhenUsed/>
    <w:rsid w:val="00A33071"/>
    <w:pPr>
      <w:spacing w:after="120"/>
    </w:pPr>
    <w:rPr>
      <w:sz w:val="16"/>
      <w:szCs w:val="16"/>
    </w:rPr>
  </w:style>
  <w:style w:type="character" w:customStyle="1" w:styleId="Textoindependiente3Car">
    <w:name w:val="Texto independiente 3 Car"/>
    <w:basedOn w:val="Fuentedeprrafopredeter"/>
    <w:link w:val="Textoindependiente3"/>
    <w:uiPriority w:val="99"/>
    <w:rsid w:val="00A33071"/>
    <w:rPr>
      <w:rFonts w:ascii="Arial" w:eastAsia="Times New Roman" w:hAnsi="Arial" w:cs="Arial"/>
      <w:sz w:val="16"/>
      <w:szCs w:val="16"/>
      <w:lang w:eastAsia="es-ES"/>
    </w:rPr>
  </w:style>
  <w:style w:type="character" w:customStyle="1" w:styleId="ms-button-flexcontainer">
    <w:name w:val="ms-button-flexcontainer"/>
    <w:basedOn w:val="Fuentedeprrafopredeter"/>
    <w:rsid w:val="00E3593A"/>
  </w:style>
  <w:style w:type="paragraph" w:styleId="Prrafodelista">
    <w:name w:val="List Paragraph"/>
    <w:basedOn w:val="Normal"/>
    <w:uiPriority w:val="34"/>
    <w:qFormat/>
    <w:rsid w:val="00C84BD7"/>
    <w:pPr>
      <w:widowControl/>
      <w:autoSpaceDE/>
      <w:autoSpaceDN/>
      <w:adjustRightInd/>
      <w:spacing w:after="160" w:line="259" w:lineRule="auto"/>
      <w:ind w:left="720"/>
      <w:contextualSpacing/>
    </w:pPr>
    <w:rPr>
      <w:rFonts w:asciiTheme="minorHAnsi" w:eastAsiaTheme="minorEastAsia" w:hAnsiTheme="minorHAnsi" w:cstheme="minorBidi"/>
      <w:sz w:val="22"/>
      <w:szCs w:val="22"/>
    </w:rPr>
  </w:style>
  <w:style w:type="paragraph" w:customStyle="1" w:styleId="footnotedescription">
    <w:name w:val="footnote description"/>
    <w:next w:val="Normal"/>
    <w:link w:val="footnotedescriptionChar"/>
    <w:hidden/>
    <w:rsid w:val="00C84BD7"/>
    <w:pPr>
      <w:spacing w:after="0" w:line="259" w:lineRule="auto"/>
      <w:ind w:left="20"/>
    </w:pPr>
    <w:rPr>
      <w:rFonts w:ascii="Malgun Gothic" w:eastAsia="Malgun Gothic" w:hAnsi="Malgun Gothic" w:cs="Malgun Gothic"/>
      <w:color w:val="000000"/>
      <w:sz w:val="20"/>
      <w:lang w:eastAsia="es-ES"/>
    </w:rPr>
  </w:style>
  <w:style w:type="character" w:customStyle="1" w:styleId="footnotedescriptionChar">
    <w:name w:val="footnote description Char"/>
    <w:link w:val="footnotedescription"/>
    <w:rsid w:val="00C84BD7"/>
    <w:rPr>
      <w:rFonts w:ascii="Malgun Gothic" w:eastAsia="Malgun Gothic" w:hAnsi="Malgun Gothic" w:cs="Malgun Gothic"/>
      <w:color w:val="000000"/>
      <w:sz w:val="20"/>
      <w:lang w:eastAsia="es-ES"/>
    </w:rPr>
  </w:style>
  <w:style w:type="character" w:customStyle="1" w:styleId="footnotemark">
    <w:name w:val="footnote mark"/>
    <w:hidden/>
    <w:rsid w:val="00C84BD7"/>
    <w:rPr>
      <w:rFonts w:ascii="Malgun Gothic" w:eastAsia="Malgun Gothic" w:hAnsi="Malgun Gothic" w:cs="Malgun Gothic"/>
      <w:color w:val="000000"/>
      <w:sz w:val="20"/>
      <w:vertAlign w:val="superscript"/>
    </w:rPr>
  </w:style>
  <w:style w:type="paragraph" w:styleId="Textonotapie">
    <w:name w:val="footnote text"/>
    <w:basedOn w:val="Normal"/>
    <w:link w:val="TextonotapieCar"/>
    <w:uiPriority w:val="99"/>
    <w:semiHidden/>
    <w:unhideWhenUsed/>
    <w:rsid w:val="00346709"/>
    <w:rPr>
      <w:sz w:val="20"/>
      <w:szCs w:val="20"/>
    </w:rPr>
  </w:style>
  <w:style w:type="character" w:customStyle="1" w:styleId="TextonotapieCar">
    <w:name w:val="Texto nota pie Car"/>
    <w:basedOn w:val="Fuentedeprrafopredeter"/>
    <w:link w:val="Textonotapie"/>
    <w:uiPriority w:val="99"/>
    <w:semiHidden/>
    <w:rsid w:val="00346709"/>
    <w:rPr>
      <w:rFonts w:ascii="Arial" w:eastAsia="Times New Roman" w:hAnsi="Arial" w:cs="Arial"/>
      <w:sz w:val="20"/>
      <w:szCs w:val="20"/>
      <w:lang w:eastAsia="es-ES"/>
    </w:rPr>
  </w:style>
  <w:style w:type="character" w:styleId="Refdenotaalpie">
    <w:name w:val="footnote reference"/>
    <w:basedOn w:val="Fuentedeprrafopredeter"/>
    <w:uiPriority w:val="99"/>
    <w:semiHidden/>
    <w:unhideWhenUsed/>
    <w:rsid w:val="00346709"/>
    <w:rPr>
      <w:vertAlign w:val="superscript"/>
    </w:rPr>
  </w:style>
  <w:style w:type="numbering" w:customStyle="1" w:styleId="Sinlista1">
    <w:name w:val="Sin lista1"/>
    <w:next w:val="Sinlista"/>
    <w:uiPriority w:val="99"/>
    <w:semiHidden/>
    <w:unhideWhenUsed/>
    <w:rsid w:val="003C51D1"/>
  </w:style>
  <w:style w:type="paragraph" w:customStyle="1" w:styleId="msonormal0">
    <w:name w:val="msonormal"/>
    <w:basedOn w:val="Normal"/>
    <w:rsid w:val="003C51D1"/>
    <w:pPr>
      <w:widowControl/>
      <w:autoSpaceDE/>
      <w:autoSpaceDN/>
      <w:adjustRightInd/>
      <w:spacing w:before="100" w:beforeAutospacing="1" w:after="100" w:afterAutospacing="1"/>
    </w:pPr>
    <w:rPr>
      <w:rFonts w:ascii="Times New Roman" w:hAnsi="Times New Roman" w:cs="Times New Roman"/>
    </w:rPr>
  </w:style>
  <w:style w:type="numbering" w:customStyle="1" w:styleId="Sinlista2">
    <w:name w:val="Sin lista2"/>
    <w:next w:val="Sinlista"/>
    <w:uiPriority w:val="99"/>
    <w:semiHidden/>
    <w:unhideWhenUsed/>
    <w:rsid w:val="00683E9F"/>
  </w:style>
  <w:style w:type="character" w:customStyle="1" w:styleId="toctogglespan">
    <w:name w:val="toctogglespan"/>
    <w:basedOn w:val="Fuentedeprrafopredeter"/>
    <w:rsid w:val="00683E9F"/>
  </w:style>
  <w:style w:type="numbering" w:customStyle="1" w:styleId="Sinlista3">
    <w:name w:val="Sin lista3"/>
    <w:next w:val="Sinlista"/>
    <w:uiPriority w:val="99"/>
    <w:semiHidden/>
    <w:unhideWhenUsed/>
    <w:rsid w:val="00C123D0"/>
  </w:style>
  <w:style w:type="numbering" w:customStyle="1" w:styleId="Sinlista4">
    <w:name w:val="Sin lista4"/>
    <w:next w:val="Sinlista"/>
    <w:uiPriority w:val="99"/>
    <w:semiHidden/>
    <w:unhideWhenUsed/>
    <w:rsid w:val="00872FB7"/>
  </w:style>
  <w:style w:type="character" w:customStyle="1" w:styleId="citation">
    <w:name w:val="citation"/>
    <w:basedOn w:val="Fuentedeprrafopredeter"/>
    <w:rsid w:val="00872FB7"/>
  </w:style>
  <w:style w:type="character" w:customStyle="1" w:styleId="z3988">
    <w:name w:val="z3988"/>
    <w:basedOn w:val="Fuentedeprrafopredeter"/>
    <w:rsid w:val="00872FB7"/>
  </w:style>
  <w:style w:type="paragraph" w:customStyle="1" w:styleId="paragraph">
    <w:name w:val="paragraph"/>
    <w:basedOn w:val="Normal"/>
    <w:rsid w:val="00C610B3"/>
    <w:pPr>
      <w:widowControl/>
      <w:autoSpaceDE/>
      <w:autoSpaceDN/>
      <w:adjustRightInd/>
      <w:spacing w:before="100" w:beforeAutospacing="1" w:after="100" w:afterAutospacing="1"/>
    </w:pPr>
    <w:rPr>
      <w:rFonts w:ascii="Times New Roman" w:hAnsi="Times New Roman" w:cs="Times New Roman"/>
    </w:rPr>
  </w:style>
  <w:style w:type="numbering" w:customStyle="1" w:styleId="Sinlista5">
    <w:name w:val="Sin lista5"/>
    <w:next w:val="Sinlista"/>
    <w:uiPriority w:val="99"/>
    <w:semiHidden/>
    <w:unhideWhenUsed/>
    <w:rsid w:val="00C610B3"/>
  </w:style>
  <w:style w:type="character" w:customStyle="1" w:styleId="hgkelc">
    <w:name w:val="hgkelc"/>
    <w:basedOn w:val="Fuentedeprrafopredeter"/>
    <w:rsid w:val="00832E49"/>
  </w:style>
  <w:style w:type="character" w:customStyle="1" w:styleId="mw-cite-backlink">
    <w:name w:val="mw-cite-backlink"/>
    <w:basedOn w:val="Fuentedeprrafopredeter"/>
    <w:rsid w:val="00FF73D9"/>
  </w:style>
  <w:style w:type="character" w:customStyle="1" w:styleId="reference-text">
    <w:name w:val="reference-text"/>
    <w:basedOn w:val="Fuentedeprrafopredeter"/>
    <w:rsid w:val="00FF73D9"/>
  </w:style>
  <w:style w:type="character" w:customStyle="1" w:styleId="uid">
    <w:name w:val="uid"/>
    <w:basedOn w:val="Fuentedeprrafopredeter"/>
    <w:rsid w:val="00FF73D9"/>
  </w:style>
  <w:style w:type="paragraph" w:styleId="z-Principiodelformulario">
    <w:name w:val="HTML Top of Form"/>
    <w:basedOn w:val="Normal"/>
    <w:next w:val="Normal"/>
    <w:link w:val="z-PrincipiodelformularioCar"/>
    <w:hidden/>
    <w:uiPriority w:val="99"/>
    <w:semiHidden/>
    <w:unhideWhenUsed/>
    <w:rsid w:val="00FF73D9"/>
    <w:pPr>
      <w:widowControl/>
      <w:pBdr>
        <w:bottom w:val="single" w:sz="6" w:space="1" w:color="auto"/>
      </w:pBdr>
      <w:autoSpaceDE/>
      <w:autoSpaceDN/>
      <w:adjustRightInd/>
      <w:jc w:val="center"/>
    </w:pPr>
    <w:rPr>
      <w:vanish/>
      <w:sz w:val="16"/>
      <w:szCs w:val="16"/>
    </w:rPr>
  </w:style>
  <w:style w:type="character" w:customStyle="1" w:styleId="z-PrincipiodelformularioCar">
    <w:name w:val="z-Principio del formulario Car"/>
    <w:basedOn w:val="Fuentedeprrafopredeter"/>
    <w:link w:val="z-Principiodelformulario"/>
    <w:uiPriority w:val="99"/>
    <w:semiHidden/>
    <w:rsid w:val="00FF73D9"/>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FF73D9"/>
    <w:pPr>
      <w:widowControl/>
      <w:pBdr>
        <w:top w:val="single" w:sz="6" w:space="1" w:color="auto"/>
      </w:pBdr>
      <w:autoSpaceDE/>
      <w:autoSpaceDN/>
      <w:adjustRightInd/>
      <w:jc w:val="center"/>
    </w:pPr>
    <w:rPr>
      <w:vanish/>
      <w:sz w:val="16"/>
      <w:szCs w:val="16"/>
    </w:rPr>
  </w:style>
  <w:style w:type="character" w:customStyle="1" w:styleId="z-FinaldelformularioCar">
    <w:name w:val="z-Final del formulario Car"/>
    <w:basedOn w:val="Fuentedeprrafopredeter"/>
    <w:link w:val="z-Finaldelformulario"/>
    <w:uiPriority w:val="99"/>
    <w:semiHidden/>
    <w:rsid w:val="00FF73D9"/>
    <w:rPr>
      <w:rFonts w:ascii="Arial" w:eastAsia="Times New Roman" w:hAnsi="Arial" w:cs="Arial"/>
      <w:vanish/>
      <w:sz w:val="16"/>
      <w:szCs w:val="16"/>
      <w:lang w:eastAsia="es-ES"/>
    </w:rPr>
  </w:style>
  <w:style w:type="character" w:customStyle="1" w:styleId="wb-langlinks-edit">
    <w:name w:val="wb-langlinks-edit"/>
    <w:basedOn w:val="Fuentedeprrafopredeter"/>
    <w:rsid w:val="00FF73D9"/>
  </w:style>
</w:styles>
</file>

<file path=word/webSettings.xml><?xml version="1.0" encoding="utf-8"?>
<w:webSettings xmlns:r="http://schemas.openxmlformats.org/officeDocument/2006/relationships" xmlns:w="http://schemas.openxmlformats.org/wordprocessingml/2006/main">
  <w:divs>
    <w:div w:id="71124007">
      <w:bodyDiv w:val="1"/>
      <w:marLeft w:val="0"/>
      <w:marRight w:val="0"/>
      <w:marTop w:val="0"/>
      <w:marBottom w:val="0"/>
      <w:divBdr>
        <w:top w:val="none" w:sz="0" w:space="0" w:color="auto"/>
        <w:left w:val="none" w:sz="0" w:space="0" w:color="auto"/>
        <w:bottom w:val="none" w:sz="0" w:space="0" w:color="auto"/>
        <w:right w:val="none" w:sz="0" w:space="0" w:color="auto"/>
      </w:divBdr>
    </w:div>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1661">
      <w:bodyDiv w:val="1"/>
      <w:marLeft w:val="0"/>
      <w:marRight w:val="0"/>
      <w:marTop w:val="0"/>
      <w:marBottom w:val="0"/>
      <w:divBdr>
        <w:top w:val="none" w:sz="0" w:space="0" w:color="auto"/>
        <w:left w:val="none" w:sz="0" w:space="0" w:color="auto"/>
        <w:bottom w:val="none" w:sz="0" w:space="0" w:color="auto"/>
        <w:right w:val="none" w:sz="0" w:space="0" w:color="auto"/>
      </w:divBdr>
      <w:divsChild>
        <w:div w:id="1747800511">
          <w:marLeft w:val="0"/>
          <w:marRight w:val="0"/>
          <w:marTop w:val="0"/>
          <w:marBottom w:val="0"/>
          <w:divBdr>
            <w:top w:val="none" w:sz="0" w:space="0" w:color="auto"/>
            <w:left w:val="none" w:sz="0" w:space="0" w:color="auto"/>
            <w:bottom w:val="none" w:sz="0" w:space="0" w:color="auto"/>
            <w:right w:val="none" w:sz="0" w:space="0" w:color="auto"/>
          </w:divBdr>
          <w:divsChild>
            <w:div w:id="14380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6873">
      <w:bodyDiv w:val="1"/>
      <w:marLeft w:val="0"/>
      <w:marRight w:val="0"/>
      <w:marTop w:val="0"/>
      <w:marBottom w:val="0"/>
      <w:divBdr>
        <w:top w:val="none" w:sz="0" w:space="0" w:color="auto"/>
        <w:left w:val="none" w:sz="0" w:space="0" w:color="auto"/>
        <w:bottom w:val="none" w:sz="0" w:space="0" w:color="auto"/>
        <w:right w:val="none" w:sz="0" w:space="0" w:color="auto"/>
      </w:divBdr>
      <w:divsChild>
        <w:div w:id="804813376">
          <w:marLeft w:val="150"/>
          <w:marRight w:val="0"/>
          <w:marTop w:val="0"/>
          <w:marBottom w:val="0"/>
          <w:divBdr>
            <w:top w:val="none" w:sz="0" w:space="0" w:color="auto"/>
            <w:left w:val="none" w:sz="0" w:space="0" w:color="auto"/>
            <w:bottom w:val="none" w:sz="0" w:space="0" w:color="auto"/>
            <w:right w:val="none" w:sz="0" w:space="0" w:color="auto"/>
          </w:divBdr>
        </w:div>
        <w:div w:id="669261756">
          <w:marLeft w:val="150"/>
          <w:marRight w:val="0"/>
          <w:marTop w:val="0"/>
          <w:marBottom w:val="0"/>
          <w:divBdr>
            <w:top w:val="none" w:sz="0" w:space="0" w:color="auto"/>
            <w:left w:val="none" w:sz="0" w:space="0" w:color="auto"/>
            <w:bottom w:val="none" w:sz="0" w:space="0" w:color="auto"/>
            <w:right w:val="none" w:sz="0" w:space="0" w:color="auto"/>
          </w:divBdr>
        </w:div>
      </w:divsChild>
    </w:div>
    <w:div w:id="153493237">
      <w:bodyDiv w:val="1"/>
      <w:marLeft w:val="0"/>
      <w:marRight w:val="0"/>
      <w:marTop w:val="0"/>
      <w:marBottom w:val="0"/>
      <w:divBdr>
        <w:top w:val="none" w:sz="0" w:space="0" w:color="auto"/>
        <w:left w:val="none" w:sz="0" w:space="0" w:color="auto"/>
        <w:bottom w:val="none" w:sz="0" w:space="0" w:color="auto"/>
        <w:right w:val="none" w:sz="0" w:space="0" w:color="auto"/>
      </w:divBdr>
    </w:div>
    <w:div w:id="163011226">
      <w:bodyDiv w:val="1"/>
      <w:marLeft w:val="0"/>
      <w:marRight w:val="0"/>
      <w:marTop w:val="0"/>
      <w:marBottom w:val="0"/>
      <w:divBdr>
        <w:top w:val="none" w:sz="0" w:space="0" w:color="auto"/>
        <w:left w:val="none" w:sz="0" w:space="0" w:color="auto"/>
        <w:bottom w:val="none" w:sz="0" w:space="0" w:color="auto"/>
        <w:right w:val="none" w:sz="0" w:space="0" w:color="auto"/>
      </w:divBdr>
      <w:divsChild>
        <w:div w:id="2091584891">
          <w:marLeft w:val="0"/>
          <w:marRight w:val="0"/>
          <w:marTop w:val="0"/>
          <w:marBottom w:val="0"/>
          <w:divBdr>
            <w:top w:val="none" w:sz="0" w:space="0" w:color="auto"/>
            <w:left w:val="none" w:sz="0" w:space="0" w:color="auto"/>
            <w:bottom w:val="none" w:sz="0" w:space="0" w:color="auto"/>
            <w:right w:val="none" w:sz="0" w:space="0" w:color="auto"/>
          </w:divBdr>
        </w:div>
        <w:div w:id="556403539">
          <w:marLeft w:val="0"/>
          <w:marRight w:val="0"/>
          <w:marTop w:val="0"/>
          <w:marBottom w:val="0"/>
          <w:divBdr>
            <w:top w:val="none" w:sz="0" w:space="0" w:color="auto"/>
            <w:left w:val="none" w:sz="0" w:space="0" w:color="auto"/>
            <w:bottom w:val="none" w:sz="0" w:space="0" w:color="auto"/>
            <w:right w:val="none" w:sz="0" w:space="0" w:color="auto"/>
          </w:divBdr>
          <w:divsChild>
            <w:div w:id="1154224924">
              <w:marLeft w:val="0"/>
              <w:marRight w:val="0"/>
              <w:marTop w:val="0"/>
              <w:marBottom w:val="0"/>
              <w:divBdr>
                <w:top w:val="none" w:sz="0" w:space="0" w:color="auto"/>
                <w:left w:val="none" w:sz="0" w:space="0" w:color="auto"/>
                <w:bottom w:val="none" w:sz="0" w:space="0" w:color="auto"/>
                <w:right w:val="none" w:sz="0" w:space="0" w:color="auto"/>
              </w:divBdr>
              <w:divsChild>
                <w:div w:id="57647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4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4894453">
              <w:marLeft w:val="0"/>
              <w:marRight w:val="0"/>
              <w:marTop w:val="0"/>
              <w:marBottom w:val="0"/>
              <w:divBdr>
                <w:top w:val="none" w:sz="0" w:space="0" w:color="auto"/>
                <w:left w:val="none" w:sz="0" w:space="0" w:color="auto"/>
                <w:bottom w:val="none" w:sz="0" w:space="0" w:color="auto"/>
                <w:right w:val="none" w:sz="0" w:space="0" w:color="auto"/>
              </w:divBdr>
              <w:divsChild>
                <w:div w:id="1349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63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2920290">
              <w:marLeft w:val="0"/>
              <w:marRight w:val="0"/>
              <w:marTop w:val="0"/>
              <w:marBottom w:val="0"/>
              <w:divBdr>
                <w:top w:val="none" w:sz="0" w:space="0" w:color="auto"/>
                <w:left w:val="none" w:sz="0" w:space="0" w:color="auto"/>
                <w:bottom w:val="none" w:sz="0" w:space="0" w:color="auto"/>
                <w:right w:val="none" w:sz="0" w:space="0" w:color="auto"/>
              </w:divBdr>
              <w:divsChild>
                <w:div w:id="1764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9170850">
              <w:marLeft w:val="0"/>
              <w:marRight w:val="0"/>
              <w:marTop w:val="0"/>
              <w:marBottom w:val="0"/>
              <w:divBdr>
                <w:top w:val="none" w:sz="0" w:space="0" w:color="auto"/>
                <w:left w:val="none" w:sz="0" w:space="0" w:color="auto"/>
                <w:bottom w:val="none" w:sz="0" w:space="0" w:color="auto"/>
                <w:right w:val="none" w:sz="0" w:space="0" w:color="auto"/>
              </w:divBdr>
              <w:divsChild>
                <w:div w:id="159327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7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404679">
              <w:marLeft w:val="0"/>
              <w:marRight w:val="0"/>
              <w:marTop w:val="0"/>
              <w:marBottom w:val="0"/>
              <w:divBdr>
                <w:top w:val="none" w:sz="0" w:space="0" w:color="auto"/>
                <w:left w:val="none" w:sz="0" w:space="0" w:color="auto"/>
                <w:bottom w:val="none" w:sz="0" w:space="0" w:color="auto"/>
                <w:right w:val="none" w:sz="0" w:space="0" w:color="auto"/>
              </w:divBdr>
              <w:divsChild>
                <w:div w:id="453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303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723856">
              <w:marLeft w:val="0"/>
              <w:marRight w:val="0"/>
              <w:marTop w:val="0"/>
              <w:marBottom w:val="0"/>
              <w:divBdr>
                <w:top w:val="none" w:sz="0" w:space="0" w:color="auto"/>
                <w:left w:val="none" w:sz="0" w:space="0" w:color="auto"/>
                <w:bottom w:val="none" w:sz="0" w:space="0" w:color="auto"/>
                <w:right w:val="none" w:sz="0" w:space="0" w:color="auto"/>
              </w:divBdr>
              <w:divsChild>
                <w:div w:id="202416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38849">
          <w:marLeft w:val="0"/>
          <w:marRight w:val="0"/>
          <w:marTop w:val="0"/>
          <w:marBottom w:val="0"/>
          <w:divBdr>
            <w:top w:val="none" w:sz="0" w:space="0" w:color="auto"/>
            <w:left w:val="none" w:sz="0" w:space="0" w:color="auto"/>
            <w:bottom w:val="none" w:sz="0" w:space="0" w:color="auto"/>
            <w:right w:val="none" w:sz="0" w:space="0" w:color="auto"/>
          </w:divBdr>
          <w:divsChild>
            <w:div w:id="638609758">
              <w:marLeft w:val="0"/>
              <w:marRight w:val="0"/>
              <w:marTop w:val="0"/>
              <w:marBottom w:val="0"/>
              <w:divBdr>
                <w:top w:val="none" w:sz="0" w:space="0" w:color="auto"/>
                <w:left w:val="none" w:sz="0" w:space="0" w:color="auto"/>
                <w:bottom w:val="none" w:sz="0" w:space="0" w:color="auto"/>
                <w:right w:val="none" w:sz="0" w:space="0" w:color="auto"/>
              </w:divBdr>
            </w:div>
          </w:divsChild>
        </w:div>
        <w:div w:id="235094511">
          <w:marLeft w:val="0"/>
          <w:marRight w:val="0"/>
          <w:marTop w:val="0"/>
          <w:marBottom w:val="0"/>
          <w:divBdr>
            <w:top w:val="none" w:sz="0" w:space="0" w:color="auto"/>
            <w:left w:val="none" w:sz="0" w:space="0" w:color="auto"/>
            <w:bottom w:val="none" w:sz="0" w:space="0" w:color="auto"/>
            <w:right w:val="none" w:sz="0" w:space="0" w:color="auto"/>
          </w:divBdr>
          <w:divsChild>
            <w:div w:id="1668943807">
              <w:marLeft w:val="0"/>
              <w:marRight w:val="0"/>
              <w:marTop w:val="0"/>
              <w:marBottom w:val="0"/>
              <w:divBdr>
                <w:top w:val="none" w:sz="0" w:space="0" w:color="auto"/>
                <w:left w:val="none" w:sz="0" w:space="0" w:color="auto"/>
                <w:bottom w:val="none" w:sz="0" w:space="0" w:color="auto"/>
                <w:right w:val="none" w:sz="0" w:space="0" w:color="auto"/>
              </w:divBdr>
              <w:divsChild>
                <w:div w:id="144311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70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166313">
              <w:marLeft w:val="0"/>
              <w:marRight w:val="0"/>
              <w:marTop w:val="0"/>
              <w:marBottom w:val="0"/>
              <w:divBdr>
                <w:top w:val="none" w:sz="0" w:space="0" w:color="auto"/>
                <w:left w:val="none" w:sz="0" w:space="0" w:color="auto"/>
                <w:bottom w:val="none" w:sz="0" w:space="0" w:color="auto"/>
                <w:right w:val="none" w:sz="0" w:space="0" w:color="auto"/>
              </w:divBdr>
              <w:divsChild>
                <w:div w:id="32894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263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8550669">
              <w:marLeft w:val="0"/>
              <w:marRight w:val="0"/>
              <w:marTop w:val="0"/>
              <w:marBottom w:val="0"/>
              <w:divBdr>
                <w:top w:val="none" w:sz="0" w:space="0" w:color="auto"/>
                <w:left w:val="none" w:sz="0" w:space="0" w:color="auto"/>
                <w:bottom w:val="none" w:sz="0" w:space="0" w:color="auto"/>
                <w:right w:val="none" w:sz="0" w:space="0" w:color="auto"/>
              </w:divBdr>
              <w:divsChild>
                <w:div w:id="11240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5200">
          <w:marLeft w:val="0"/>
          <w:marRight w:val="0"/>
          <w:marTop w:val="0"/>
          <w:marBottom w:val="0"/>
          <w:divBdr>
            <w:top w:val="none" w:sz="0" w:space="0" w:color="auto"/>
            <w:left w:val="none" w:sz="0" w:space="0" w:color="auto"/>
            <w:bottom w:val="none" w:sz="0" w:space="0" w:color="auto"/>
            <w:right w:val="none" w:sz="0" w:space="0" w:color="auto"/>
          </w:divBdr>
          <w:divsChild>
            <w:div w:id="654530653">
              <w:marLeft w:val="0"/>
              <w:marRight w:val="0"/>
              <w:marTop w:val="0"/>
              <w:marBottom w:val="0"/>
              <w:divBdr>
                <w:top w:val="none" w:sz="0" w:space="0" w:color="auto"/>
                <w:left w:val="none" w:sz="0" w:space="0" w:color="auto"/>
                <w:bottom w:val="none" w:sz="0" w:space="0" w:color="auto"/>
                <w:right w:val="none" w:sz="0" w:space="0" w:color="auto"/>
              </w:divBdr>
            </w:div>
          </w:divsChild>
        </w:div>
        <w:div w:id="258178056">
          <w:marLeft w:val="0"/>
          <w:marRight w:val="0"/>
          <w:marTop w:val="0"/>
          <w:marBottom w:val="0"/>
          <w:divBdr>
            <w:top w:val="none" w:sz="0" w:space="0" w:color="auto"/>
            <w:left w:val="none" w:sz="0" w:space="0" w:color="auto"/>
            <w:bottom w:val="none" w:sz="0" w:space="0" w:color="auto"/>
            <w:right w:val="none" w:sz="0" w:space="0" w:color="auto"/>
          </w:divBdr>
          <w:divsChild>
            <w:div w:id="196046389">
              <w:marLeft w:val="0"/>
              <w:marRight w:val="0"/>
              <w:marTop w:val="0"/>
              <w:marBottom w:val="0"/>
              <w:divBdr>
                <w:top w:val="none" w:sz="0" w:space="0" w:color="auto"/>
                <w:left w:val="none" w:sz="0" w:space="0" w:color="auto"/>
                <w:bottom w:val="none" w:sz="0" w:space="0" w:color="auto"/>
                <w:right w:val="none" w:sz="0" w:space="0" w:color="auto"/>
              </w:divBdr>
              <w:divsChild>
                <w:div w:id="15867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30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571241">
              <w:marLeft w:val="0"/>
              <w:marRight w:val="0"/>
              <w:marTop w:val="0"/>
              <w:marBottom w:val="0"/>
              <w:divBdr>
                <w:top w:val="none" w:sz="0" w:space="0" w:color="auto"/>
                <w:left w:val="none" w:sz="0" w:space="0" w:color="auto"/>
                <w:bottom w:val="none" w:sz="0" w:space="0" w:color="auto"/>
                <w:right w:val="none" w:sz="0" w:space="0" w:color="auto"/>
              </w:divBdr>
              <w:divsChild>
                <w:div w:id="202377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80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5940540">
              <w:marLeft w:val="0"/>
              <w:marRight w:val="0"/>
              <w:marTop w:val="0"/>
              <w:marBottom w:val="0"/>
              <w:divBdr>
                <w:top w:val="none" w:sz="0" w:space="0" w:color="auto"/>
                <w:left w:val="none" w:sz="0" w:space="0" w:color="auto"/>
                <w:bottom w:val="none" w:sz="0" w:space="0" w:color="auto"/>
                <w:right w:val="none" w:sz="0" w:space="0" w:color="auto"/>
              </w:divBdr>
              <w:divsChild>
                <w:div w:id="7410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1104">
          <w:marLeft w:val="0"/>
          <w:marRight w:val="0"/>
          <w:marTop w:val="0"/>
          <w:marBottom w:val="0"/>
          <w:divBdr>
            <w:top w:val="none" w:sz="0" w:space="0" w:color="auto"/>
            <w:left w:val="none" w:sz="0" w:space="0" w:color="auto"/>
            <w:bottom w:val="none" w:sz="0" w:space="0" w:color="auto"/>
            <w:right w:val="none" w:sz="0" w:space="0" w:color="auto"/>
          </w:divBdr>
          <w:divsChild>
            <w:div w:id="2070106182">
              <w:marLeft w:val="0"/>
              <w:marRight w:val="0"/>
              <w:marTop w:val="0"/>
              <w:marBottom w:val="0"/>
              <w:divBdr>
                <w:top w:val="none" w:sz="0" w:space="0" w:color="auto"/>
                <w:left w:val="none" w:sz="0" w:space="0" w:color="auto"/>
                <w:bottom w:val="none" w:sz="0" w:space="0" w:color="auto"/>
                <w:right w:val="none" w:sz="0" w:space="0" w:color="auto"/>
              </w:divBdr>
            </w:div>
          </w:divsChild>
        </w:div>
        <w:div w:id="1416703109">
          <w:marLeft w:val="0"/>
          <w:marRight w:val="0"/>
          <w:marTop w:val="0"/>
          <w:marBottom w:val="0"/>
          <w:divBdr>
            <w:top w:val="none" w:sz="0" w:space="0" w:color="auto"/>
            <w:left w:val="none" w:sz="0" w:space="0" w:color="auto"/>
            <w:bottom w:val="none" w:sz="0" w:space="0" w:color="auto"/>
            <w:right w:val="none" w:sz="0" w:space="0" w:color="auto"/>
          </w:divBdr>
          <w:divsChild>
            <w:div w:id="1898976630">
              <w:marLeft w:val="0"/>
              <w:marRight w:val="0"/>
              <w:marTop w:val="0"/>
              <w:marBottom w:val="0"/>
              <w:divBdr>
                <w:top w:val="none" w:sz="0" w:space="0" w:color="auto"/>
                <w:left w:val="none" w:sz="0" w:space="0" w:color="auto"/>
                <w:bottom w:val="none" w:sz="0" w:space="0" w:color="auto"/>
                <w:right w:val="none" w:sz="0" w:space="0" w:color="auto"/>
              </w:divBdr>
              <w:divsChild>
                <w:div w:id="10238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47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8620493">
              <w:marLeft w:val="0"/>
              <w:marRight w:val="0"/>
              <w:marTop w:val="0"/>
              <w:marBottom w:val="0"/>
              <w:divBdr>
                <w:top w:val="none" w:sz="0" w:space="0" w:color="auto"/>
                <w:left w:val="none" w:sz="0" w:space="0" w:color="auto"/>
                <w:bottom w:val="none" w:sz="0" w:space="0" w:color="auto"/>
                <w:right w:val="none" w:sz="0" w:space="0" w:color="auto"/>
              </w:divBdr>
              <w:divsChild>
                <w:div w:id="1681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85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443451">
              <w:marLeft w:val="0"/>
              <w:marRight w:val="0"/>
              <w:marTop w:val="0"/>
              <w:marBottom w:val="0"/>
              <w:divBdr>
                <w:top w:val="none" w:sz="0" w:space="0" w:color="auto"/>
                <w:left w:val="none" w:sz="0" w:space="0" w:color="auto"/>
                <w:bottom w:val="none" w:sz="0" w:space="0" w:color="auto"/>
                <w:right w:val="none" w:sz="0" w:space="0" w:color="auto"/>
              </w:divBdr>
              <w:divsChild>
                <w:div w:id="52108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80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799363">
              <w:marLeft w:val="0"/>
              <w:marRight w:val="0"/>
              <w:marTop w:val="0"/>
              <w:marBottom w:val="0"/>
              <w:divBdr>
                <w:top w:val="none" w:sz="0" w:space="0" w:color="auto"/>
                <w:left w:val="none" w:sz="0" w:space="0" w:color="auto"/>
                <w:bottom w:val="none" w:sz="0" w:space="0" w:color="auto"/>
                <w:right w:val="none" w:sz="0" w:space="0" w:color="auto"/>
              </w:divBdr>
              <w:divsChild>
                <w:div w:id="952827951">
                  <w:marLeft w:val="0"/>
                  <w:marRight w:val="0"/>
                  <w:marTop w:val="0"/>
                  <w:marBottom w:val="0"/>
                  <w:divBdr>
                    <w:top w:val="none" w:sz="0" w:space="0" w:color="auto"/>
                    <w:left w:val="none" w:sz="0" w:space="0" w:color="auto"/>
                    <w:bottom w:val="none" w:sz="0" w:space="0" w:color="auto"/>
                    <w:right w:val="none" w:sz="0" w:space="0" w:color="auto"/>
                  </w:divBdr>
                </w:div>
              </w:divsChild>
            </w:div>
            <w:div w:id="185291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6810">
      <w:bodyDiv w:val="1"/>
      <w:marLeft w:val="0"/>
      <w:marRight w:val="0"/>
      <w:marTop w:val="0"/>
      <w:marBottom w:val="0"/>
      <w:divBdr>
        <w:top w:val="none" w:sz="0" w:space="0" w:color="auto"/>
        <w:left w:val="none" w:sz="0" w:space="0" w:color="auto"/>
        <w:bottom w:val="none" w:sz="0" w:space="0" w:color="auto"/>
        <w:right w:val="none" w:sz="0" w:space="0" w:color="auto"/>
      </w:divBdr>
    </w:div>
    <w:div w:id="202640900">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5548154">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5909423">
      <w:bodyDiv w:val="1"/>
      <w:marLeft w:val="0"/>
      <w:marRight w:val="0"/>
      <w:marTop w:val="0"/>
      <w:marBottom w:val="0"/>
      <w:divBdr>
        <w:top w:val="none" w:sz="0" w:space="0" w:color="auto"/>
        <w:left w:val="none" w:sz="0" w:space="0" w:color="auto"/>
        <w:bottom w:val="none" w:sz="0" w:space="0" w:color="auto"/>
        <w:right w:val="none" w:sz="0" w:space="0" w:color="auto"/>
      </w:divBdr>
      <w:divsChild>
        <w:div w:id="620915854">
          <w:marLeft w:val="0"/>
          <w:marRight w:val="0"/>
          <w:marTop w:val="0"/>
          <w:marBottom w:val="0"/>
          <w:divBdr>
            <w:top w:val="none" w:sz="0" w:space="0" w:color="auto"/>
            <w:left w:val="none" w:sz="0" w:space="0" w:color="auto"/>
            <w:bottom w:val="none" w:sz="0" w:space="0" w:color="auto"/>
            <w:right w:val="none" w:sz="0" w:space="0" w:color="auto"/>
          </w:divBdr>
        </w:div>
        <w:div w:id="1280139778">
          <w:marLeft w:val="0"/>
          <w:marRight w:val="0"/>
          <w:marTop w:val="0"/>
          <w:marBottom w:val="0"/>
          <w:divBdr>
            <w:top w:val="none" w:sz="0" w:space="0" w:color="auto"/>
            <w:left w:val="none" w:sz="0" w:space="0" w:color="auto"/>
            <w:bottom w:val="none" w:sz="0" w:space="0" w:color="auto"/>
            <w:right w:val="none" w:sz="0" w:space="0" w:color="auto"/>
          </w:divBdr>
          <w:divsChild>
            <w:div w:id="1645351465">
              <w:marLeft w:val="0"/>
              <w:marRight w:val="0"/>
              <w:marTop w:val="0"/>
              <w:marBottom w:val="0"/>
              <w:divBdr>
                <w:top w:val="none" w:sz="0" w:space="0" w:color="auto"/>
                <w:left w:val="none" w:sz="0" w:space="0" w:color="auto"/>
                <w:bottom w:val="none" w:sz="0" w:space="0" w:color="auto"/>
                <w:right w:val="none" w:sz="0" w:space="0" w:color="auto"/>
              </w:divBdr>
              <w:divsChild>
                <w:div w:id="9455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0487">
          <w:marLeft w:val="0"/>
          <w:marRight w:val="0"/>
          <w:marTop w:val="0"/>
          <w:marBottom w:val="0"/>
          <w:divBdr>
            <w:top w:val="none" w:sz="0" w:space="0" w:color="auto"/>
            <w:left w:val="none" w:sz="0" w:space="0" w:color="auto"/>
            <w:bottom w:val="none" w:sz="0" w:space="0" w:color="auto"/>
            <w:right w:val="none" w:sz="0" w:space="0" w:color="auto"/>
          </w:divBdr>
        </w:div>
        <w:div w:id="1518424786">
          <w:marLeft w:val="0"/>
          <w:marRight w:val="0"/>
          <w:marTop w:val="0"/>
          <w:marBottom w:val="0"/>
          <w:divBdr>
            <w:top w:val="none" w:sz="0" w:space="0" w:color="auto"/>
            <w:left w:val="none" w:sz="0" w:space="0" w:color="auto"/>
            <w:bottom w:val="none" w:sz="0" w:space="0" w:color="auto"/>
            <w:right w:val="none" w:sz="0" w:space="0" w:color="auto"/>
          </w:divBdr>
          <w:divsChild>
            <w:div w:id="51512593">
              <w:marLeft w:val="0"/>
              <w:marRight w:val="0"/>
              <w:marTop w:val="0"/>
              <w:marBottom w:val="0"/>
              <w:divBdr>
                <w:top w:val="none" w:sz="0" w:space="0" w:color="auto"/>
                <w:left w:val="none" w:sz="0" w:space="0" w:color="auto"/>
                <w:bottom w:val="none" w:sz="0" w:space="0" w:color="auto"/>
                <w:right w:val="none" w:sz="0" w:space="0" w:color="auto"/>
              </w:divBdr>
              <w:divsChild>
                <w:div w:id="122737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541605">
      <w:bodyDiv w:val="1"/>
      <w:marLeft w:val="0"/>
      <w:marRight w:val="0"/>
      <w:marTop w:val="0"/>
      <w:marBottom w:val="0"/>
      <w:divBdr>
        <w:top w:val="none" w:sz="0" w:space="0" w:color="auto"/>
        <w:left w:val="none" w:sz="0" w:space="0" w:color="auto"/>
        <w:bottom w:val="none" w:sz="0" w:space="0" w:color="auto"/>
        <w:right w:val="none" w:sz="0" w:space="0" w:color="auto"/>
      </w:divBdr>
      <w:divsChild>
        <w:div w:id="1407023916">
          <w:marLeft w:val="0"/>
          <w:marRight w:val="0"/>
          <w:marTop w:val="0"/>
          <w:marBottom w:val="0"/>
          <w:divBdr>
            <w:top w:val="none" w:sz="0" w:space="0" w:color="auto"/>
            <w:left w:val="none" w:sz="0" w:space="0" w:color="auto"/>
            <w:bottom w:val="none" w:sz="0" w:space="0" w:color="auto"/>
            <w:right w:val="none" w:sz="0" w:space="0" w:color="auto"/>
          </w:divBdr>
        </w:div>
        <w:div w:id="90585994">
          <w:marLeft w:val="0"/>
          <w:marRight w:val="0"/>
          <w:marTop w:val="0"/>
          <w:marBottom w:val="0"/>
          <w:divBdr>
            <w:top w:val="none" w:sz="0" w:space="0" w:color="auto"/>
            <w:left w:val="none" w:sz="0" w:space="0" w:color="auto"/>
            <w:bottom w:val="none" w:sz="0" w:space="0" w:color="auto"/>
            <w:right w:val="none" w:sz="0" w:space="0" w:color="auto"/>
          </w:divBdr>
          <w:divsChild>
            <w:div w:id="1723207641">
              <w:marLeft w:val="0"/>
              <w:marRight w:val="0"/>
              <w:marTop w:val="0"/>
              <w:marBottom w:val="0"/>
              <w:divBdr>
                <w:top w:val="none" w:sz="0" w:space="0" w:color="auto"/>
                <w:left w:val="none" w:sz="0" w:space="0" w:color="auto"/>
                <w:bottom w:val="none" w:sz="0" w:space="0" w:color="auto"/>
                <w:right w:val="none" w:sz="0" w:space="0" w:color="auto"/>
              </w:divBdr>
              <w:divsChild>
                <w:div w:id="204559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04377">
          <w:marLeft w:val="0"/>
          <w:marRight w:val="0"/>
          <w:marTop w:val="0"/>
          <w:marBottom w:val="0"/>
          <w:divBdr>
            <w:top w:val="none" w:sz="0" w:space="0" w:color="auto"/>
            <w:left w:val="none" w:sz="0" w:space="0" w:color="auto"/>
            <w:bottom w:val="none" w:sz="0" w:space="0" w:color="auto"/>
            <w:right w:val="none" w:sz="0" w:space="0" w:color="auto"/>
          </w:divBdr>
          <w:divsChild>
            <w:div w:id="1077243727">
              <w:marLeft w:val="0"/>
              <w:marRight w:val="0"/>
              <w:marTop w:val="0"/>
              <w:marBottom w:val="0"/>
              <w:divBdr>
                <w:top w:val="none" w:sz="0" w:space="0" w:color="auto"/>
                <w:left w:val="none" w:sz="0" w:space="0" w:color="auto"/>
                <w:bottom w:val="none" w:sz="0" w:space="0" w:color="auto"/>
                <w:right w:val="none" w:sz="0" w:space="0" w:color="auto"/>
              </w:divBdr>
            </w:div>
          </w:divsChild>
        </w:div>
        <w:div w:id="719207253">
          <w:marLeft w:val="0"/>
          <w:marRight w:val="0"/>
          <w:marTop w:val="0"/>
          <w:marBottom w:val="0"/>
          <w:divBdr>
            <w:top w:val="none" w:sz="0" w:space="0" w:color="auto"/>
            <w:left w:val="none" w:sz="0" w:space="0" w:color="auto"/>
            <w:bottom w:val="none" w:sz="0" w:space="0" w:color="auto"/>
            <w:right w:val="none" w:sz="0" w:space="0" w:color="auto"/>
          </w:divBdr>
          <w:divsChild>
            <w:div w:id="690568267">
              <w:marLeft w:val="0"/>
              <w:marRight w:val="0"/>
              <w:marTop w:val="0"/>
              <w:marBottom w:val="0"/>
              <w:divBdr>
                <w:top w:val="none" w:sz="0" w:space="0" w:color="auto"/>
                <w:left w:val="none" w:sz="0" w:space="0" w:color="auto"/>
                <w:bottom w:val="none" w:sz="0" w:space="0" w:color="auto"/>
                <w:right w:val="none" w:sz="0" w:space="0" w:color="auto"/>
              </w:divBdr>
              <w:divsChild>
                <w:div w:id="20145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586720">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25326930">
      <w:bodyDiv w:val="1"/>
      <w:marLeft w:val="0"/>
      <w:marRight w:val="0"/>
      <w:marTop w:val="0"/>
      <w:marBottom w:val="0"/>
      <w:divBdr>
        <w:top w:val="none" w:sz="0" w:space="0" w:color="auto"/>
        <w:left w:val="none" w:sz="0" w:space="0" w:color="auto"/>
        <w:bottom w:val="none" w:sz="0" w:space="0" w:color="auto"/>
        <w:right w:val="none" w:sz="0" w:space="0" w:color="auto"/>
      </w:divBdr>
      <w:divsChild>
        <w:div w:id="122504992">
          <w:marLeft w:val="0"/>
          <w:marRight w:val="0"/>
          <w:marTop w:val="0"/>
          <w:marBottom w:val="0"/>
          <w:divBdr>
            <w:top w:val="none" w:sz="0" w:space="0" w:color="auto"/>
            <w:left w:val="none" w:sz="0" w:space="0" w:color="auto"/>
            <w:bottom w:val="none" w:sz="0" w:space="0" w:color="auto"/>
            <w:right w:val="none" w:sz="0" w:space="0" w:color="auto"/>
          </w:divBdr>
          <w:divsChild>
            <w:div w:id="483157666">
              <w:marLeft w:val="0"/>
              <w:marRight w:val="0"/>
              <w:marTop w:val="0"/>
              <w:marBottom w:val="0"/>
              <w:divBdr>
                <w:top w:val="none" w:sz="0" w:space="0" w:color="auto"/>
                <w:left w:val="none" w:sz="0" w:space="0" w:color="auto"/>
                <w:bottom w:val="none" w:sz="0" w:space="0" w:color="auto"/>
                <w:right w:val="none" w:sz="0" w:space="0" w:color="auto"/>
              </w:divBdr>
            </w:div>
          </w:divsChild>
        </w:div>
        <w:div w:id="1071847546">
          <w:marLeft w:val="0"/>
          <w:marRight w:val="0"/>
          <w:marTop w:val="0"/>
          <w:marBottom w:val="0"/>
          <w:divBdr>
            <w:top w:val="none" w:sz="0" w:space="0" w:color="auto"/>
            <w:left w:val="none" w:sz="0" w:space="0" w:color="auto"/>
            <w:bottom w:val="none" w:sz="0" w:space="0" w:color="auto"/>
            <w:right w:val="none" w:sz="0" w:space="0" w:color="auto"/>
          </w:divBdr>
          <w:divsChild>
            <w:div w:id="1930653989">
              <w:marLeft w:val="0"/>
              <w:marRight w:val="0"/>
              <w:marTop w:val="0"/>
              <w:marBottom w:val="0"/>
              <w:divBdr>
                <w:top w:val="none" w:sz="0" w:space="0" w:color="auto"/>
                <w:left w:val="none" w:sz="0" w:space="0" w:color="auto"/>
                <w:bottom w:val="none" w:sz="0" w:space="0" w:color="auto"/>
                <w:right w:val="none" w:sz="0" w:space="0" w:color="auto"/>
              </w:divBdr>
              <w:divsChild>
                <w:div w:id="11465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8523763">
      <w:bodyDiv w:val="1"/>
      <w:marLeft w:val="0"/>
      <w:marRight w:val="0"/>
      <w:marTop w:val="0"/>
      <w:marBottom w:val="0"/>
      <w:divBdr>
        <w:top w:val="none" w:sz="0" w:space="0" w:color="auto"/>
        <w:left w:val="none" w:sz="0" w:space="0" w:color="auto"/>
        <w:bottom w:val="none" w:sz="0" w:space="0" w:color="auto"/>
        <w:right w:val="none" w:sz="0" w:space="0" w:color="auto"/>
      </w:divBdr>
      <w:divsChild>
        <w:div w:id="1626307421">
          <w:marLeft w:val="0"/>
          <w:marRight w:val="0"/>
          <w:marTop w:val="0"/>
          <w:marBottom w:val="0"/>
          <w:divBdr>
            <w:top w:val="none" w:sz="0" w:space="0" w:color="auto"/>
            <w:left w:val="none" w:sz="0" w:space="0" w:color="auto"/>
            <w:bottom w:val="none" w:sz="0" w:space="0" w:color="auto"/>
            <w:right w:val="none" w:sz="0" w:space="0" w:color="auto"/>
          </w:divBdr>
        </w:div>
        <w:div w:id="427239069">
          <w:marLeft w:val="0"/>
          <w:marRight w:val="0"/>
          <w:marTop w:val="0"/>
          <w:marBottom w:val="0"/>
          <w:divBdr>
            <w:top w:val="none" w:sz="0" w:space="0" w:color="auto"/>
            <w:left w:val="none" w:sz="0" w:space="0" w:color="auto"/>
            <w:bottom w:val="none" w:sz="0" w:space="0" w:color="auto"/>
            <w:right w:val="none" w:sz="0" w:space="0" w:color="auto"/>
          </w:divBdr>
          <w:divsChild>
            <w:div w:id="864443466">
              <w:marLeft w:val="0"/>
              <w:marRight w:val="0"/>
              <w:marTop w:val="0"/>
              <w:marBottom w:val="0"/>
              <w:divBdr>
                <w:top w:val="none" w:sz="0" w:space="0" w:color="auto"/>
                <w:left w:val="none" w:sz="0" w:space="0" w:color="auto"/>
                <w:bottom w:val="none" w:sz="0" w:space="0" w:color="auto"/>
                <w:right w:val="none" w:sz="0" w:space="0" w:color="auto"/>
              </w:divBdr>
              <w:divsChild>
                <w:div w:id="147917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77377093">
      <w:bodyDiv w:val="1"/>
      <w:marLeft w:val="0"/>
      <w:marRight w:val="0"/>
      <w:marTop w:val="0"/>
      <w:marBottom w:val="0"/>
      <w:divBdr>
        <w:top w:val="none" w:sz="0" w:space="0" w:color="auto"/>
        <w:left w:val="none" w:sz="0" w:space="0" w:color="auto"/>
        <w:bottom w:val="none" w:sz="0" w:space="0" w:color="auto"/>
        <w:right w:val="none" w:sz="0" w:space="0" w:color="auto"/>
      </w:divBdr>
      <w:divsChild>
        <w:div w:id="1192956520">
          <w:marLeft w:val="0"/>
          <w:marRight w:val="0"/>
          <w:marTop w:val="0"/>
          <w:marBottom w:val="0"/>
          <w:divBdr>
            <w:top w:val="none" w:sz="0" w:space="0" w:color="auto"/>
            <w:left w:val="none" w:sz="0" w:space="0" w:color="auto"/>
            <w:bottom w:val="none" w:sz="0" w:space="0" w:color="auto"/>
            <w:right w:val="none" w:sz="0" w:space="0" w:color="auto"/>
          </w:divBdr>
          <w:divsChild>
            <w:div w:id="142391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6385">
      <w:bodyDiv w:val="1"/>
      <w:marLeft w:val="0"/>
      <w:marRight w:val="0"/>
      <w:marTop w:val="0"/>
      <w:marBottom w:val="0"/>
      <w:divBdr>
        <w:top w:val="none" w:sz="0" w:space="0" w:color="auto"/>
        <w:left w:val="none" w:sz="0" w:space="0" w:color="auto"/>
        <w:bottom w:val="none" w:sz="0" w:space="0" w:color="auto"/>
        <w:right w:val="none" w:sz="0" w:space="0" w:color="auto"/>
      </w:divBdr>
      <w:divsChild>
        <w:div w:id="2088186140">
          <w:marLeft w:val="0"/>
          <w:marRight w:val="0"/>
          <w:marTop w:val="0"/>
          <w:marBottom w:val="0"/>
          <w:divBdr>
            <w:top w:val="none" w:sz="0" w:space="0" w:color="auto"/>
            <w:left w:val="none" w:sz="0" w:space="0" w:color="auto"/>
            <w:bottom w:val="none" w:sz="0" w:space="0" w:color="auto"/>
            <w:right w:val="none" w:sz="0" w:space="0" w:color="auto"/>
          </w:divBdr>
          <w:divsChild>
            <w:div w:id="1156534628">
              <w:marLeft w:val="0"/>
              <w:marRight w:val="0"/>
              <w:marTop w:val="0"/>
              <w:marBottom w:val="0"/>
              <w:divBdr>
                <w:top w:val="none" w:sz="0" w:space="0" w:color="auto"/>
                <w:left w:val="none" w:sz="0" w:space="0" w:color="auto"/>
                <w:bottom w:val="none" w:sz="0" w:space="0" w:color="auto"/>
                <w:right w:val="none" w:sz="0" w:space="0" w:color="auto"/>
              </w:divBdr>
            </w:div>
          </w:divsChild>
        </w:div>
        <w:div w:id="1412001508">
          <w:marLeft w:val="0"/>
          <w:marRight w:val="0"/>
          <w:marTop w:val="0"/>
          <w:marBottom w:val="0"/>
          <w:divBdr>
            <w:top w:val="none" w:sz="0" w:space="0" w:color="auto"/>
            <w:left w:val="none" w:sz="0" w:space="0" w:color="auto"/>
            <w:bottom w:val="none" w:sz="0" w:space="0" w:color="auto"/>
            <w:right w:val="none" w:sz="0" w:space="0" w:color="auto"/>
          </w:divBdr>
          <w:divsChild>
            <w:div w:id="2141338880">
              <w:marLeft w:val="0"/>
              <w:marRight w:val="0"/>
              <w:marTop w:val="0"/>
              <w:marBottom w:val="0"/>
              <w:divBdr>
                <w:top w:val="none" w:sz="0" w:space="0" w:color="auto"/>
                <w:left w:val="none" w:sz="0" w:space="0" w:color="auto"/>
                <w:bottom w:val="none" w:sz="0" w:space="0" w:color="auto"/>
                <w:right w:val="none" w:sz="0" w:space="0" w:color="auto"/>
              </w:divBdr>
              <w:divsChild>
                <w:div w:id="6668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70841">
          <w:marLeft w:val="0"/>
          <w:marRight w:val="0"/>
          <w:marTop w:val="0"/>
          <w:marBottom w:val="0"/>
          <w:divBdr>
            <w:top w:val="none" w:sz="0" w:space="0" w:color="auto"/>
            <w:left w:val="none" w:sz="0" w:space="0" w:color="auto"/>
            <w:bottom w:val="none" w:sz="0" w:space="0" w:color="auto"/>
            <w:right w:val="none" w:sz="0" w:space="0" w:color="auto"/>
          </w:divBdr>
          <w:divsChild>
            <w:div w:id="1442610731">
              <w:marLeft w:val="0"/>
              <w:marRight w:val="0"/>
              <w:marTop w:val="0"/>
              <w:marBottom w:val="0"/>
              <w:divBdr>
                <w:top w:val="none" w:sz="0" w:space="0" w:color="auto"/>
                <w:left w:val="none" w:sz="0" w:space="0" w:color="auto"/>
                <w:bottom w:val="none" w:sz="0" w:space="0" w:color="auto"/>
                <w:right w:val="none" w:sz="0" w:space="0" w:color="auto"/>
              </w:divBdr>
            </w:div>
          </w:divsChild>
        </w:div>
        <w:div w:id="1414861234">
          <w:marLeft w:val="0"/>
          <w:marRight w:val="0"/>
          <w:marTop w:val="0"/>
          <w:marBottom w:val="0"/>
          <w:divBdr>
            <w:top w:val="none" w:sz="0" w:space="0" w:color="auto"/>
            <w:left w:val="none" w:sz="0" w:space="0" w:color="auto"/>
            <w:bottom w:val="none" w:sz="0" w:space="0" w:color="auto"/>
            <w:right w:val="none" w:sz="0" w:space="0" w:color="auto"/>
          </w:divBdr>
          <w:divsChild>
            <w:div w:id="1324047782">
              <w:marLeft w:val="0"/>
              <w:marRight w:val="0"/>
              <w:marTop w:val="0"/>
              <w:marBottom w:val="0"/>
              <w:divBdr>
                <w:top w:val="none" w:sz="0" w:space="0" w:color="auto"/>
                <w:left w:val="none" w:sz="0" w:space="0" w:color="auto"/>
                <w:bottom w:val="none" w:sz="0" w:space="0" w:color="auto"/>
                <w:right w:val="none" w:sz="0" w:space="0" w:color="auto"/>
              </w:divBdr>
              <w:divsChild>
                <w:div w:id="6029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91907">
      <w:bodyDiv w:val="1"/>
      <w:marLeft w:val="0"/>
      <w:marRight w:val="0"/>
      <w:marTop w:val="0"/>
      <w:marBottom w:val="0"/>
      <w:divBdr>
        <w:top w:val="none" w:sz="0" w:space="0" w:color="auto"/>
        <w:left w:val="none" w:sz="0" w:space="0" w:color="auto"/>
        <w:bottom w:val="none" w:sz="0" w:space="0" w:color="auto"/>
        <w:right w:val="none" w:sz="0" w:space="0" w:color="auto"/>
      </w:divBdr>
    </w:div>
    <w:div w:id="598490550">
      <w:bodyDiv w:val="1"/>
      <w:marLeft w:val="0"/>
      <w:marRight w:val="0"/>
      <w:marTop w:val="0"/>
      <w:marBottom w:val="0"/>
      <w:divBdr>
        <w:top w:val="none" w:sz="0" w:space="0" w:color="auto"/>
        <w:left w:val="none" w:sz="0" w:space="0" w:color="auto"/>
        <w:bottom w:val="none" w:sz="0" w:space="0" w:color="auto"/>
        <w:right w:val="none" w:sz="0" w:space="0" w:color="auto"/>
      </w:divBdr>
      <w:divsChild>
        <w:div w:id="750927936">
          <w:marLeft w:val="0"/>
          <w:marRight w:val="0"/>
          <w:marTop w:val="0"/>
          <w:marBottom w:val="120"/>
          <w:divBdr>
            <w:top w:val="none" w:sz="0" w:space="0" w:color="auto"/>
            <w:left w:val="none" w:sz="0" w:space="0" w:color="auto"/>
            <w:bottom w:val="none" w:sz="0" w:space="0" w:color="auto"/>
            <w:right w:val="none" w:sz="0" w:space="0" w:color="auto"/>
          </w:divBdr>
        </w:div>
        <w:div w:id="520780355">
          <w:marLeft w:val="336"/>
          <w:marRight w:val="0"/>
          <w:marTop w:val="120"/>
          <w:marBottom w:val="312"/>
          <w:divBdr>
            <w:top w:val="none" w:sz="0" w:space="0" w:color="auto"/>
            <w:left w:val="none" w:sz="0" w:space="0" w:color="auto"/>
            <w:bottom w:val="none" w:sz="0" w:space="0" w:color="auto"/>
            <w:right w:val="none" w:sz="0" w:space="0" w:color="auto"/>
          </w:divBdr>
          <w:divsChild>
            <w:div w:id="214500477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89703081">
          <w:marLeft w:val="0"/>
          <w:marRight w:val="0"/>
          <w:marTop w:val="0"/>
          <w:marBottom w:val="120"/>
          <w:divBdr>
            <w:top w:val="none" w:sz="0" w:space="0" w:color="auto"/>
            <w:left w:val="none" w:sz="0" w:space="0" w:color="auto"/>
            <w:bottom w:val="none" w:sz="0" w:space="0" w:color="auto"/>
            <w:right w:val="none" w:sz="0" w:space="0" w:color="auto"/>
          </w:divBdr>
        </w:div>
        <w:div w:id="570699248">
          <w:marLeft w:val="336"/>
          <w:marRight w:val="0"/>
          <w:marTop w:val="120"/>
          <w:marBottom w:val="312"/>
          <w:divBdr>
            <w:top w:val="none" w:sz="0" w:space="0" w:color="auto"/>
            <w:left w:val="none" w:sz="0" w:space="0" w:color="auto"/>
            <w:bottom w:val="none" w:sz="0" w:space="0" w:color="auto"/>
            <w:right w:val="none" w:sz="0" w:space="0" w:color="auto"/>
          </w:divBdr>
          <w:divsChild>
            <w:div w:id="8527163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73827635">
          <w:marLeft w:val="0"/>
          <w:marRight w:val="0"/>
          <w:marTop w:val="0"/>
          <w:marBottom w:val="120"/>
          <w:divBdr>
            <w:top w:val="none" w:sz="0" w:space="0" w:color="auto"/>
            <w:left w:val="none" w:sz="0" w:space="0" w:color="auto"/>
            <w:bottom w:val="none" w:sz="0" w:space="0" w:color="auto"/>
            <w:right w:val="none" w:sz="0" w:space="0" w:color="auto"/>
          </w:divBdr>
        </w:div>
        <w:div w:id="488980542">
          <w:marLeft w:val="336"/>
          <w:marRight w:val="0"/>
          <w:marTop w:val="120"/>
          <w:marBottom w:val="312"/>
          <w:divBdr>
            <w:top w:val="none" w:sz="0" w:space="0" w:color="auto"/>
            <w:left w:val="none" w:sz="0" w:space="0" w:color="auto"/>
            <w:bottom w:val="none" w:sz="0" w:space="0" w:color="auto"/>
            <w:right w:val="none" w:sz="0" w:space="0" w:color="auto"/>
          </w:divBdr>
          <w:divsChild>
            <w:div w:id="5679635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92408085">
          <w:marLeft w:val="0"/>
          <w:marRight w:val="0"/>
          <w:marTop w:val="0"/>
          <w:marBottom w:val="120"/>
          <w:divBdr>
            <w:top w:val="none" w:sz="0" w:space="0" w:color="auto"/>
            <w:left w:val="none" w:sz="0" w:space="0" w:color="auto"/>
            <w:bottom w:val="none" w:sz="0" w:space="0" w:color="auto"/>
            <w:right w:val="none" w:sz="0" w:space="0" w:color="auto"/>
          </w:divBdr>
        </w:div>
      </w:divsChild>
    </w:div>
    <w:div w:id="599872432">
      <w:bodyDiv w:val="1"/>
      <w:marLeft w:val="0"/>
      <w:marRight w:val="0"/>
      <w:marTop w:val="0"/>
      <w:marBottom w:val="0"/>
      <w:divBdr>
        <w:top w:val="none" w:sz="0" w:space="0" w:color="auto"/>
        <w:left w:val="none" w:sz="0" w:space="0" w:color="auto"/>
        <w:bottom w:val="none" w:sz="0" w:space="0" w:color="auto"/>
        <w:right w:val="none" w:sz="0" w:space="0" w:color="auto"/>
      </w:divBdr>
      <w:divsChild>
        <w:div w:id="1331760634">
          <w:marLeft w:val="0"/>
          <w:marRight w:val="0"/>
          <w:marTop w:val="0"/>
          <w:marBottom w:val="0"/>
          <w:divBdr>
            <w:top w:val="none" w:sz="0" w:space="0" w:color="auto"/>
            <w:left w:val="none" w:sz="0" w:space="0" w:color="auto"/>
            <w:bottom w:val="none" w:sz="0" w:space="0" w:color="auto"/>
            <w:right w:val="none" w:sz="0" w:space="0" w:color="auto"/>
          </w:divBdr>
        </w:div>
        <w:div w:id="778716456">
          <w:marLeft w:val="0"/>
          <w:marRight w:val="0"/>
          <w:marTop w:val="0"/>
          <w:marBottom w:val="0"/>
          <w:divBdr>
            <w:top w:val="none" w:sz="0" w:space="0" w:color="auto"/>
            <w:left w:val="none" w:sz="0" w:space="0" w:color="auto"/>
            <w:bottom w:val="none" w:sz="0" w:space="0" w:color="auto"/>
            <w:right w:val="none" w:sz="0" w:space="0" w:color="auto"/>
          </w:divBdr>
        </w:div>
      </w:divsChild>
    </w:div>
    <w:div w:id="664866847">
      <w:bodyDiv w:val="1"/>
      <w:marLeft w:val="0"/>
      <w:marRight w:val="0"/>
      <w:marTop w:val="0"/>
      <w:marBottom w:val="0"/>
      <w:divBdr>
        <w:top w:val="none" w:sz="0" w:space="0" w:color="auto"/>
        <w:left w:val="none" w:sz="0" w:space="0" w:color="auto"/>
        <w:bottom w:val="none" w:sz="0" w:space="0" w:color="auto"/>
        <w:right w:val="none" w:sz="0" w:space="0" w:color="auto"/>
      </w:divBdr>
    </w:div>
    <w:div w:id="679546329">
      <w:bodyDiv w:val="1"/>
      <w:marLeft w:val="0"/>
      <w:marRight w:val="0"/>
      <w:marTop w:val="0"/>
      <w:marBottom w:val="0"/>
      <w:divBdr>
        <w:top w:val="none" w:sz="0" w:space="0" w:color="auto"/>
        <w:left w:val="none" w:sz="0" w:space="0" w:color="auto"/>
        <w:bottom w:val="none" w:sz="0" w:space="0" w:color="auto"/>
        <w:right w:val="none" w:sz="0" w:space="0" w:color="auto"/>
      </w:divBdr>
    </w:div>
    <w:div w:id="698431936">
      <w:bodyDiv w:val="1"/>
      <w:marLeft w:val="0"/>
      <w:marRight w:val="0"/>
      <w:marTop w:val="0"/>
      <w:marBottom w:val="0"/>
      <w:divBdr>
        <w:top w:val="none" w:sz="0" w:space="0" w:color="auto"/>
        <w:left w:val="none" w:sz="0" w:space="0" w:color="auto"/>
        <w:bottom w:val="none" w:sz="0" w:space="0" w:color="auto"/>
        <w:right w:val="none" w:sz="0" w:space="0" w:color="auto"/>
      </w:divBdr>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3821540">
      <w:bodyDiv w:val="1"/>
      <w:marLeft w:val="0"/>
      <w:marRight w:val="0"/>
      <w:marTop w:val="0"/>
      <w:marBottom w:val="0"/>
      <w:divBdr>
        <w:top w:val="none" w:sz="0" w:space="0" w:color="auto"/>
        <w:left w:val="none" w:sz="0" w:space="0" w:color="auto"/>
        <w:bottom w:val="none" w:sz="0" w:space="0" w:color="auto"/>
        <w:right w:val="none" w:sz="0" w:space="0" w:color="auto"/>
      </w:divBdr>
    </w:div>
    <w:div w:id="742213878">
      <w:bodyDiv w:val="1"/>
      <w:marLeft w:val="0"/>
      <w:marRight w:val="0"/>
      <w:marTop w:val="0"/>
      <w:marBottom w:val="0"/>
      <w:divBdr>
        <w:top w:val="none" w:sz="0" w:space="0" w:color="auto"/>
        <w:left w:val="none" w:sz="0" w:space="0" w:color="auto"/>
        <w:bottom w:val="none" w:sz="0" w:space="0" w:color="auto"/>
        <w:right w:val="none" w:sz="0" w:space="0" w:color="auto"/>
      </w:divBdr>
    </w:div>
    <w:div w:id="759835354">
      <w:bodyDiv w:val="1"/>
      <w:marLeft w:val="0"/>
      <w:marRight w:val="0"/>
      <w:marTop w:val="0"/>
      <w:marBottom w:val="0"/>
      <w:divBdr>
        <w:top w:val="none" w:sz="0" w:space="0" w:color="auto"/>
        <w:left w:val="none" w:sz="0" w:space="0" w:color="auto"/>
        <w:bottom w:val="none" w:sz="0" w:space="0" w:color="auto"/>
        <w:right w:val="none" w:sz="0" w:space="0" w:color="auto"/>
      </w:divBdr>
    </w:div>
    <w:div w:id="772017949">
      <w:bodyDiv w:val="1"/>
      <w:marLeft w:val="0"/>
      <w:marRight w:val="0"/>
      <w:marTop w:val="0"/>
      <w:marBottom w:val="0"/>
      <w:divBdr>
        <w:top w:val="none" w:sz="0" w:space="0" w:color="auto"/>
        <w:left w:val="none" w:sz="0" w:space="0" w:color="auto"/>
        <w:bottom w:val="none" w:sz="0" w:space="0" w:color="auto"/>
        <w:right w:val="none" w:sz="0" w:space="0" w:color="auto"/>
      </w:divBdr>
    </w:div>
    <w:div w:id="794828985">
      <w:bodyDiv w:val="1"/>
      <w:marLeft w:val="0"/>
      <w:marRight w:val="0"/>
      <w:marTop w:val="0"/>
      <w:marBottom w:val="0"/>
      <w:divBdr>
        <w:top w:val="none" w:sz="0" w:space="0" w:color="auto"/>
        <w:left w:val="none" w:sz="0" w:space="0" w:color="auto"/>
        <w:bottom w:val="none" w:sz="0" w:space="0" w:color="auto"/>
        <w:right w:val="none" w:sz="0" w:space="0" w:color="auto"/>
      </w:divBdr>
    </w:div>
    <w:div w:id="799300923">
      <w:bodyDiv w:val="1"/>
      <w:marLeft w:val="0"/>
      <w:marRight w:val="0"/>
      <w:marTop w:val="0"/>
      <w:marBottom w:val="0"/>
      <w:divBdr>
        <w:top w:val="none" w:sz="0" w:space="0" w:color="auto"/>
        <w:left w:val="none" w:sz="0" w:space="0" w:color="auto"/>
        <w:bottom w:val="none" w:sz="0" w:space="0" w:color="auto"/>
        <w:right w:val="none" w:sz="0" w:space="0" w:color="auto"/>
      </w:divBdr>
    </w:div>
    <w:div w:id="811287375">
      <w:bodyDiv w:val="1"/>
      <w:marLeft w:val="0"/>
      <w:marRight w:val="0"/>
      <w:marTop w:val="0"/>
      <w:marBottom w:val="0"/>
      <w:divBdr>
        <w:top w:val="none" w:sz="0" w:space="0" w:color="auto"/>
        <w:left w:val="none" w:sz="0" w:space="0" w:color="auto"/>
        <w:bottom w:val="none" w:sz="0" w:space="0" w:color="auto"/>
        <w:right w:val="none" w:sz="0" w:space="0" w:color="auto"/>
      </w:divBdr>
    </w:div>
    <w:div w:id="816728714">
      <w:bodyDiv w:val="1"/>
      <w:marLeft w:val="0"/>
      <w:marRight w:val="0"/>
      <w:marTop w:val="0"/>
      <w:marBottom w:val="0"/>
      <w:divBdr>
        <w:top w:val="none" w:sz="0" w:space="0" w:color="auto"/>
        <w:left w:val="none" w:sz="0" w:space="0" w:color="auto"/>
        <w:bottom w:val="none" w:sz="0" w:space="0" w:color="auto"/>
        <w:right w:val="none" w:sz="0" w:space="0" w:color="auto"/>
      </w:divBdr>
      <w:divsChild>
        <w:div w:id="1569724599">
          <w:marLeft w:val="0"/>
          <w:marRight w:val="0"/>
          <w:marTop w:val="0"/>
          <w:marBottom w:val="0"/>
          <w:divBdr>
            <w:top w:val="none" w:sz="0" w:space="0" w:color="auto"/>
            <w:left w:val="none" w:sz="0" w:space="0" w:color="auto"/>
            <w:bottom w:val="none" w:sz="0" w:space="0" w:color="auto"/>
            <w:right w:val="none" w:sz="0" w:space="0" w:color="auto"/>
          </w:divBdr>
          <w:divsChild>
            <w:div w:id="54277477">
              <w:marLeft w:val="0"/>
              <w:marRight w:val="0"/>
              <w:marTop w:val="0"/>
              <w:marBottom w:val="0"/>
              <w:divBdr>
                <w:top w:val="none" w:sz="0" w:space="0" w:color="auto"/>
                <w:left w:val="none" w:sz="0" w:space="0" w:color="auto"/>
                <w:bottom w:val="none" w:sz="0" w:space="0" w:color="auto"/>
                <w:right w:val="none" w:sz="0" w:space="0" w:color="auto"/>
              </w:divBdr>
            </w:div>
          </w:divsChild>
        </w:div>
        <w:div w:id="556010735">
          <w:marLeft w:val="0"/>
          <w:marRight w:val="0"/>
          <w:marTop w:val="0"/>
          <w:marBottom w:val="0"/>
          <w:divBdr>
            <w:top w:val="none" w:sz="0" w:space="0" w:color="auto"/>
            <w:left w:val="none" w:sz="0" w:space="0" w:color="auto"/>
            <w:bottom w:val="none" w:sz="0" w:space="0" w:color="auto"/>
            <w:right w:val="none" w:sz="0" w:space="0" w:color="auto"/>
          </w:divBdr>
        </w:div>
      </w:divsChild>
    </w:div>
    <w:div w:id="823854782">
      <w:bodyDiv w:val="1"/>
      <w:marLeft w:val="0"/>
      <w:marRight w:val="0"/>
      <w:marTop w:val="0"/>
      <w:marBottom w:val="0"/>
      <w:divBdr>
        <w:top w:val="none" w:sz="0" w:space="0" w:color="auto"/>
        <w:left w:val="none" w:sz="0" w:space="0" w:color="auto"/>
        <w:bottom w:val="none" w:sz="0" w:space="0" w:color="auto"/>
        <w:right w:val="none" w:sz="0" w:space="0" w:color="auto"/>
      </w:divBdr>
    </w:div>
    <w:div w:id="878248795">
      <w:bodyDiv w:val="1"/>
      <w:marLeft w:val="0"/>
      <w:marRight w:val="0"/>
      <w:marTop w:val="0"/>
      <w:marBottom w:val="0"/>
      <w:divBdr>
        <w:top w:val="none" w:sz="0" w:space="0" w:color="auto"/>
        <w:left w:val="none" w:sz="0" w:space="0" w:color="auto"/>
        <w:bottom w:val="none" w:sz="0" w:space="0" w:color="auto"/>
        <w:right w:val="none" w:sz="0" w:space="0" w:color="auto"/>
      </w:divBdr>
      <w:divsChild>
        <w:div w:id="1265071390">
          <w:marLeft w:val="0"/>
          <w:marRight w:val="0"/>
          <w:marTop w:val="0"/>
          <w:marBottom w:val="0"/>
          <w:divBdr>
            <w:top w:val="none" w:sz="0" w:space="0" w:color="auto"/>
            <w:left w:val="none" w:sz="0" w:space="0" w:color="auto"/>
            <w:bottom w:val="none" w:sz="0" w:space="0" w:color="auto"/>
            <w:right w:val="none" w:sz="0" w:space="0" w:color="auto"/>
          </w:divBdr>
          <w:divsChild>
            <w:div w:id="1540043171">
              <w:marLeft w:val="0"/>
              <w:marRight w:val="0"/>
              <w:marTop w:val="0"/>
              <w:marBottom w:val="0"/>
              <w:divBdr>
                <w:top w:val="none" w:sz="0" w:space="0" w:color="auto"/>
                <w:left w:val="none" w:sz="0" w:space="0" w:color="auto"/>
                <w:bottom w:val="none" w:sz="0" w:space="0" w:color="auto"/>
                <w:right w:val="none" w:sz="0" w:space="0" w:color="auto"/>
              </w:divBdr>
              <w:divsChild>
                <w:div w:id="78416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141402">
      <w:bodyDiv w:val="1"/>
      <w:marLeft w:val="0"/>
      <w:marRight w:val="0"/>
      <w:marTop w:val="0"/>
      <w:marBottom w:val="0"/>
      <w:divBdr>
        <w:top w:val="none" w:sz="0" w:space="0" w:color="auto"/>
        <w:left w:val="none" w:sz="0" w:space="0" w:color="auto"/>
        <w:bottom w:val="none" w:sz="0" w:space="0" w:color="auto"/>
        <w:right w:val="none" w:sz="0" w:space="0" w:color="auto"/>
      </w:divBdr>
    </w:div>
    <w:div w:id="919215180">
      <w:bodyDiv w:val="1"/>
      <w:marLeft w:val="0"/>
      <w:marRight w:val="0"/>
      <w:marTop w:val="0"/>
      <w:marBottom w:val="0"/>
      <w:divBdr>
        <w:top w:val="none" w:sz="0" w:space="0" w:color="auto"/>
        <w:left w:val="none" w:sz="0" w:space="0" w:color="auto"/>
        <w:bottom w:val="none" w:sz="0" w:space="0" w:color="auto"/>
        <w:right w:val="none" w:sz="0" w:space="0" w:color="auto"/>
      </w:divBdr>
    </w:div>
    <w:div w:id="940525007">
      <w:bodyDiv w:val="1"/>
      <w:marLeft w:val="0"/>
      <w:marRight w:val="0"/>
      <w:marTop w:val="0"/>
      <w:marBottom w:val="0"/>
      <w:divBdr>
        <w:top w:val="none" w:sz="0" w:space="0" w:color="auto"/>
        <w:left w:val="none" w:sz="0" w:space="0" w:color="auto"/>
        <w:bottom w:val="none" w:sz="0" w:space="0" w:color="auto"/>
        <w:right w:val="none" w:sz="0" w:space="0" w:color="auto"/>
      </w:divBdr>
      <w:divsChild>
        <w:div w:id="63257556">
          <w:marLeft w:val="0"/>
          <w:marRight w:val="0"/>
          <w:marTop w:val="0"/>
          <w:marBottom w:val="0"/>
          <w:divBdr>
            <w:top w:val="none" w:sz="0" w:space="0" w:color="auto"/>
            <w:left w:val="none" w:sz="0" w:space="0" w:color="auto"/>
            <w:bottom w:val="none" w:sz="0" w:space="0" w:color="auto"/>
            <w:right w:val="none" w:sz="0" w:space="0" w:color="auto"/>
          </w:divBdr>
          <w:divsChild>
            <w:div w:id="2043359943">
              <w:marLeft w:val="0"/>
              <w:marRight w:val="0"/>
              <w:marTop w:val="0"/>
              <w:marBottom w:val="0"/>
              <w:divBdr>
                <w:top w:val="none" w:sz="0" w:space="0" w:color="auto"/>
                <w:left w:val="none" w:sz="0" w:space="0" w:color="auto"/>
                <w:bottom w:val="none" w:sz="0" w:space="0" w:color="auto"/>
                <w:right w:val="none" w:sz="0" w:space="0" w:color="auto"/>
              </w:divBdr>
            </w:div>
          </w:divsChild>
        </w:div>
        <w:div w:id="1624262522">
          <w:marLeft w:val="0"/>
          <w:marRight w:val="0"/>
          <w:marTop w:val="0"/>
          <w:marBottom w:val="0"/>
          <w:divBdr>
            <w:top w:val="none" w:sz="0" w:space="0" w:color="auto"/>
            <w:left w:val="none" w:sz="0" w:space="0" w:color="auto"/>
            <w:bottom w:val="none" w:sz="0" w:space="0" w:color="auto"/>
            <w:right w:val="none" w:sz="0" w:space="0" w:color="auto"/>
          </w:divBdr>
          <w:divsChild>
            <w:div w:id="1973171363">
              <w:marLeft w:val="0"/>
              <w:marRight w:val="0"/>
              <w:marTop w:val="0"/>
              <w:marBottom w:val="0"/>
              <w:divBdr>
                <w:top w:val="none" w:sz="0" w:space="0" w:color="auto"/>
                <w:left w:val="none" w:sz="0" w:space="0" w:color="auto"/>
                <w:bottom w:val="none" w:sz="0" w:space="0" w:color="auto"/>
                <w:right w:val="none" w:sz="0" w:space="0" w:color="auto"/>
              </w:divBdr>
              <w:divsChild>
                <w:div w:id="125305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97739">
      <w:bodyDiv w:val="1"/>
      <w:marLeft w:val="0"/>
      <w:marRight w:val="0"/>
      <w:marTop w:val="0"/>
      <w:marBottom w:val="0"/>
      <w:divBdr>
        <w:top w:val="none" w:sz="0" w:space="0" w:color="auto"/>
        <w:left w:val="none" w:sz="0" w:space="0" w:color="auto"/>
        <w:bottom w:val="none" w:sz="0" w:space="0" w:color="auto"/>
        <w:right w:val="none" w:sz="0" w:space="0" w:color="auto"/>
      </w:divBdr>
    </w:div>
    <w:div w:id="963198980">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6080519">
      <w:bodyDiv w:val="1"/>
      <w:marLeft w:val="0"/>
      <w:marRight w:val="0"/>
      <w:marTop w:val="0"/>
      <w:marBottom w:val="0"/>
      <w:divBdr>
        <w:top w:val="none" w:sz="0" w:space="0" w:color="auto"/>
        <w:left w:val="none" w:sz="0" w:space="0" w:color="auto"/>
        <w:bottom w:val="none" w:sz="0" w:space="0" w:color="auto"/>
        <w:right w:val="none" w:sz="0" w:space="0" w:color="auto"/>
      </w:divBdr>
      <w:divsChild>
        <w:div w:id="750001693">
          <w:marLeft w:val="0"/>
          <w:marRight w:val="0"/>
          <w:marTop w:val="0"/>
          <w:marBottom w:val="0"/>
          <w:divBdr>
            <w:top w:val="none" w:sz="0" w:space="0" w:color="auto"/>
            <w:left w:val="none" w:sz="0" w:space="0" w:color="auto"/>
            <w:bottom w:val="none" w:sz="0" w:space="0" w:color="auto"/>
            <w:right w:val="none" w:sz="0" w:space="0" w:color="auto"/>
          </w:divBdr>
          <w:divsChild>
            <w:div w:id="16500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9906264">
      <w:bodyDiv w:val="1"/>
      <w:marLeft w:val="0"/>
      <w:marRight w:val="0"/>
      <w:marTop w:val="0"/>
      <w:marBottom w:val="0"/>
      <w:divBdr>
        <w:top w:val="none" w:sz="0" w:space="0" w:color="auto"/>
        <w:left w:val="none" w:sz="0" w:space="0" w:color="auto"/>
        <w:bottom w:val="none" w:sz="0" w:space="0" w:color="auto"/>
        <w:right w:val="none" w:sz="0" w:space="0" w:color="auto"/>
      </w:divBdr>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65322881">
      <w:bodyDiv w:val="1"/>
      <w:marLeft w:val="0"/>
      <w:marRight w:val="0"/>
      <w:marTop w:val="0"/>
      <w:marBottom w:val="0"/>
      <w:divBdr>
        <w:top w:val="none" w:sz="0" w:space="0" w:color="auto"/>
        <w:left w:val="none" w:sz="0" w:space="0" w:color="auto"/>
        <w:bottom w:val="none" w:sz="0" w:space="0" w:color="auto"/>
        <w:right w:val="none" w:sz="0" w:space="0" w:color="auto"/>
      </w:divBdr>
    </w:div>
    <w:div w:id="1217856946">
      <w:bodyDiv w:val="1"/>
      <w:marLeft w:val="0"/>
      <w:marRight w:val="0"/>
      <w:marTop w:val="0"/>
      <w:marBottom w:val="0"/>
      <w:divBdr>
        <w:top w:val="none" w:sz="0" w:space="0" w:color="auto"/>
        <w:left w:val="none" w:sz="0" w:space="0" w:color="auto"/>
        <w:bottom w:val="none" w:sz="0" w:space="0" w:color="auto"/>
        <w:right w:val="none" w:sz="0" w:space="0" w:color="auto"/>
      </w:divBdr>
      <w:divsChild>
        <w:div w:id="732123084">
          <w:marLeft w:val="0"/>
          <w:marRight w:val="0"/>
          <w:marTop w:val="0"/>
          <w:marBottom w:val="0"/>
          <w:divBdr>
            <w:top w:val="none" w:sz="0" w:space="0" w:color="auto"/>
            <w:left w:val="none" w:sz="0" w:space="0" w:color="auto"/>
            <w:bottom w:val="none" w:sz="0" w:space="0" w:color="auto"/>
            <w:right w:val="none" w:sz="0" w:space="0" w:color="auto"/>
          </w:divBdr>
          <w:divsChild>
            <w:div w:id="166215064">
              <w:marLeft w:val="0"/>
              <w:marRight w:val="0"/>
              <w:marTop w:val="0"/>
              <w:marBottom w:val="0"/>
              <w:divBdr>
                <w:top w:val="none" w:sz="0" w:space="0" w:color="auto"/>
                <w:left w:val="none" w:sz="0" w:space="0" w:color="auto"/>
                <w:bottom w:val="none" w:sz="0" w:space="0" w:color="auto"/>
                <w:right w:val="none" w:sz="0" w:space="0" w:color="auto"/>
              </w:divBdr>
            </w:div>
          </w:divsChild>
        </w:div>
        <w:div w:id="1638950814">
          <w:marLeft w:val="0"/>
          <w:marRight w:val="0"/>
          <w:marTop w:val="0"/>
          <w:marBottom w:val="0"/>
          <w:divBdr>
            <w:top w:val="none" w:sz="0" w:space="0" w:color="auto"/>
            <w:left w:val="none" w:sz="0" w:space="0" w:color="auto"/>
            <w:bottom w:val="none" w:sz="0" w:space="0" w:color="auto"/>
            <w:right w:val="none" w:sz="0" w:space="0" w:color="auto"/>
          </w:divBdr>
        </w:div>
        <w:div w:id="1408964385">
          <w:marLeft w:val="0"/>
          <w:marRight w:val="0"/>
          <w:marTop w:val="0"/>
          <w:marBottom w:val="0"/>
          <w:divBdr>
            <w:top w:val="none" w:sz="0" w:space="0" w:color="auto"/>
            <w:left w:val="none" w:sz="0" w:space="0" w:color="auto"/>
            <w:bottom w:val="none" w:sz="0" w:space="0" w:color="auto"/>
            <w:right w:val="none" w:sz="0" w:space="0" w:color="auto"/>
          </w:divBdr>
          <w:divsChild>
            <w:div w:id="1856505091">
              <w:marLeft w:val="0"/>
              <w:marRight w:val="0"/>
              <w:marTop w:val="0"/>
              <w:marBottom w:val="0"/>
              <w:divBdr>
                <w:top w:val="none" w:sz="0" w:space="0" w:color="auto"/>
                <w:left w:val="none" w:sz="0" w:space="0" w:color="auto"/>
                <w:bottom w:val="none" w:sz="0" w:space="0" w:color="auto"/>
                <w:right w:val="none" w:sz="0" w:space="0" w:color="auto"/>
              </w:divBdr>
              <w:divsChild>
                <w:div w:id="109209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561087">
          <w:marLeft w:val="0"/>
          <w:marRight w:val="0"/>
          <w:marTop w:val="0"/>
          <w:marBottom w:val="0"/>
          <w:divBdr>
            <w:top w:val="none" w:sz="0" w:space="0" w:color="auto"/>
            <w:left w:val="none" w:sz="0" w:space="0" w:color="auto"/>
            <w:bottom w:val="none" w:sz="0" w:space="0" w:color="auto"/>
            <w:right w:val="none" w:sz="0" w:space="0" w:color="auto"/>
          </w:divBdr>
          <w:divsChild>
            <w:div w:id="1780373570">
              <w:marLeft w:val="0"/>
              <w:marRight w:val="0"/>
              <w:marTop w:val="0"/>
              <w:marBottom w:val="0"/>
              <w:divBdr>
                <w:top w:val="none" w:sz="0" w:space="0" w:color="auto"/>
                <w:left w:val="none" w:sz="0" w:space="0" w:color="auto"/>
                <w:bottom w:val="none" w:sz="0" w:space="0" w:color="auto"/>
                <w:right w:val="none" w:sz="0" w:space="0" w:color="auto"/>
              </w:divBdr>
              <w:divsChild>
                <w:div w:id="15953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66434">
          <w:marLeft w:val="0"/>
          <w:marRight w:val="0"/>
          <w:marTop w:val="0"/>
          <w:marBottom w:val="0"/>
          <w:divBdr>
            <w:top w:val="none" w:sz="0" w:space="0" w:color="auto"/>
            <w:left w:val="none" w:sz="0" w:space="0" w:color="auto"/>
            <w:bottom w:val="none" w:sz="0" w:space="0" w:color="auto"/>
            <w:right w:val="none" w:sz="0" w:space="0" w:color="auto"/>
          </w:divBdr>
        </w:div>
        <w:div w:id="578052691">
          <w:marLeft w:val="0"/>
          <w:marRight w:val="0"/>
          <w:marTop w:val="0"/>
          <w:marBottom w:val="0"/>
          <w:divBdr>
            <w:top w:val="none" w:sz="0" w:space="0" w:color="auto"/>
            <w:left w:val="none" w:sz="0" w:space="0" w:color="auto"/>
            <w:bottom w:val="none" w:sz="0" w:space="0" w:color="auto"/>
            <w:right w:val="none" w:sz="0" w:space="0" w:color="auto"/>
          </w:divBdr>
          <w:divsChild>
            <w:div w:id="1209104497">
              <w:marLeft w:val="0"/>
              <w:marRight w:val="0"/>
              <w:marTop w:val="0"/>
              <w:marBottom w:val="0"/>
              <w:divBdr>
                <w:top w:val="none" w:sz="0" w:space="0" w:color="auto"/>
                <w:left w:val="none" w:sz="0" w:space="0" w:color="auto"/>
                <w:bottom w:val="none" w:sz="0" w:space="0" w:color="auto"/>
                <w:right w:val="none" w:sz="0" w:space="0" w:color="auto"/>
              </w:divBdr>
              <w:divsChild>
                <w:div w:id="11898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215978">
          <w:marLeft w:val="0"/>
          <w:marRight w:val="0"/>
          <w:marTop w:val="0"/>
          <w:marBottom w:val="0"/>
          <w:divBdr>
            <w:top w:val="none" w:sz="0" w:space="0" w:color="auto"/>
            <w:left w:val="none" w:sz="0" w:space="0" w:color="auto"/>
            <w:bottom w:val="none" w:sz="0" w:space="0" w:color="auto"/>
            <w:right w:val="none" w:sz="0" w:space="0" w:color="auto"/>
          </w:divBdr>
        </w:div>
        <w:div w:id="1401174001">
          <w:marLeft w:val="0"/>
          <w:marRight w:val="0"/>
          <w:marTop w:val="0"/>
          <w:marBottom w:val="0"/>
          <w:divBdr>
            <w:top w:val="none" w:sz="0" w:space="0" w:color="auto"/>
            <w:left w:val="none" w:sz="0" w:space="0" w:color="auto"/>
            <w:bottom w:val="none" w:sz="0" w:space="0" w:color="auto"/>
            <w:right w:val="none" w:sz="0" w:space="0" w:color="auto"/>
          </w:divBdr>
          <w:divsChild>
            <w:div w:id="1510947439">
              <w:marLeft w:val="0"/>
              <w:marRight w:val="0"/>
              <w:marTop w:val="0"/>
              <w:marBottom w:val="0"/>
              <w:divBdr>
                <w:top w:val="none" w:sz="0" w:space="0" w:color="auto"/>
                <w:left w:val="none" w:sz="0" w:space="0" w:color="auto"/>
                <w:bottom w:val="none" w:sz="0" w:space="0" w:color="auto"/>
                <w:right w:val="none" w:sz="0" w:space="0" w:color="auto"/>
              </w:divBdr>
              <w:divsChild>
                <w:div w:id="50941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3928">
          <w:marLeft w:val="0"/>
          <w:marRight w:val="0"/>
          <w:marTop w:val="0"/>
          <w:marBottom w:val="0"/>
          <w:divBdr>
            <w:top w:val="none" w:sz="0" w:space="0" w:color="auto"/>
            <w:left w:val="none" w:sz="0" w:space="0" w:color="auto"/>
            <w:bottom w:val="none" w:sz="0" w:space="0" w:color="auto"/>
            <w:right w:val="none" w:sz="0" w:space="0" w:color="auto"/>
          </w:divBdr>
        </w:div>
        <w:div w:id="494033119">
          <w:marLeft w:val="0"/>
          <w:marRight w:val="0"/>
          <w:marTop w:val="0"/>
          <w:marBottom w:val="0"/>
          <w:divBdr>
            <w:top w:val="none" w:sz="0" w:space="0" w:color="auto"/>
            <w:left w:val="none" w:sz="0" w:space="0" w:color="auto"/>
            <w:bottom w:val="none" w:sz="0" w:space="0" w:color="auto"/>
            <w:right w:val="none" w:sz="0" w:space="0" w:color="auto"/>
          </w:divBdr>
          <w:divsChild>
            <w:div w:id="1303317269">
              <w:marLeft w:val="0"/>
              <w:marRight w:val="0"/>
              <w:marTop w:val="0"/>
              <w:marBottom w:val="0"/>
              <w:divBdr>
                <w:top w:val="none" w:sz="0" w:space="0" w:color="auto"/>
                <w:left w:val="none" w:sz="0" w:space="0" w:color="auto"/>
                <w:bottom w:val="none" w:sz="0" w:space="0" w:color="auto"/>
                <w:right w:val="none" w:sz="0" w:space="0" w:color="auto"/>
              </w:divBdr>
              <w:divsChild>
                <w:div w:id="154999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91613">
          <w:marLeft w:val="0"/>
          <w:marRight w:val="0"/>
          <w:marTop w:val="0"/>
          <w:marBottom w:val="0"/>
          <w:divBdr>
            <w:top w:val="none" w:sz="0" w:space="0" w:color="auto"/>
            <w:left w:val="none" w:sz="0" w:space="0" w:color="auto"/>
            <w:bottom w:val="none" w:sz="0" w:space="0" w:color="auto"/>
            <w:right w:val="none" w:sz="0" w:space="0" w:color="auto"/>
          </w:divBdr>
          <w:divsChild>
            <w:div w:id="94792156">
              <w:marLeft w:val="0"/>
              <w:marRight w:val="0"/>
              <w:marTop w:val="0"/>
              <w:marBottom w:val="0"/>
              <w:divBdr>
                <w:top w:val="none" w:sz="0" w:space="0" w:color="auto"/>
                <w:left w:val="none" w:sz="0" w:space="0" w:color="auto"/>
                <w:bottom w:val="none" w:sz="0" w:space="0" w:color="auto"/>
                <w:right w:val="none" w:sz="0" w:space="0" w:color="auto"/>
              </w:divBdr>
            </w:div>
          </w:divsChild>
        </w:div>
        <w:div w:id="1762215265">
          <w:marLeft w:val="0"/>
          <w:marRight w:val="0"/>
          <w:marTop w:val="0"/>
          <w:marBottom w:val="0"/>
          <w:divBdr>
            <w:top w:val="none" w:sz="0" w:space="0" w:color="auto"/>
            <w:left w:val="none" w:sz="0" w:space="0" w:color="auto"/>
            <w:bottom w:val="none" w:sz="0" w:space="0" w:color="auto"/>
            <w:right w:val="none" w:sz="0" w:space="0" w:color="auto"/>
          </w:divBdr>
          <w:divsChild>
            <w:div w:id="1491602432">
              <w:marLeft w:val="0"/>
              <w:marRight w:val="0"/>
              <w:marTop w:val="0"/>
              <w:marBottom w:val="0"/>
              <w:divBdr>
                <w:top w:val="none" w:sz="0" w:space="0" w:color="auto"/>
                <w:left w:val="none" w:sz="0" w:space="0" w:color="auto"/>
                <w:bottom w:val="none" w:sz="0" w:space="0" w:color="auto"/>
                <w:right w:val="none" w:sz="0" w:space="0" w:color="auto"/>
              </w:divBdr>
              <w:divsChild>
                <w:div w:id="6459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7270">
          <w:marLeft w:val="0"/>
          <w:marRight w:val="0"/>
          <w:marTop w:val="0"/>
          <w:marBottom w:val="0"/>
          <w:divBdr>
            <w:top w:val="none" w:sz="0" w:space="0" w:color="auto"/>
            <w:left w:val="none" w:sz="0" w:space="0" w:color="auto"/>
            <w:bottom w:val="none" w:sz="0" w:space="0" w:color="auto"/>
            <w:right w:val="none" w:sz="0" w:space="0" w:color="auto"/>
          </w:divBdr>
        </w:div>
        <w:div w:id="2099784865">
          <w:marLeft w:val="0"/>
          <w:marRight w:val="0"/>
          <w:marTop w:val="0"/>
          <w:marBottom w:val="0"/>
          <w:divBdr>
            <w:top w:val="none" w:sz="0" w:space="0" w:color="auto"/>
            <w:left w:val="none" w:sz="0" w:space="0" w:color="auto"/>
            <w:bottom w:val="none" w:sz="0" w:space="0" w:color="auto"/>
            <w:right w:val="none" w:sz="0" w:space="0" w:color="auto"/>
          </w:divBdr>
          <w:divsChild>
            <w:div w:id="118842211">
              <w:marLeft w:val="0"/>
              <w:marRight w:val="0"/>
              <w:marTop w:val="0"/>
              <w:marBottom w:val="0"/>
              <w:divBdr>
                <w:top w:val="none" w:sz="0" w:space="0" w:color="auto"/>
                <w:left w:val="none" w:sz="0" w:space="0" w:color="auto"/>
                <w:bottom w:val="none" w:sz="0" w:space="0" w:color="auto"/>
                <w:right w:val="none" w:sz="0" w:space="0" w:color="auto"/>
              </w:divBdr>
              <w:divsChild>
                <w:div w:id="152975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21340">
          <w:marLeft w:val="0"/>
          <w:marRight w:val="0"/>
          <w:marTop w:val="0"/>
          <w:marBottom w:val="0"/>
          <w:divBdr>
            <w:top w:val="none" w:sz="0" w:space="0" w:color="auto"/>
            <w:left w:val="none" w:sz="0" w:space="0" w:color="auto"/>
            <w:bottom w:val="none" w:sz="0" w:space="0" w:color="auto"/>
            <w:right w:val="none" w:sz="0" w:space="0" w:color="auto"/>
          </w:divBdr>
        </w:div>
        <w:div w:id="1579707274">
          <w:marLeft w:val="0"/>
          <w:marRight w:val="0"/>
          <w:marTop w:val="0"/>
          <w:marBottom w:val="0"/>
          <w:divBdr>
            <w:top w:val="none" w:sz="0" w:space="0" w:color="auto"/>
            <w:left w:val="none" w:sz="0" w:space="0" w:color="auto"/>
            <w:bottom w:val="none" w:sz="0" w:space="0" w:color="auto"/>
            <w:right w:val="none" w:sz="0" w:space="0" w:color="auto"/>
          </w:divBdr>
          <w:divsChild>
            <w:div w:id="386613301">
              <w:marLeft w:val="0"/>
              <w:marRight w:val="0"/>
              <w:marTop w:val="0"/>
              <w:marBottom w:val="0"/>
              <w:divBdr>
                <w:top w:val="none" w:sz="0" w:space="0" w:color="auto"/>
                <w:left w:val="none" w:sz="0" w:space="0" w:color="auto"/>
                <w:bottom w:val="none" w:sz="0" w:space="0" w:color="auto"/>
                <w:right w:val="none" w:sz="0" w:space="0" w:color="auto"/>
              </w:divBdr>
              <w:divsChild>
                <w:div w:id="173408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9701">
          <w:marLeft w:val="0"/>
          <w:marRight w:val="0"/>
          <w:marTop w:val="0"/>
          <w:marBottom w:val="0"/>
          <w:divBdr>
            <w:top w:val="none" w:sz="0" w:space="0" w:color="auto"/>
            <w:left w:val="none" w:sz="0" w:space="0" w:color="auto"/>
            <w:bottom w:val="none" w:sz="0" w:space="0" w:color="auto"/>
            <w:right w:val="none" w:sz="0" w:space="0" w:color="auto"/>
          </w:divBdr>
        </w:div>
        <w:div w:id="716974119">
          <w:marLeft w:val="0"/>
          <w:marRight w:val="0"/>
          <w:marTop w:val="0"/>
          <w:marBottom w:val="0"/>
          <w:divBdr>
            <w:top w:val="none" w:sz="0" w:space="0" w:color="auto"/>
            <w:left w:val="none" w:sz="0" w:space="0" w:color="auto"/>
            <w:bottom w:val="none" w:sz="0" w:space="0" w:color="auto"/>
            <w:right w:val="none" w:sz="0" w:space="0" w:color="auto"/>
          </w:divBdr>
          <w:divsChild>
            <w:div w:id="1756171292">
              <w:marLeft w:val="0"/>
              <w:marRight w:val="0"/>
              <w:marTop w:val="0"/>
              <w:marBottom w:val="0"/>
              <w:divBdr>
                <w:top w:val="none" w:sz="0" w:space="0" w:color="auto"/>
                <w:left w:val="none" w:sz="0" w:space="0" w:color="auto"/>
                <w:bottom w:val="none" w:sz="0" w:space="0" w:color="auto"/>
                <w:right w:val="none" w:sz="0" w:space="0" w:color="auto"/>
              </w:divBdr>
              <w:divsChild>
                <w:div w:id="10876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3335">
      <w:bodyDiv w:val="1"/>
      <w:marLeft w:val="0"/>
      <w:marRight w:val="0"/>
      <w:marTop w:val="0"/>
      <w:marBottom w:val="0"/>
      <w:divBdr>
        <w:top w:val="none" w:sz="0" w:space="0" w:color="auto"/>
        <w:left w:val="none" w:sz="0" w:space="0" w:color="auto"/>
        <w:bottom w:val="none" w:sz="0" w:space="0" w:color="auto"/>
        <w:right w:val="none" w:sz="0" w:space="0" w:color="auto"/>
      </w:divBdr>
      <w:divsChild>
        <w:div w:id="1808818657">
          <w:marLeft w:val="0"/>
          <w:marRight w:val="0"/>
          <w:marTop w:val="0"/>
          <w:marBottom w:val="0"/>
          <w:divBdr>
            <w:top w:val="none" w:sz="0" w:space="0" w:color="auto"/>
            <w:left w:val="none" w:sz="0" w:space="0" w:color="auto"/>
            <w:bottom w:val="none" w:sz="0" w:space="0" w:color="auto"/>
            <w:right w:val="none" w:sz="0" w:space="0" w:color="auto"/>
          </w:divBdr>
          <w:divsChild>
            <w:div w:id="19905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9113112">
      <w:bodyDiv w:val="1"/>
      <w:marLeft w:val="0"/>
      <w:marRight w:val="0"/>
      <w:marTop w:val="0"/>
      <w:marBottom w:val="0"/>
      <w:divBdr>
        <w:top w:val="none" w:sz="0" w:space="0" w:color="auto"/>
        <w:left w:val="none" w:sz="0" w:space="0" w:color="auto"/>
        <w:bottom w:val="none" w:sz="0" w:space="0" w:color="auto"/>
        <w:right w:val="none" w:sz="0" w:space="0" w:color="auto"/>
      </w:divBdr>
      <w:divsChild>
        <w:div w:id="1420518611">
          <w:marLeft w:val="0"/>
          <w:marRight w:val="0"/>
          <w:marTop w:val="0"/>
          <w:marBottom w:val="0"/>
          <w:divBdr>
            <w:top w:val="none" w:sz="0" w:space="0" w:color="auto"/>
            <w:left w:val="none" w:sz="0" w:space="0" w:color="auto"/>
            <w:bottom w:val="none" w:sz="0" w:space="0" w:color="auto"/>
            <w:right w:val="none" w:sz="0" w:space="0" w:color="auto"/>
          </w:divBdr>
          <w:divsChild>
            <w:div w:id="916551225">
              <w:marLeft w:val="0"/>
              <w:marRight w:val="0"/>
              <w:marTop w:val="0"/>
              <w:marBottom w:val="0"/>
              <w:divBdr>
                <w:top w:val="none" w:sz="0" w:space="0" w:color="auto"/>
                <w:left w:val="none" w:sz="0" w:space="0" w:color="auto"/>
                <w:bottom w:val="none" w:sz="0" w:space="0" w:color="auto"/>
                <w:right w:val="none" w:sz="0" w:space="0" w:color="auto"/>
              </w:divBdr>
            </w:div>
          </w:divsChild>
        </w:div>
        <w:div w:id="623386678">
          <w:marLeft w:val="0"/>
          <w:marRight w:val="0"/>
          <w:marTop w:val="0"/>
          <w:marBottom w:val="0"/>
          <w:divBdr>
            <w:top w:val="none" w:sz="0" w:space="0" w:color="auto"/>
            <w:left w:val="none" w:sz="0" w:space="0" w:color="auto"/>
            <w:bottom w:val="none" w:sz="0" w:space="0" w:color="auto"/>
            <w:right w:val="none" w:sz="0" w:space="0" w:color="auto"/>
          </w:divBdr>
        </w:div>
        <w:div w:id="1381132927">
          <w:marLeft w:val="0"/>
          <w:marRight w:val="0"/>
          <w:marTop w:val="0"/>
          <w:marBottom w:val="0"/>
          <w:divBdr>
            <w:top w:val="none" w:sz="0" w:space="0" w:color="auto"/>
            <w:left w:val="none" w:sz="0" w:space="0" w:color="auto"/>
            <w:bottom w:val="none" w:sz="0" w:space="0" w:color="auto"/>
            <w:right w:val="none" w:sz="0" w:space="0" w:color="auto"/>
          </w:divBdr>
          <w:divsChild>
            <w:div w:id="1234968517">
              <w:marLeft w:val="0"/>
              <w:marRight w:val="0"/>
              <w:marTop w:val="0"/>
              <w:marBottom w:val="0"/>
              <w:divBdr>
                <w:top w:val="none" w:sz="0" w:space="0" w:color="auto"/>
                <w:left w:val="none" w:sz="0" w:space="0" w:color="auto"/>
                <w:bottom w:val="none" w:sz="0" w:space="0" w:color="auto"/>
                <w:right w:val="none" w:sz="0" w:space="0" w:color="auto"/>
              </w:divBdr>
            </w:div>
          </w:divsChild>
        </w:div>
        <w:div w:id="598175987">
          <w:marLeft w:val="0"/>
          <w:marRight w:val="0"/>
          <w:marTop w:val="0"/>
          <w:marBottom w:val="0"/>
          <w:divBdr>
            <w:top w:val="none" w:sz="0" w:space="0" w:color="auto"/>
            <w:left w:val="none" w:sz="0" w:space="0" w:color="auto"/>
            <w:bottom w:val="none" w:sz="0" w:space="0" w:color="auto"/>
            <w:right w:val="none" w:sz="0" w:space="0" w:color="auto"/>
          </w:divBdr>
          <w:divsChild>
            <w:div w:id="1893074532">
              <w:marLeft w:val="0"/>
              <w:marRight w:val="0"/>
              <w:marTop w:val="0"/>
              <w:marBottom w:val="0"/>
              <w:divBdr>
                <w:top w:val="none" w:sz="0" w:space="0" w:color="auto"/>
                <w:left w:val="none" w:sz="0" w:space="0" w:color="auto"/>
                <w:bottom w:val="none" w:sz="0" w:space="0" w:color="auto"/>
                <w:right w:val="none" w:sz="0" w:space="0" w:color="auto"/>
              </w:divBdr>
              <w:divsChild>
                <w:div w:id="7114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029014">
          <w:marLeft w:val="0"/>
          <w:marRight w:val="0"/>
          <w:marTop w:val="0"/>
          <w:marBottom w:val="0"/>
          <w:divBdr>
            <w:top w:val="none" w:sz="0" w:space="0" w:color="auto"/>
            <w:left w:val="none" w:sz="0" w:space="0" w:color="auto"/>
            <w:bottom w:val="none" w:sz="0" w:space="0" w:color="auto"/>
            <w:right w:val="none" w:sz="0" w:space="0" w:color="auto"/>
          </w:divBdr>
        </w:div>
        <w:div w:id="1173911609">
          <w:marLeft w:val="0"/>
          <w:marRight w:val="0"/>
          <w:marTop w:val="0"/>
          <w:marBottom w:val="0"/>
          <w:divBdr>
            <w:top w:val="none" w:sz="0" w:space="0" w:color="auto"/>
            <w:left w:val="none" w:sz="0" w:space="0" w:color="auto"/>
            <w:bottom w:val="none" w:sz="0" w:space="0" w:color="auto"/>
            <w:right w:val="none" w:sz="0" w:space="0" w:color="auto"/>
          </w:divBdr>
          <w:divsChild>
            <w:div w:id="463353348">
              <w:marLeft w:val="0"/>
              <w:marRight w:val="0"/>
              <w:marTop w:val="0"/>
              <w:marBottom w:val="0"/>
              <w:divBdr>
                <w:top w:val="none" w:sz="0" w:space="0" w:color="auto"/>
                <w:left w:val="none" w:sz="0" w:space="0" w:color="auto"/>
                <w:bottom w:val="none" w:sz="0" w:space="0" w:color="auto"/>
                <w:right w:val="none" w:sz="0" w:space="0" w:color="auto"/>
              </w:divBdr>
              <w:divsChild>
                <w:div w:id="19335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15198">
      <w:bodyDiv w:val="1"/>
      <w:marLeft w:val="0"/>
      <w:marRight w:val="0"/>
      <w:marTop w:val="0"/>
      <w:marBottom w:val="0"/>
      <w:divBdr>
        <w:top w:val="none" w:sz="0" w:space="0" w:color="auto"/>
        <w:left w:val="none" w:sz="0" w:space="0" w:color="auto"/>
        <w:bottom w:val="none" w:sz="0" w:space="0" w:color="auto"/>
        <w:right w:val="none" w:sz="0" w:space="0" w:color="auto"/>
      </w:divBdr>
      <w:divsChild>
        <w:div w:id="1099788681">
          <w:marLeft w:val="0"/>
          <w:marRight w:val="0"/>
          <w:marTop w:val="0"/>
          <w:marBottom w:val="0"/>
          <w:divBdr>
            <w:top w:val="none" w:sz="0" w:space="0" w:color="auto"/>
            <w:left w:val="none" w:sz="0" w:space="0" w:color="auto"/>
            <w:bottom w:val="none" w:sz="0" w:space="0" w:color="auto"/>
            <w:right w:val="none" w:sz="0" w:space="0" w:color="auto"/>
          </w:divBdr>
          <w:divsChild>
            <w:div w:id="1153447238">
              <w:marLeft w:val="0"/>
              <w:marRight w:val="0"/>
              <w:marTop w:val="0"/>
              <w:marBottom w:val="0"/>
              <w:divBdr>
                <w:top w:val="none" w:sz="0" w:space="0" w:color="auto"/>
                <w:left w:val="none" w:sz="0" w:space="0" w:color="auto"/>
                <w:bottom w:val="none" w:sz="0" w:space="0" w:color="auto"/>
                <w:right w:val="none" w:sz="0" w:space="0" w:color="auto"/>
              </w:divBdr>
            </w:div>
          </w:divsChild>
        </w:div>
        <w:div w:id="990334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9980743">
              <w:marLeft w:val="0"/>
              <w:marRight w:val="0"/>
              <w:marTop w:val="0"/>
              <w:marBottom w:val="0"/>
              <w:divBdr>
                <w:top w:val="none" w:sz="0" w:space="0" w:color="auto"/>
                <w:left w:val="none" w:sz="0" w:space="0" w:color="auto"/>
                <w:bottom w:val="none" w:sz="0" w:space="0" w:color="auto"/>
                <w:right w:val="none" w:sz="0" w:space="0" w:color="auto"/>
              </w:divBdr>
              <w:divsChild>
                <w:div w:id="95521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39659">
          <w:marLeft w:val="0"/>
          <w:marRight w:val="0"/>
          <w:marTop w:val="0"/>
          <w:marBottom w:val="0"/>
          <w:divBdr>
            <w:top w:val="none" w:sz="0" w:space="0" w:color="auto"/>
            <w:left w:val="none" w:sz="0" w:space="0" w:color="auto"/>
            <w:bottom w:val="none" w:sz="0" w:space="0" w:color="auto"/>
            <w:right w:val="none" w:sz="0" w:space="0" w:color="auto"/>
          </w:divBdr>
          <w:divsChild>
            <w:div w:id="1905985082">
              <w:marLeft w:val="0"/>
              <w:marRight w:val="0"/>
              <w:marTop w:val="0"/>
              <w:marBottom w:val="0"/>
              <w:divBdr>
                <w:top w:val="none" w:sz="0" w:space="0" w:color="auto"/>
                <w:left w:val="none" w:sz="0" w:space="0" w:color="auto"/>
                <w:bottom w:val="none" w:sz="0" w:space="0" w:color="auto"/>
                <w:right w:val="none" w:sz="0" w:space="0" w:color="auto"/>
              </w:divBdr>
            </w:div>
          </w:divsChild>
        </w:div>
        <w:div w:id="2076509202">
          <w:marLeft w:val="0"/>
          <w:marRight w:val="0"/>
          <w:marTop w:val="0"/>
          <w:marBottom w:val="0"/>
          <w:divBdr>
            <w:top w:val="none" w:sz="0" w:space="0" w:color="auto"/>
            <w:left w:val="none" w:sz="0" w:space="0" w:color="auto"/>
            <w:bottom w:val="none" w:sz="0" w:space="0" w:color="auto"/>
            <w:right w:val="none" w:sz="0" w:space="0" w:color="auto"/>
          </w:divBdr>
          <w:divsChild>
            <w:div w:id="1779981618">
              <w:marLeft w:val="0"/>
              <w:marRight w:val="0"/>
              <w:marTop w:val="0"/>
              <w:marBottom w:val="0"/>
              <w:divBdr>
                <w:top w:val="none" w:sz="0" w:space="0" w:color="auto"/>
                <w:left w:val="none" w:sz="0" w:space="0" w:color="auto"/>
                <w:bottom w:val="none" w:sz="0" w:space="0" w:color="auto"/>
                <w:right w:val="none" w:sz="0" w:space="0" w:color="auto"/>
              </w:divBdr>
              <w:divsChild>
                <w:div w:id="169306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5466">
          <w:marLeft w:val="0"/>
          <w:marRight w:val="0"/>
          <w:marTop w:val="0"/>
          <w:marBottom w:val="0"/>
          <w:divBdr>
            <w:top w:val="none" w:sz="0" w:space="0" w:color="auto"/>
            <w:left w:val="none" w:sz="0" w:space="0" w:color="auto"/>
            <w:bottom w:val="none" w:sz="0" w:space="0" w:color="auto"/>
            <w:right w:val="none" w:sz="0" w:space="0" w:color="auto"/>
          </w:divBdr>
        </w:div>
        <w:div w:id="1529025726">
          <w:marLeft w:val="0"/>
          <w:marRight w:val="0"/>
          <w:marTop w:val="0"/>
          <w:marBottom w:val="0"/>
          <w:divBdr>
            <w:top w:val="none" w:sz="0" w:space="0" w:color="auto"/>
            <w:left w:val="none" w:sz="0" w:space="0" w:color="auto"/>
            <w:bottom w:val="none" w:sz="0" w:space="0" w:color="auto"/>
            <w:right w:val="none" w:sz="0" w:space="0" w:color="auto"/>
          </w:divBdr>
          <w:divsChild>
            <w:div w:id="1756322775">
              <w:marLeft w:val="0"/>
              <w:marRight w:val="0"/>
              <w:marTop w:val="0"/>
              <w:marBottom w:val="0"/>
              <w:divBdr>
                <w:top w:val="none" w:sz="0" w:space="0" w:color="auto"/>
                <w:left w:val="none" w:sz="0" w:space="0" w:color="auto"/>
                <w:bottom w:val="none" w:sz="0" w:space="0" w:color="auto"/>
                <w:right w:val="none" w:sz="0" w:space="0" w:color="auto"/>
              </w:divBdr>
              <w:divsChild>
                <w:div w:id="74511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28409">
      <w:bodyDiv w:val="1"/>
      <w:marLeft w:val="0"/>
      <w:marRight w:val="0"/>
      <w:marTop w:val="0"/>
      <w:marBottom w:val="0"/>
      <w:divBdr>
        <w:top w:val="none" w:sz="0" w:space="0" w:color="auto"/>
        <w:left w:val="none" w:sz="0" w:space="0" w:color="auto"/>
        <w:bottom w:val="none" w:sz="0" w:space="0" w:color="auto"/>
        <w:right w:val="none" w:sz="0" w:space="0" w:color="auto"/>
      </w:divBdr>
      <w:divsChild>
        <w:div w:id="1310481653">
          <w:marLeft w:val="2640"/>
          <w:marRight w:val="0"/>
          <w:marTop w:val="0"/>
          <w:marBottom w:val="0"/>
          <w:divBdr>
            <w:top w:val="single" w:sz="6" w:space="15" w:color="A7D7F9"/>
            <w:left w:val="single" w:sz="6" w:space="18" w:color="A7D7F9"/>
            <w:bottom w:val="single" w:sz="6" w:space="18" w:color="A7D7F9"/>
            <w:right w:val="single" w:sz="2" w:space="18" w:color="A7D7F9"/>
          </w:divBdr>
          <w:divsChild>
            <w:div w:id="903948713">
              <w:marLeft w:val="0"/>
              <w:marRight w:val="0"/>
              <w:marTop w:val="0"/>
              <w:marBottom w:val="0"/>
              <w:divBdr>
                <w:top w:val="none" w:sz="0" w:space="0" w:color="auto"/>
                <w:left w:val="none" w:sz="0" w:space="0" w:color="auto"/>
                <w:bottom w:val="none" w:sz="0" w:space="0" w:color="auto"/>
                <w:right w:val="none" w:sz="0" w:space="0" w:color="auto"/>
              </w:divBdr>
              <w:divsChild>
                <w:div w:id="1749032121">
                  <w:marLeft w:val="0"/>
                  <w:marRight w:val="0"/>
                  <w:marTop w:val="0"/>
                  <w:marBottom w:val="0"/>
                  <w:divBdr>
                    <w:top w:val="none" w:sz="0" w:space="0" w:color="auto"/>
                    <w:left w:val="none" w:sz="0" w:space="0" w:color="auto"/>
                    <w:bottom w:val="none" w:sz="0" w:space="0" w:color="auto"/>
                    <w:right w:val="none" w:sz="0" w:space="0" w:color="auto"/>
                  </w:divBdr>
                  <w:divsChild>
                    <w:div w:id="1663198007">
                      <w:marLeft w:val="0"/>
                      <w:marRight w:val="0"/>
                      <w:marTop w:val="0"/>
                      <w:marBottom w:val="0"/>
                      <w:divBdr>
                        <w:top w:val="none" w:sz="0" w:space="0" w:color="auto"/>
                        <w:left w:val="none" w:sz="0" w:space="0" w:color="auto"/>
                        <w:bottom w:val="none" w:sz="0" w:space="0" w:color="auto"/>
                        <w:right w:val="none" w:sz="0" w:space="0" w:color="auto"/>
                      </w:divBdr>
                      <w:divsChild>
                        <w:div w:id="663894327">
                          <w:marLeft w:val="0"/>
                          <w:marRight w:val="0"/>
                          <w:marTop w:val="0"/>
                          <w:marBottom w:val="120"/>
                          <w:divBdr>
                            <w:top w:val="none" w:sz="0" w:space="0" w:color="auto"/>
                            <w:left w:val="none" w:sz="0" w:space="0" w:color="auto"/>
                            <w:bottom w:val="none" w:sz="0" w:space="0" w:color="auto"/>
                            <w:right w:val="none" w:sz="0" w:space="0" w:color="auto"/>
                          </w:divBdr>
                        </w:div>
                        <w:div w:id="1698850472">
                          <w:marLeft w:val="0"/>
                          <w:marRight w:val="0"/>
                          <w:marTop w:val="360"/>
                          <w:marBottom w:val="0"/>
                          <w:divBdr>
                            <w:top w:val="none" w:sz="0" w:space="0" w:color="auto"/>
                            <w:left w:val="none" w:sz="0" w:space="0" w:color="auto"/>
                            <w:bottom w:val="none" w:sz="0" w:space="0" w:color="auto"/>
                            <w:right w:val="none" w:sz="0" w:space="0" w:color="auto"/>
                          </w:divBdr>
                          <w:divsChild>
                            <w:div w:id="1055087058">
                              <w:marLeft w:val="0"/>
                              <w:marRight w:val="0"/>
                              <w:marTop w:val="100"/>
                              <w:marBottom w:val="100"/>
                              <w:divBdr>
                                <w:top w:val="single" w:sz="6" w:space="2" w:color="AAAAAA"/>
                                <w:left w:val="single" w:sz="6" w:space="2" w:color="AAAAAA"/>
                                <w:bottom w:val="single" w:sz="6" w:space="2" w:color="AAAAAA"/>
                                <w:right w:val="single" w:sz="6" w:space="2" w:color="AAAAAA"/>
                              </w:divBdr>
                              <w:divsChild>
                                <w:div w:id="156829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902724">
                  <w:marLeft w:val="0"/>
                  <w:marRight w:val="0"/>
                  <w:marTop w:val="240"/>
                  <w:marBottom w:val="0"/>
                  <w:divBdr>
                    <w:top w:val="single" w:sz="6" w:space="4" w:color="A2A9B1"/>
                    <w:left w:val="single" w:sz="6" w:space="4" w:color="A2A9B1"/>
                    <w:bottom w:val="single" w:sz="6" w:space="4" w:color="A2A9B1"/>
                    <w:right w:val="single" w:sz="6" w:space="4" w:color="A2A9B1"/>
                  </w:divBdr>
                  <w:divsChild>
                    <w:div w:id="12479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334494">
          <w:marLeft w:val="0"/>
          <w:marRight w:val="0"/>
          <w:marTop w:val="0"/>
          <w:marBottom w:val="0"/>
          <w:divBdr>
            <w:top w:val="none" w:sz="0" w:space="0" w:color="auto"/>
            <w:left w:val="none" w:sz="0" w:space="0" w:color="auto"/>
            <w:bottom w:val="none" w:sz="0" w:space="0" w:color="auto"/>
            <w:right w:val="none" w:sz="0" w:space="0" w:color="auto"/>
          </w:divBdr>
          <w:divsChild>
            <w:div w:id="161892032">
              <w:marLeft w:val="0"/>
              <w:marRight w:val="0"/>
              <w:marTop w:val="0"/>
              <w:marBottom w:val="0"/>
              <w:divBdr>
                <w:top w:val="none" w:sz="0" w:space="0" w:color="auto"/>
                <w:left w:val="none" w:sz="0" w:space="0" w:color="auto"/>
                <w:bottom w:val="none" w:sz="0" w:space="0" w:color="auto"/>
                <w:right w:val="none" w:sz="0" w:space="0" w:color="auto"/>
              </w:divBdr>
              <w:divsChild>
                <w:div w:id="1465006738">
                  <w:marLeft w:val="0"/>
                  <w:marRight w:val="0"/>
                  <w:marTop w:val="0"/>
                  <w:marBottom w:val="0"/>
                  <w:divBdr>
                    <w:top w:val="none" w:sz="0" w:space="0" w:color="auto"/>
                    <w:left w:val="none" w:sz="0" w:space="0" w:color="auto"/>
                    <w:bottom w:val="none" w:sz="0" w:space="0" w:color="auto"/>
                    <w:right w:val="none" w:sz="0" w:space="0" w:color="auto"/>
                  </w:divBdr>
                </w:div>
                <w:div w:id="1778982305">
                  <w:marLeft w:val="2640"/>
                  <w:marRight w:val="0"/>
                  <w:marTop w:val="600"/>
                  <w:marBottom w:val="0"/>
                  <w:divBdr>
                    <w:top w:val="none" w:sz="0" w:space="0" w:color="auto"/>
                    <w:left w:val="none" w:sz="0" w:space="0" w:color="auto"/>
                    <w:bottom w:val="none" w:sz="0" w:space="0" w:color="auto"/>
                    <w:right w:val="none" w:sz="0" w:space="0" w:color="auto"/>
                  </w:divBdr>
                  <w:divsChild>
                    <w:div w:id="278150324">
                      <w:marLeft w:val="0"/>
                      <w:marRight w:val="0"/>
                      <w:marTop w:val="0"/>
                      <w:marBottom w:val="0"/>
                      <w:divBdr>
                        <w:top w:val="none" w:sz="0" w:space="0" w:color="auto"/>
                        <w:left w:val="none" w:sz="0" w:space="0" w:color="auto"/>
                        <w:bottom w:val="none" w:sz="0" w:space="0" w:color="auto"/>
                        <w:right w:val="none" w:sz="0" w:space="0" w:color="auto"/>
                      </w:divBdr>
                    </w:div>
                  </w:divsChild>
                </w:div>
                <w:div w:id="1207260560">
                  <w:marLeft w:val="0"/>
                  <w:marRight w:val="0"/>
                  <w:marTop w:val="600"/>
                  <w:marBottom w:val="0"/>
                  <w:divBdr>
                    <w:top w:val="none" w:sz="0" w:space="0" w:color="auto"/>
                    <w:left w:val="none" w:sz="0" w:space="0" w:color="auto"/>
                    <w:bottom w:val="none" w:sz="0" w:space="0" w:color="auto"/>
                    <w:right w:val="none" w:sz="0" w:space="0" w:color="auto"/>
                  </w:divBdr>
                  <w:divsChild>
                    <w:div w:id="777717117">
                      <w:marLeft w:val="0"/>
                      <w:marRight w:val="0"/>
                      <w:marTop w:val="0"/>
                      <w:marBottom w:val="0"/>
                      <w:divBdr>
                        <w:top w:val="none" w:sz="0" w:space="0" w:color="auto"/>
                        <w:left w:val="none" w:sz="0" w:space="0" w:color="auto"/>
                        <w:bottom w:val="none" w:sz="0" w:space="0" w:color="auto"/>
                        <w:right w:val="none" w:sz="0" w:space="0" w:color="auto"/>
                      </w:divBdr>
                    </w:div>
                    <w:div w:id="788623189">
                      <w:marLeft w:val="120"/>
                      <w:marRight w:val="240"/>
                      <w:marTop w:val="0"/>
                      <w:marBottom w:val="0"/>
                      <w:divBdr>
                        <w:top w:val="none" w:sz="0" w:space="0" w:color="auto"/>
                        <w:left w:val="none" w:sz="0" w:space="0" w:color="auto"/>
                        <w:bottom w:val="none" w:sz="0" w:space="0" w:color="auto"/>
                        <w:right w:val="none" w:sz="0" w:space="0" w:color="auto"/>
                      </w:divBdr>
                      <w:divsChild>
                        <w:div w:id="25489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354333">
              <w:marLeft w:val="0"/>
              <w:marRight w:val="0"/>
              <w:marTop w:val="0"/>
              <w:marBottom w:val="0"/>
              <w:divBdr>
                <w:top w:val="none" w:sz="0" w:space="0" w:color="auto"/>
                <w:left w:val="none" w:sz="0" w:space="0" w:color="auto"/>
                <w:bottom w:val="none" w:sz="0" w:space="0" w:color="auto"/>
                <w:right w:val="none" w:sz="0" w:space="0" w:color="auto"/>
              </w:divBdr>
              <w:divsChild>
                <w:div w:id="268784895">
                  <w:marLeft w:val="120"/>
                  <w:marRight w:val="0"/>
                  <w:marTop w:val="0"/>
                  <w:marBottom w:val="0"/>
                  <w:divBdr>
                    <w:top w:val="none" w:sz="0" w:space="0" w:color="auto"/>
                    <w:left w:val="none" w:sz="0" w:space="0" w:color="auto"/>
                    <w:bottom w:val="none" w:sz="0" w:space="0" w:color="auto"/>
                    <w:right w:val="none" w:sz="0" w:space="0" w:color="auto"/>
                  </w:divBdr>
                </w:div>
                <w:div w:id="654795638">
                  <w:marLeft w:val="120"/>
                  <w:marRight w:val="0"/>
                  <w:marTop w:val="0"/>
                  <w:marBottom w:val="0"/>
                  <w:divBdr>
                    <w:top w:val="none" w:sz="0" w:space="0" w:color="auto"/>
                    <w:left w:val="none" w:sz="0" w:space="0" w:color="auto"/>
                    <w:bottom w:val="none" w:sz="0" w:space="0" w:color="auto"/>
                    <w:right w:val="none" w:sz="0" w:space="0" w:color="auto"/>
                  </w:divBdr>
                </w:div>
                <w:div w:id="762646155">
                  <w:marLeft w:val="120"/>
                  <w:marRight w:val="0"/>
                  <w:marTop w:val="0"/>
                  <w:marBottom w:val="0"/>
                  <w:divBdr>
                    <w:top w:val="none" w:sz="0" w:space="0" w:color="auto"/>
                    <w:left w:val="none" w:sz="0" w:space="0" w:color="auto"/>
                    <w:bottom w:val="none" w:sz="0" w:space="0" w:color="auto"/>
                    <w:right w:val="none" w:sz="0" w:space="0" w:color="auto"/>
                  </w:divBdr>
                </w:div>
                <w:div w:id="1917782621">
                  <w:marLeft w:val="120"/>
                  <w:marRight w:val="0"/>
                  <w:marTop w:val="0"/>
                  <w:marBottom w:val="0"/>
                  <w:divBdr>
                    <w:top w:val="none" w:sz="0" w:space="0" w:color="auto"/>
                    <w:left w:val="none" w:sz="0" w:space="0" w:color="auto"/>
                    <w:bottom w:val="none" w:sz="0" w:space="0" w:color="auto"/>
                    <w:right w:val="none" w:sz="0" w:space="0" w:color="auto"/>
                  </w:divBdr>
                </w:div>
                <w:div w:id="1372459036">
                  <w:marLeft w:val="120"/>
                  <w:marRight w:val="0"/>
                  <w:marTop w:val="0"/>
                  <w:marBottom w:val="0"/>
                  <w:divBdr>
                    <w:top w:val="none" w:sz="0" w:space="0" w:color="auto"/>
                    <w:left w:val="none" w:sz="0" w:space="0" w:color="auto"/>
                    <w:bottom w:val="none" w:sz="0" w:space="0" w:color="auto"/>
                    <w:right w:val="none" w:sz="0" w:space="0" w:color="auto"/>
                  </w:divBdr>
                  <w:divsChild>
                    <w:div w:id="18337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70495">
          <w:marLeft w:val="0"/>
          <w:marRight w:val="0"/>
          <w:marTop w:val="0"/>
          <w:marBottom w:val="0"/>
          <w:divBdr>
            <w:top w:val="none" w:sz="0" w:space="0" w:color="auto"/>
            <w:left w:val="none" w:sz="0" w:space="0" w:color="auto"/>
            <w:bottom w:val="none" w:sz="0" w:space="0" w:color="auto"/>
            <w:right w:val="none" w:sz="0" w:space="0" w:color="auto"/>
          </w:divBdr>
        </w:div>
      </w:divsChild>
    </w:div>
    <w:div w:id="1443107597">
      <w:bodyDiv w:val="1"/>
      <w:marLeft w:val="0"/>
      <w:marRight w:val="0"/>
      <w:marTop w:val="0"/>
      <w:marBottom w:val="0"/>
      <w:divBdr>
        <w:top w:val="none" w:sz="0" w:space="0" w:color="auto"/>
        <w:left w:val="none" w:sz="0" w:space="0" w:color="auto"/>
        <w:bottom w:val="none" w:sz="0" w:space="0" w:color="auto"/>
        <w:right w:val="none" w:sz="0" w:space="0" w:color="auto"/>
      </w:divBdr>
      <w:divsChild>
        <w:div w:id="1355889036">
          <w:marLeft w:val="0"/>
          <w:marRight w:val="0"/>
          <w:marTop w:val="0"/>
          <w:marBottom w:val="0"/>
          <w:divBdr>
            <w:top w:val="none" w:sz="0" w:space="0" w:color="auto"/>
            <w:left w:val="none" w:sz="0" w:space="0" w:color="auto"/>
            <w:bottom w:val="none" w:sz="0" w:space="0" w:color="auto"/>
            <w:right w:val="none" w:sz="0" w:space="0" w:color="auto"/>
          </w:divBdr>
          <w:divsChild>
            <w:div w:id="1248461359">
              <w:marLeft w:val="0"/>
              <w:marRight w:val="0"/>
              <w:marTop w:val="0"/>
              <w:marBottom w:val="0"/>
              <w:divBdr>
                <w:top w:val="none" w:sz="0" w:space="0" w:color="auto"/>
                <w:left w:val="none" w:sz="0" w:space="0" w:color="auto"/>
                <w:bottom w:val="none" w:sz="0" w:space="0" w:color="auto"/>
                <w:right w:val="none" w:sz="0" w:space="0" w:color="auto"/>
              </w:divBdr>
              <w:divsChild>
                <w:div w:id="1537548997">
                  <w:marLeft w:val="780"/>
                  <w:marRight w:val="0"/>
                  <w:marTop w:val="0"/>
                  <w:marBottom w:val="0"/>
                  <w:divBdr>
                    <w:top w:val="none" w:sz="0" w:space="0" w:color="auto"/>
                    <w:left w:val="none" w:sz="0" w:space="0" w:color="auto"/>
                    <w:bottom w:val="none" w:sz="0" w:space="0" w:color="auto"/>
                    <w:right w:val="none" w:sz="0" w:space="0" w:color="auto"/>
                  </w:divBdr>
                  <w:divsChild>
                    <w:div w:id="623148537">
                      <w:marLeft w:val="0"/>
                      <w:marRight w:val="0"/>
                      <w:marTop w:val="0"/>
                      <w:marBottom w:val="0"/>
                      <w:divBdr>
                        <w:top w:val="none" w:sz="0" w:space="0" w:color="auto"/>
                        <w:left w:val="none" w:sz="0" w:space="0" w:color="auto"/>
                        <w:bottom w:val="none" w:sz="0" w:space="0" w:color="auto"/>
                        <w:right w:val="none" w:sz="0" w:space="0" w:color="auto"/>
                      </w:divBdr>
                      <w:divsChild>
                        <w:div w:id="384917594">
                          <w:marLeft w:val="0"/>
                          <w:marRight w:val="0"/>
                          <w:marTop w:val="0"/>
                          <w:marBottom w:val="0"/>
                          <w:divBdr>
                            <w:top w:val="none" w:sz="0" w:space="0" w:color="auto"/>
                            <w:left w:val="none" w:sz="0" w:space="0" w:color="auto"/>
                            <w:bottom w:val="none" w:sz="0" w:space="0" w:color="auto"/>
                            <w:right w:val="none" w:sz="0" w:space="0" w:color="auto"/>
                          </w:divBdr>
                          <w:divsChild>
                            <w:div w:id="2115513327">
                              <w:marLeft w:val="0"/>
                              <w:marRight w:val="0"/>
                              <w:marTop w:val="0"/>
                              <w:marBottom w:val="0"/>
                              <w:divBdr>
                                <w:top w:val="none" w:sz="0" w:space="0" w:color="auto"/>
                                <w:left w:val="none" w:sz="0" w:space="0" w:color="auto"/>
                                <w:bottom w:val="none" w:sz="0" w:space="0" w:color="auto"/>
                                <w:right w:val="none" w:sz="0" w:space="0" w:color="auto"/>
                              </w:divBdr>
                            </w:div>
                          </w:divsChild>
                        </w:div>
                        <w:div w:id="1934900132">
                          <w:marLeft w:val="0"/>
                          <w:marRight w:val="0"/>
                          <w:marTop w:val="30"/>
                          <w:marBottom w:val="0"/>
                          <w:divBdr>
                            <w:top w:val="none" w:sz="0" w:space="0" w:color="auto"/>
                            <w:left w:val="none" w:sz="0" w:space="0" w:color="auto"/>
                            <w:bottom w:val="none" w:sz="0" w:space="0" w:color="auto"/>
                            <w:right w:val="none" w:sz="0" w:space="0" w:color="auto"/>
                          </w:divBdr>
                        </w:div>
                      </w:divsChild>
                    </w:div>
                    <w:div w:id="1089041972">
                      <w:marLeft w:val="0"/>
                      <w:marRight w:val="0"/>
                      <w:marTop w:val="0"/>
                      <w:marBottom w:val="0"/>
                      <w:divBdr>
                        <w:top w:val="none" w:sz="0" w:space="0" w:color="auto"/>
                        <w:left w:val="none" w:sz="0" w:space="0" w:color="auto"/>
                        <w:bottom w:val="none" w:sz="0" w:space="0" w:color="auto"/>
                        <w:right w:val="none" w:sz="0" w:space="0" w:color="auto"/>
                      </w:divBdr>
                      <w:divsChild>
                        <w:div w:id="1033383424">
                          <w:marLeft w:val="0"/>
                          <w:marRight w:val="0"/>
                          <w:marTop w:val="0"/>
                          <w:marBottom w:val="0"/>
                          <w:divBdr>
                            <w:top w:val="none" w:sz="0" w:space="0" w:color="auto"/>
                            <w:left w:val="none" w:sz="0" w:space="0" w:color="auto"/>
                            <w:bottom w:val="none" w:sz="0" w:space="0" w:color="auto"/>
                            <w:right w:val="none" w:sz="0" w:space="0" w:color="auto"/>
                          </w:divBdr>
                          <w:divsChild>
                            <w:div w:id="287903997">
                              <w:marLeft w:val="0"/>
                              <w:marRight w:val="0"/>
                              <w:marTop w:val="0"/>
                              <w:marBottom w:val="0"/>
                              <w:divBdr>
                                <w:top w:val="none" w:sz="0" w:space="0" w:color="auto"/>
                                <w:left w:val="none" w:sz="0" w:space="0" w:color="auto"/>
                                <w:bottom w:val="none" w:sz="0" w:space="0" w:color="auto"/>
                                <w:right w:val="none" w:sz="0" w:space="0" w:color="auto"/>
                              </w:divBdr>
                              <w:divsChild>
                                <w:div w:id="684985465">
                                  <w:marLeft w:val="0"/>
                                  <w:marRight w:val="0"/>
                                  <w:marTop w:val="0"/>
                                  <w:marBottom w:val="0"/>
                                  <w:divBdr>
                                    <w:top w:val="none" w:sz="0" w:space="0" w:color="auto"/>
                                    <w:left w:val="none" w:sz="0" w:space="0" w:color="auto"/>
                                    <w:bottom w:val="none" w:sz="0" w:space="0" w:color="auto"/>
                                    <w:right w:val="none" w:sz="0" w:space="0" w:color="auto"/>
                                  </w:divBdr>
                                  <w:divsChild>
                                    <w:div w:id="958295092">
                                      <w:marLeft w:val="0"/>
                                      <w:marRight w:val="0"/>
                                      <w:marTop w:val="0"/>
                                      <w:marBottom w:val="0"/>
                                      <w:divBdr>
                                        <w:top w:val="none" w:sz="0" w:space="0" w:color="auto"/>
                                        <w:left w:val="none" w:sz="0" w:space="0" w:color="auto"/>
                                        <w:bottom w:val="none" w:sz="0" w:space="0" w:color="auto"/>
                                        <w:right w:val="none" w:sz="0" w:space="0" w:color="auto"/>
                                      </w:divBdr>
                                      <w:divsChild>
                                        <w:div w:id="1861238516">
                                          <w:marLeft w:val="0"/>
                                          <w:marRight w:val="0"/>
                                          <w:marTop w:val="0"/>
                                          <w:marBottom w:val="0"/>
                                          <w:divBdr>
                                            <w:top w:val="none" w:sz="0" w:space="0" w:color="auto"/>
                                            <w:left w:val="none" w:sz="0" w:space="0" w:color="auto"/>
                                            <w:bottom w:val="none" w:sz="0" w:space="0" w:color="auto"/>
                                            <w:right w:val="none" w:sz="0" w:space="0" w:color="auto"/>
                                          </w:divBdr>
                                          <w:divsChild>
                                            <w:div w:id="323977182">
                                              <w:marLeft w:val="0"/>
                                              <w:marRight w:val="0"/>
                                              <w:marTop w:val="0"/>
                                              <w:marBottom w:val="0"/>
                                              <w:divBdr>
                                                <w:top w:val="none" w:sz="0" w:space="0" w:color="auto"/>
                                                <w:left w:val="none" w:sz="0" w:space="0" w:color="auto"/>
                                                <w:bottom w:val="none" w:sz="0" w:space="0" w:color="auto"/>
                                                <w:right w:val="none" w:sz="0" w:space="0" w:color="auto"/>
                                              </w:divBdr>
                                              <w:divsChild>
                                                <w:div w:id="2026517308">
                                                  <w:marLeft w:val="0"/>
                                                  <w:marRight w:val="0"/>
                                                  <w:marTop w:val="0"/>
                                                  <w:marBottom w:val="0"/>
                                                  <w:divBdr>
                                                    <w:top w:val="none" w:sz="0" w:space="0" w:color="auto"/>
                                                    <w:left w:val="none" w:sz="0" w:space="0" w:color="auto"/>
                                                    <w:bottom w:val="none" w:sz="0" w:space="0" w:color="auto"/>
                                                    <w:right w:val="none" w:sz="0" w:space="0" w:color="auto"/>
                                                  </w:divBdr>
                                                </w:div>
                                              </w:divsChild>
                                            </w:div>
                                            <w:div w:id="1666009727">
                                              <w:marLeft w:val="0"/>
                                              <w:marRight w:val="0"/>
                                              <w:marTop w:val="0"/>
                                              <w:marBottom w:val="0"/>
                                              <w:divBdr>
                                                <w:top w:val="none" w:sz="0" w:space="0" w:color="auto"/>
                                                <w:left w:val="none" w:sz="0" w:space="0" w:color="auto"/>
                                                <w:bottom w:val="none" w:sz="0" w:space="0" w:color="auto"/>
                                                <w:right w:val="none" w:sz="0" w:space="0" w:color="auto"/>
                                              </w:divBdr>
                                              <w:divsChild>
                                                <w:div w:id="76100878">
                                                  <w:marLeft w:val="0"/>
                                                  <w:marRight w:val="0"/>
                                                  <w:marTop w:val="0"/>
                                                  <w:marBottom w:val="0"/>
                                                  <w:divBdr>
                                                    <w:top w:val="none" w:sz="0" w:space="0" w:color="auto"/>
                                                    <w:left w:val="none" w:sz="0" w:space="0" w:color="auto"/>
                                                    <w:bottom w:val="none" w:sz="0" w:space="0" w:color="auto"/>
                                                    <w:right w:val="none" w:sz="0" w:space="0" w:color="auto"/>
                                                  </w:divBdr>
                                                </w:div>
                                              </w:divsChild>
                                            </w:div>
                                            <w:div w:id="578640001">
                                              <w:marLeft w:val="0"/>
                                              <w:marRight w:val="0"/>
                                              <w:marTop w:val="0"/>
                                              <w:marBottom w:val="0"/>
                                              <w:divBdr>
                                                <w:top w:val="none" w:sz="0" w:space="0" w:color="auto"/>
                                                <w:left w:val="none" w:sz="0" w:space="0" w:color="auto"/>
                                                <w:bottom w:val="none" w:sz="0" w:space="0" w:color="auto"/>
                                                <w:right w:val="none" w:sz="0" w:space="0" w:color="auto"/>
                                              </w:divBdr>
                                              <w:divsChild>
                                                <w:div w:id="113863898">
                                                  <w:marLeft w:val="0"/>
                                                  <w:marRight w:val="0"/>
                                                  <w:marTop w:val="0"/>
                                                  <w:marBottom w:val="0"/>
                                                  <w:divBdr>
                                                    <w:top w:val="none" w:sz="0" w:space="0" w:color="auto"/>
                                                    <w:left w:val="none" w:sz="0" w:space="0" w:color="auto"/>
                                                    <w:bottom w:val="none" w:sz="0" w:space="0" w:color="auto"/>
                                                    <w:right w:val="none" w:sz="0" w:space="0" w:color="auto"/>
                                                  </w:divBdr>
                                                </w:div>
                                              </w:divsChild>
                                            </w:div>
                                            <w:div w:id="1289777299">
                                              <w:marLeft w:val="0"/>
                                              <w:marRight w:val="0"/>
                                              <w:marTop w:val="0"/>
                                              <w:marBottom w:val="0"/>
                                              <w:divBdr>
                                                <w:top w:val="none" w:sz="0" w:space="0" w:color="auto"/>
                                                <w:left w:val="none" w:sz="0" w:space="0" w:color="auto"/>
                                                <w:bottom w:val="none" w:sz="0" w:space="0" w:color="auto"/>
                                                <w:right w:val="none" w:sz="0" w:space="0" w:color="auto"/>
                                              </w:divBdr>
                                              <w:divsChild>
                                                <w:div w:id="21111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457051">
                  <w:marLeft w:val="0"/>
                  <w:marRight w:val="0"/>
                  <w:marTop w:val="0"/>
                  <w:marBottom w:val="0"/>
                  <w:divBdr>
                    <w:top w:val="none" w:sz="0" w:space="0" w:color="auto"/>
                    <w:left w:val="none" w:sz="0" w:space="0" w:color="auto"/>
                    <w:bottom w:val="none" w:sz="0" w:space="0" w:color="auto"/>
                    <w:right w:val="none" w:sz="0" w:space="0" w:color="auto"/>
                  </w:divBdr>
                  <w:divsChild>
                    <w:div w:id="1772705630">
                      <w:marLeft w:val="0"/>
                      <w:marRight w:val="0"/>
                      <w:marTop w:val="0"/>
                      <w:marBottom w:val="0"/>
                      <w:divBdr>
                        <w:top w:val="none" w:sz="0" w:space="0" w:color="auto"/>
                        <w:left w:val="none" w:sz="0" w:space="0" w:color="auto"/>
                        <w:bottom w:val="none" w:sz="0" w:space="0" w:color="auto"/>
                        <w:right w:val="none" w:sz="0" w:space="0" w:color="auto"/>
                      </w:divBdr>
                      <w:divsChild>
                        <w:div w:id="6934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783676">
          <w:marLeft w:val="0"/>
          <w:marRight w:val="0"/>
          <w:marTop w:val="0"/>
          <w:marBottom w:val="0"/>
          <w:divBdr>
            <w:top w:val="none" w:sz="0" w:space="0" w:color="auto"/>
            <w:left w:val="none" w:sz="0" w:space="0" w:color="auto"/>
            <w:bottom w:val="none" w:sz="0" w:space="0" w:color="auto"/>
            <w:right w:val="none" w:sz="0" w:space="0" w:color="auto"/>
          </w:divBdr>
          <w:divsChild>
            <w:div w:id="884605316">
              <w:marLeft w:val="780"/>
              <w:marRight w:val="240"/>
              <w:marTop w:val="180"/>
              <w:marBottom w:val="0"/>
              <w:divBdr>
                <w:top w:val="none" w:sz="0" w:space="0" w:color="auto"/>
                <w:left w:val="none" w:sz="0" w:space="0" w:color="auto"/>
                <w:bottom w:val="none" w:sz="0" w:space="0" w:color="auto"/>
                <w:right w:val="none" w:sz="0" w:space="0" w:color="auto"/>
              </w:divBdr>
              <w:divsChild>
                <w:div w:id="1630166831">
                  <w:marLeft w:val="0"/>
                  <w:marRight w:val="0"/>
                  <w:marTop w:val="0"/>
                  <w:marBottom w:val="0"/>
                  <w:divBdr>
                    <w:top w:val="none" w:sz="0" w:space="0" w:color="auto"/>
                    <w:left w:val="none" w:sz="0" w:space="0" w:color="auto"/>
                    <w:bottom w:val="none" w:sz="0" w:space="0" w:color="auto"/>
                    <w:right w:val="none" w:sz="0" w:space="0" w:color="auto"/>
                  </w:divBdr>
                  <w:divsChild>
                    <w:div w:id="1585064355">
                      <w:marLeft w:val="0"/>
                      <w:marRight w:val="0"/>
                      <w:marTop w:val="0"/>
                      <w:marBottom w:val="0"/>
                      <w:divBdr>
                        <w:top w:val="none" w:sz="0" w:space="0" w:color="auto"/>
                        <w:left w:val="none" w:sz="0" w:space="0" w:color="auto"/>
                        <w:bottom w:val="none" w:sz="0" w:space="0" w:color="auto"/>
                        <w:right w:val="none" w:sz="0" w:space="0" w:color="auto"/>
                      </w:divBdr>
                      <w:divsChild>
                        <w:div w:id="1912494756">
                          <w:marLeft w:val="0"/>
                          <w:marRight w:val="0"/>
                          <w:marTop w:val="0"/>
                          <w:marBottom w:val="0"/>
                          <w:divBdr>
                            <w:top w:val="none" w:sz="0" w:space="0" w:color="auto"/>
                            <w:left w:val="none" w:sz="0" w:space="0" w:color="auto"/>
                            <w:bottom w:val="none" w:sz="0" w:space="0" w:color="auto"/>
                            <w:right w:val="none" w:sz="0" w:space="0" w:color="auto"/>
                          </w:divBdr>
                          <w:divsChild>
                            <w:div w:id="1377972473">
                              <w:marLeft w:val="0"/>
                              <w:marRight w:val="0"/>
                              <w:marTop w:val="0"/>
                              <w:marBottom w:val="0"/>
                              <w:divBdr>
                                <w:top w:val="none" w:sz="0" w:space="0" w:color="auto"/>
                                <w:left w:val="none" w:sz="0" w:space="0" w:color="auto"/>
                                <w:bottom w:val="none" w:sz="0" w:space="0" w:color="auto"/>
                                <w:right w:val="none" w:sz="0" w:space="0" w:color="auto"/>
                              </w:divBdr>
                            </w:div>
                            <w:div w:id="1166673347">
                              <w:marLeft w:val="0"/>
                              <w:marRight w:val="0"/>
                              <w:marTop w:val="0"/>
                              <w:marBottom w:val="0"/>
                              <w:divBdr>
                                <w:top w:val="none" w:sz="0" w:space="0" w:color="auto"/>
                                <w:left w:val="none" w:sz="0" w:space="0" w:color="auto"/>
                                <w:bottom w:val="none" w:sz="0" w:space="0" w:color="auto"/>
                                <w:right w:val="none" w:sz="0" w:space="0" w:color="auto"/>
                              </w:divBdr>
                            </w:div>
                            <w:div w:id="554507341">
                              <w:marLeft w:val="0"/>
                              <w:marRight w:val="0"/>
                              <w:marTop w:val="0"/>
                              <w:marBottom w:val="0"/>
                              <w:divBdr>
                                <w:top w:val="none" w:sz="0" w:space="0" w:color="auto"/>
                                <w:left w:val="none" w:sz="0" w:space="0" w:color="auto"/>
                                <w:bottom w:val="none" w:sz="0" w:space="0" w:color="auto"/>
                                <w:right w:val="none" w:sz="0" w:space="0" w:color="auto"/>
                              </w:divBdr>
                            </w:div>
                            <w:div w:id="1023240169">
                              <w:marLeft w:val="0"/>
                              <w:marRight w:val="0"/>
                              <w:marTop w:val="0"/>
                              <w:marBottom w:val="0"/>
                              <w:divBdr>
                                <w:top w:val="none" w:sz="0" w:space="0" w:color="auto"/>
                                <w:left w:val="none" w:sz="0" w:space="0" w:color="auto"/>
                                <w:bottom w:val="none" w:sz="0" w:space="0" w:color="auto"/>
                                <w:right w:val="none" w:sz="0" w:space="0" w:color="auto"/>
                              </w:divBdr>
                            </w:div>
                            <w:div w:id="1865098758">
                              <w:marLeft w:val="0"/>
                              <w:marRight w:val="0"/>
                              <w:marTop w:val="0"/>
                              <w:marBottom w:val="0"/>
                              <w:divBdr>
                                <w:top w:val="none" w:sz="0" w:space="0" w:color="auto"/>
                                <w:left w:val="none" w:sz="0" w:space="0" w:color="auto"/>
                                <w:bottom w:val="none" w:sz="0" w:space="0" w:color="auto"/>
                                <w:right w:val="none" w:sz="0" w:space="0" w:color="auto"/>
                              </w:divBdr>
                            </w:div>
                            <w:div w:id="1208178736">
                              <w:marLeft w:val="0"/>
                              <w:marRight w:val="0"/>
                              <w:marTop w:val="0"/>
                              <w:marBottom w:val="0"/>
                              <w:divBdr>
                                <w:top w:val="none" w:sz="0" w:space="0" w:color="auto"/>
                                <w:left w:val="none" w:sz="0" w:space="0" w:color="auto"/>
                                <w:bottom w:val="none" w:sz="0" w:space="0" w:color="auto"/>
                                <w:right w:val="none" w:sz="0" w:space="0" w:color="auto"/>
                              </w:divBdr>
                            </w:div>
                            <w:div w:id="969092390">
                              <w:marLeft w:val="0"/>
                              <w:marRight w:val="0"/>
                              <w:marTop w:val="0"/>
                              <w:marBottom w:val="0"/>
                              <w:divBdr>
                                <w:top w:val="none" w:sz="0" w:space="0" w:color="auto"/>
                                <w:left w:val="none" w:sz="0" w:space="0" w:color="auto"/>
                                <w:bottom w:val="none" w:sz="0" w:space="0" w:color="auto"/>
                                <w:right w:val="none" w:sz="0" w:space="0" w:color="auto"/>
                              </w:divBdr>
                            </w:div>
                            <w:div w:id="837617961">
                              <w:marLeft w:val="0"/>
                              <w:marRight w:val="0"/>
                              <w:marTop w:val="0"/>
                              <w:marBottom w:val="0"/>
                              <w:divBdr>
                                <w:top w:val="none" w:sz="0" w:space="0" w:color="auto"/>
                                <w:left w:val="none" w:sz="0" w:space="0" w:color="auto"/>
                                <w:bottom w:val="none" w:sz="0" w:space="0" w:color="auto"/>
                                <w:right w:val="none" w:sz="0" w:space="0" w:color="auto"/>
                              </w:divBdr>
                            </w:div>
                            <w:div w:id="1897087182">
                              <w:marLeft w:val="0"/>
                              <w:marRight w:val="0"/>
                              <w:marTop w:val="0"/>
                              <w:marBottom w:val="0"/>
                              <w:divBdr>
                                <w:top w:val="none" w:sz="0" w:space="0" w:color="auto"/>
                                <w:left w:val="none" w:sz="0" w:space="0" w:color="auto"/>
                                <w:bottom w:val="none" w:sz="0" w:space="0" w:color="auto"/>
                                <w:right w:val="none" w:sz="0" w:space="0" w:color="auto"/>
                              </w:divBdr>
                            </w:div>
                            <w:div w:id="1053699044">
                              <w:marLeft w:val="0"/>
                              <w:marRight w:val="0"/>
                              <w:marTop w:val="0"/>
                              <w:marBottom w:val="0"/>
                              <w:divBdr>
                                <w:top w:val="none" w:sz="0" w:space="0" w:color="auto"/>
                                <w:left w:val="none" w:sz="0" w:space="0" w:color="auto"/>
                                <w:bottom w:val="none" w:sz="0" w:space="0" w:color="auto"/>
                                <w:right w:val="none" w:sz="0" w:space="0" w:color="auto"/>
                              </w:divBdr>
                            </w:div>
                            <w:div w:id="143821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813609">
      <w:bodyDiv w:val="1"/>
      <w:marLeft w:val="0"/>
      <w:marRight w:val="0"/>
      <w:marTop w:val="0"/>
      <w:marBottom w:val="0"/>
      <w:divBdr>
        <w:top w:val="none" w:sz="0" w:space="0" w:color="auto"/>
        <w:left w:val="none" w:sz="0" w:space="0" w:color="auto"/>
        <w:bottom w:val="none" w:sz="0" w:space="0" w:color="auto"/>
        <w:right w:val="none" w:sz="0" w:space="0" w:color="auto"/>
      </w:divBdr>
    </w:div>
    <w:div w:id="1464694517">
      <w:bodyDiv w:val="1"/>
      <w:marLeft w:val="0"/>
      <w:marRight w:val="0"/>
      <w:marTop w:val="0"/>
      <w:marBottom w:val="0"/>
      <w:divBdr>
        <w:top w:val="none" w:sz="0" w:space="0" w:color="auto"/>
        <w:left w:val="none" w:sz="0" w:space="0" w:color="auto"/>
        <w:bottom w:val="none" w:sz="0" w:space="0" w:color="auto"/>
        <w:right w:val="none" w:sz="0" w:space="0" w:color="auto"/>
      </w:divBdr>
      <w:divsChild>
        <w:div w:id="194854377">
          <w:marLeft w:val="0"/>
          <w:marRight w:val="0"/>
          <w:marTop w:val="0"/>
          <w:marBottom w:val="0"/>
          <w:divBdr>
            <w:top w:val="none" w:sz="0" w:space="0" w:color="auto"/>
            <w:left w:val="none" w:sz="0" w:space="0" w:color="auto"/>
            <w:bottom w:val="none" w:sz="0" w:space="0" w:color="auto"/>
            <w:right w:val="none" w:sz="0" w:space="0" w:color="auto"/>
          </w:divBdr>
          <w:divsChild>
            <w:div w:id="1021397079">
              <w:marLeft w:val="0"/>
              <w:marRight w:val="0"/>
              <w:marTop w:val="0"/>
              <w:marBottom w:val="0"/>
              <w:divBdr>
                <w:top w:val="none" w:sz="0" w:space="0" w:color="auto"/>
                <w:left w:val="none" w:sz="0" w:space="0" w:color="auto"/>
                <w:bottom w:val="none" w:sz="0" w:space="0" w:color="auto"/>
                <w:right w:val="none" w:sz="0" w:space="0" w:color="auto"/>
              </w:divBdr>
            </w:div>
          </w:divsChild>
        </w:div>
        <w:div w:id="691540980">
          <w:marLeft w:val="0"/>
          <w:marRight w:val="0"/>
          <w:marTop w:val="0"/>
          <w:marBottom w:val="0"/>
          <w:divBdr>
            <w:top w:val="none" w:sz="0" w:space="0" w:color="auto"/>
            <w:left w:val="none" w:sz="0" w:space="0" w:color="auto"/>
            <w:bottom w:val="none" w:sz="0" w:space="0" w:color="auto"/>
            <w:right w:val="none" w:sz="0" w:space="0" w:color="auto"/>
          </w:divBdr>
        </w:div>
        <w:div w:id="1938516198">
          <w:marLeft w:val="0"/>
          <w:marRight w:val="0"/>
          <w:marTop w:val="0"/>
          <w:marBottom w:val="0"/>
          <w:divBdr>
            <w:top w:val="none" w:sz="0" w:space="0" w:color="auto"/>
            <w:left w:val="none" w:sz="0" w:space="0" w:color="auto"/>
            <w:bottom w:val="none" w:sz="0" w:space="0" w:color="auto"/>
            <w:right w:val="none" w:sz="0" w:space="0" w:color="auto"/>
          </w:divBdr>
          <w:divsChild>
            <w:div w:id="436870966">
              <w:marLeft w:val="0"/>
              <w:marRight w:val="0"/>
              <w:marTop w:val="0"/>
              <w:marBottom w:val="0"/>
              <w:divBdr>
                <w:top w:val="none" w:sz="0" w:space="0" w:color="auto"/>
                <w:left w:val="none" w:sz="0" w:space="0" w:color="auto"/>
                <w:bottom w:val="none" w:sz="0" w:space="0" w:color="auto"/>
                <w:right w:val="none" w:sz="0" w:space="0" w:color="auto"/>
              </w:divBdr>
              <w:divsChild>
                <w:div w:id="21029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74147">
      <w:bodyDiv w:val="1"/>
      <w:marLeft w:val="0"/>
      <w:marRight w:val="0"/>
      <w:marTop w:val="0"/>
      <w:marBottom w:val="0"/>
      <w:divBdr>
        <w:top w:val="none" w:sz="0" w:space="0" w:color="auto"/>
        <w:left w:val="none" w:sz="0" w:space="0" w:color="auto"/>
        <w:bottom w:val="none" w:sz="0" w:space="0" w:color="auto"/>
        <w:right w:val="none" w:sz="0" w:space="0" w:color="auto"/>
      </w:divBdr>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9589046">
      <w:bodyDiv w:val="1"/>
      <w:marLeft w:val="0"/>
      <w:marRight w:val="0"/>
      <w:marTop w:val="0"/>
      <w:marBottom w:val="0"/>
      <w:divBdr>
        <w:top w:val="none" w:sz="0" w:space="0" w:color="auto"/>
        <w:left w:val="none" w:sz="0" w:space="0" w:color="auto"/>
        <w:bottom w:val="none" w:sz="0" w:space="0" w:color="auto"/>
        <w:right w:val="none" w:sz="0" w:space="0" w:color="auto"/>
      </w:divBdr>
      <w:divsChild>
        <w:div w:id="1496651847">
          <w:marLeft w:val="0"/>
          <w:marRight w:val="0"/>
          <w:marTop w:val="0"/>
          <w:marBottom w:val="0"/>
          <w:divBdr>
            <w:top w:val="none" w:sz="0" w:space="0" w:color="auto"/>
            <w:left w:val="none" w:sz="0" w:space="0" w:color="auto"/>
            <w:bottom w:val="none" w:sz="0" w:space="0" w:color="auto"/>
            <w:right w:val="none" w:sz="0" w:space="0" w:color="auto"/>
          </w:divBdr>
        </w:div>
      </w:divsChild>
    </w:div>
    <w:div w:id="1540630020">
      <w:bodyDiv w:val="1"/>
      <w:marLeft w:val="0"/>
      <w:marRight w:val="0"/>
      <w:marTop w:val="0"/>
      <w:marBottom w:val="0"/>
      <w:divBdr>
        <w:top w:val="none" w:sz="0" w:space="0" w:color="auto"/>
        <w:left w:val="none" w:sz="0" w:space="0" w:color="auto"/>
        <w:bottom w:val="none" w:sz="0" w:space="0" w:color="auto"/>
        <w:right w:val="none" w:sz="0" w:space="0" w:color="auto"/>
      </w:divBdr>
    </w:div>
    <w:div w:id="1557662483">
      <w:bodyDiv w:val="1"/>
      <w:marLeft w:val="0"/>
      <w:marRight w:val="0"/>
      <w:marTop w:val="0"/>
      <w:marBottom w:val="0"/>
      <w:divBdr>
        <w:top w:val="none" w:sz="0" w:space="0" w:color="auto"/>
        <w:left w:val="none" w:sz="0" w:space="0" w:color="auto"/>
        <w:bottom w:val="none" w:sz="0" w:space="0" w:color="auto"/>
        <w:right w:val="none" w:sz="0" w:space="0" w:color="auto"/>
      </w:divBdr>
    </w:div>
    <w:div w:id="1621650178">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81101">
      <w:bodyDiv w:val="1"/>
      <w:marLeft w:val="0"/>
      <w:marRight w:val="0"/>
      <w:marTop w:val="0"/>
      <w:marBottom w:val="0"/>
      <w:divBdr>
        <w:top w:val="none" w:sz="0" w:space="0" w:color="auto"/>
        <w:left w:val="none" w:sz="0" w:space="0" w:color="auto"/>
        <w:bottom w:val="none" w:sz="0" w:space="0" w:color="auto"/>
        <w:right w:val="none" w:sz="0" w:space="0" w:color="auto"/>
      </w:divBdr>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88">
      <w:bodyDiv w:val="1"/>
      <w:marLeft w:val="0"/>
      <w:marRight w:val="0"/>
      <w:marTop w:val="0"/>
      <w:marBottom w:val="0"/>
      <w:divBdr>
        <w:top w:val="none" w:sz="0" w:space="0" w:color="auto"/>
        <w:left w:val="none" w:sz="0" w:space="0" w:color="auto"/>
        <w:bottom w:val="none" w:sz="0" w:space="0" w:color="auto"/>
        <w:right w:val="none" w:sz="0" w:space="0" w:color="auto"/>
      </w:divBdr>
    </w:div>
    <w:div w:id="1706323657">
      <w:bodyDiv w:val="1"/>
      <w:marLeft w:val="0"/>
      <w:marRight w:val="0"/>
      <w:marTop w:val="0"/>
      <w:marBottom w:val="0"/>
      <w:divBdr>
        <w:top w:val="none" w:sz="0" w:space="0" w:color="auto"/>
        <w:left w:val="none" w:sz="0" w:space="0" w:color="auto"/>
        <w:bottom w:val="none" w:sz="0" w:space="0" w:color="auto"/>
        <w:right w:val="none" w:sz="0" w:space="0" w:color="auto"/>
      </w:divBdr>
    </w:div>
    <w:div w:id="1707638226">
      <w:bodyDiv w:val="1"/>
      <w:marLeft w:val="0"/>
      <w:marRight w:val="0"/>
      <w:marTop w:val="0"/>
      <w:marBottom w:val="0"/>
      <w:divBdr>
        <w:top w:val="none" w:sz="0" w:space="0" w:color="auto"/>
        <w:left w:val="none" w:sz="0" w:space="0" w:color="auto"/>
        <w:bottom w:val="none" w:sz="0" w:space="0" w:color="auto"/>
        <w:right w:val="none" w:sz="0" w:space="0" w:color="auto"/>
      </w:divBdr>
    </w:div>
    <w:div w:id="1747921628">
      <w:bodyDiv w:val="1"/>
      <w:marLeft w:val="0"/>
      <w:marRight w:val="0"/>
      <w:marTop w:val="0"/>
      <w:marBottom w:val="0"/>
      <w:divBdr>
        <w:top w:val="none" w:sz="0" w:space="0" w:color="auto"/>
        <w:left w:val="none" w:sz="0" w:space="0" w:color="auto"/>
        <w:bottom w:val="none" w:sz="0" w:space="0" w:color="auto"/>
        <w:right w:val="none" w:sz="0" w:space="0" w:color="auto"/>
      </w:divBdr>
      <w:divsChild>
        <w:div w:id="1268659442">
          <w:marLeft w:val="0"/>
          <w:marRight w:val="0"/>
          <w:marTop w:val="0"/>
          <w:marBottom w:val="0"/>
          <w:divBdr>
            <w:top w:val="none" w:sz="0" w:space="0" w:color="auto"/>
            <w:left w:val="none" w:sz="0" w:space="0" w:color="auto"/>
            <w:bottom w:val="none" w:sz="0" w:space="0" w:color="auto"/>
            <w:right w:val="none" w:sz="0" w:space="0" w:color="auto"/>
          </w:divBdr>
          <w:divsChild>
            <w:div w:id="1203790516">
              <w:marLeft w:val="0"/>
              <w:marRight w:val="0"/>
              <w:marTop w:val="0"/>
              <w:marBottom w:val="0"/>
              <w:divBdr>
                <w:top w:val="none" w:sz="0" w:space="0" w:color="auto"/>
                <w:left w:val="none" w:sz="0" w:space="0" w:color="auto"/>
                <w:bottom w:val="none" w:sz="0" w:space="0" w:color="auto"/>
                <w:right w:val="none" w:sz="0" w:space="0" w:color="auto"/>
              </w:divBdr>
            </w:div>
          </w:divsChild>
        </w:div>
        <w:div w:id="210730598">
          <w:marLeft w:val="0"/>
          <w:marRight w:val="0"/>
          <w:marTop w:val="0"/>
          <w:marBottom w:val="0"/>
          <w:divBdr>
            <w:top w:val="none" w:sz="0" w:space="0" w:color="auto"/>
            <w:left w:val="none" w:sz="0" w:space="0" w:color="auto"/>
            <w:bottom w:val="none" w:sz="0" w:space="0" w:color="auto"/>
            <w:right w:val="none" w:sz="0" w:space="0" w:color="auto"/>
          </w:divBdr>
          <w:divsChild>
            <w:div w:id="1150173245">
              <w:marLeft w:val="0"/>
              <w:marRight w:val="0"/>
              <w:marTop w:val="0"/>
              <w:marBottom w:val="0"/>
              <w:divBdr>
                <w:top w:val="none" w:sz="0" w:space="0" w:color="auto"/>
                <w:left w:val="none" w:sz="0" w:space="0" w:color="auto"/>
                <w:bottom w:val="none" w:sz="0" w:space="0" w:color="auto"/>
                <w:right w:val="none" w:sz="0" w:space="0" w:color="auto"/>
              </w:divBdr>
              <w:divsChild>
                <w:div w:id="311523198">
                  <w:marLeft w:val="480"/>
                  <w:marRight w:val="0"/>
                  <w:marTop w:val="0"/>
                  <w:marBottom w:val="0"/>
                  <w:divBdr>
                    <w:top w:val="none" w:sz="0" w:space="0" w:color="auto"/>
                    <w:left w:val="none" w:sz="0" w:space="0" w:color="auto"/>
                    <w:bottom w:val="none" w:sz="0" w:space="0" w:color="auto"/>
                    <w:right w:val="none" w:sz="0" w:space="0" w:color="auto"/>
                  </w:divBdr>
                  <w:divsChild>
                    <w:div w:id="79005793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037256">
          <w:marLeft w:val="0"/>
          <w:marRight w:val="0"/>
          <w:marTop w:val="0"/>
          <w:marBottom w:val="0"/>
          <w:divBdr>
            <w:top w:val="none" w:sz="0" w:space="0" w:color="auto"/>
            <w:left w:val="none" w:sz="0" w:space="0" w:color="auto"/>
            <w:bottom w:val="none" w:sz="0" w:space="0" w:color="auto"/>
            <w:right w:val="none" w:sz="0" w:space="0" w:color="auto"/>
          </w:divBdr>
          <w:divsChild>
            <w:div w:id="1265724727">
              <w:marLeft w:val="0"/>
              <w:marRight w:val="0"/>
              <w:marTop w:val="0"/>
              <w:marBottom w:val="0"/>
              <w:divBdr>
                <w:top w:val="none" w:sz="0" w:space="0" w:color="auto"/>
                <w:left w:val="none" w:sz="0" w:space="0" w:color="auto"/>
                <w:bottom w:val="none" w:sz="0" w:space="0" w:color="auto"/>
                <w:right w:val="none" w:sz="0" w:space="0" w:color="auto"/>
              </w:divBdr>
            </w:div>
          </w:divsChild>
        </w:div>
        <w:div w:id="506556216">
          <w:marLeft w:val="0"/>
          <w:marRight w:val="0"/>
          <w:marTop w:val="0"/>
          <w:marBottom w:val="0"/>
          <w:divBdr>
            <w:top w:val="none" w:sz="0" w:space="0" w:color="auto"/>
            <w:left w:val="none" w:sz="0" w:space="0" w:color="auto"/>
            <w:bottom w:val="none" w:sz="0" w:space="0" w:color="auto"/>
            <w:right w:val="none" w:sz="0" w:space="0" w:color="auto"/>
          </w:divBdr>
          <w:divsChild>
            <w:div w:id="2083024451">
              <w:marLeft w:val="0"/>
              <w:marRight w:val="0"/>
              <w:marTop w:val="0"/>
              <w:marBottom w:val="0"/>
              <w:divBdr>
                <w:top w:val="none" w:sz="0" w:space="0" w:color="auto"/>
                <w:left w:val="none" w:sz="0" w:space="0" w:color="auto"/>
                <w:bottom w:val="none" w:sz="0" w:space="0" w:color="auto"/>
                <w:right w:val="none" w:sz="0" w:space="0" w:color="auto"/>
              </w:divBdr>
              <w:divsChild>
                <w:div w:id="167660813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5411">
      <w:bodyDiv w:val="1"/>
      <w:marLeft w:val="0"/>
      <w:marRight w:val="0"/>
      <w:marTop w:val="0"/>
      <w:marBottom w:val="0"/>
      <w:divBdr>
        <w:top w:val="none" w:sz="0" w:space="0" w:color="auto"/>
        <w:left w:val="none" w:sz="0" w:space="0" w:color="auto"/>
        <w:bottom w:val="none" w:sz="0" w:space="0" w:color="auto"/>
        <w:right w:val="none" w:sz="0" w:space="0" w:color="auto"/>
      </w:divBdr>
      <w:divsChild>
        <w:div w:id="337923861">
          <w:marLeft w:val="0"/>
          <w:marRight w:val="0"/>
          <w:marTop w:val="0"/>
          <w:marBottom w:val="0"/>
          <w:divBdr>
            <w:top w:val="none" w:sz="0" w:space="0" w:color="auto"/>
            <w:left w:val="none" w:sz="0" w:space="0" w:color="auto"/>
            <w:bottom w:val="none" w:sz="0" w:space="0" w:color="auto"/>
            <w:right w:val="none" w:sz="0" w:space="0" w:color="auto"/>
          </w:divBdr>
        </w:div>
        <w:div w:id="582448516">
          <w:marLeft w:val="0"/>
          <w:marRight w:val="0"/>
          <w:marTop w:val="0"/>
          <w:marBottom w:val="0"/>
          <w:divBdr>
            <w:top w:val="none" w:sz="0" w:space="0" w:color="auto"/>
            <w:left w:val="none" w:sz="0" w:space="0" w:color="auto"/>
            <w:bottom w:val="none" w:sz="0" w:space="0" w:color="auto"/>
            <w:right w:val="none" w:sz="0" w:space="0" w:color="auto"/>
          </w:divBdr>
          <w:divsChild>
            <w:div w:id="1950698686">
              <w:marLeft w:val="0"/>
              <w:marRight w:val="0"/>
              <w:marTop w:val="0"/>
              <w:marBottom w:val="0"/>
              <w:divBdr>
                <w:top w:val="none" w:sz="0" w:space="0" w:color="auto"/>
                <w:left w:val="none" w:sz="0" w:space="0" w:color="auto"/>
                <w:bottom w:val="none" w:sz="0" w:space="0" w:color="auto"/>
                <w:right w:val="none" w:sz="0" w:space="0" w:color="auto"/>
              </w:divBdr>
              <w:divsChild>
                <w:div w:id="214534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72970860">
      <w:bodyDiv w:val="1"/>
      <w:marLeft w:val="0"/>
      <w:marRight w:val="0"/>
      <w:marTop w:val="0"/>
      <w:marBottom w:val="0"/>
      <w:divBdr>
        <w:top w:val="none" w:sz="0" w:space="0" w:color="auto"/>
        <w:left w:val="none" w:sz="0" w:space="0" w:color="auto"/>
        <w:bottom w:val="none" w:sz="0" w:space="0" w:color="auto"/>
        <w:right w:val="none" w:sz="0" w:space="0" w:color="auto"/>
      </w:divBdr>
    </w:div>
    <w:div w:id="1779636338">
      <w:bodyDiv w:val="1"/>
      <w:marLeft w:val="0"/>
      <w:marRight w:val="0"/>
      <w:marTop w:val="0"/>
      <w:marBottom w:val="0"/>
      <w:divBdr>
        <w:top w:val="none" w:sz="0" w:space="0" w:color="auto"/>
        <w:left w:val="none" w:sz="0" w:space="0" w:color="auto"/>
        <w:bottom w:val="none" w:sz="0" w:space="0" w:color="auto"/>
        <w:right w:val="none" w:sz="0" w:space="0" w:color="auto"/>
      </w:divBdr>
    </w:div>
    <w:div w:id="1798446968">
      <w:bodyDiv w:val="1"/>
      <w:marLeft w:val="0"/>
      <w:marRight w:val="0"/>
      <w:marTop w:val="0"/>
      <w:marBottom w:val="0"/>
      <w:divBdr>
        <w:top w:val="none" w:sz="0" w:space="0" w:color="auto"/>
        <w:left w:val="none" w:sz="0" w:space="0" w:color="auto"/>
        <w:bottom w:val="none" w:sz="0" w:space="0" w:color="auto"/>
        <w:right w:val="none" w:sz="0" w:space="0" w:color="auto"/>
      </w:divBdr>
      <w:divsChild>
        <w:div w:id="1619331160">
          <w:marLeft w:val="0"/>
          <w:marRight w:val="0"/>
          <w:marTop w:val="0"/>
          <w:marBottom w:val="0"/>
          <w:divBdr>
            <w:top w:val="none" w:sz="0" w:space="0" w:color="auto"/>
            <w:left w:val="none" w:sz="0" w:space="0" w:color="auto"/>
            <w:bottom w:val="none" w:sz="0" w:space="0" w:color="auto"/>
            <w:right w:val="none" w:sz="0" w:space="0" w:color="auto"/>
          </w:divBdr>
        </w:div>
        <w:div w:id="1230077303">
          <w:marLeft w:val="0"/>
          <w:marRight w:val="0"/>
          <w:marTop w:val="0"/>
          <w:marBottom w:val="0"/>
          <w:divBdr>
            <w:top w:val="none" w:sz="0" w:space="0" w:color="auto"/>
            <w:left w:val="none" w:sz="0" w:space="0" w:color="auto"/>
            <w:bottom w:val="none" w:sz="0" w:space="0" w:color="auto"/>
            <w:right w:val="none" w:sz="0" w:space="0" w:color="auto"/>
          </w:divBdr>
          <w:divsChild>
            <w:div w:id="1416826736">
              <w:marLeft w:val="0"/>
              <w:marRight w:val="0"/>
              <w:marTop w:val="0"/>
              <w:marBottom w:val="0"/>
              <w:divBdr>
                <w:top w:val="none" w:sz="0" w:space="0" w:color="auto"/>
                <w:left w:val="none" w:sz="0" w:space="0" w:color="auto"/>
                <w:bottom w:val="none" w:sz="0" w:space="0" w:color="auto"/>
                <w:right w:val="none" w:sz="0" w:space="0" w:color="auto"/>
              </w:divBdr>
              <w:divsChild>
                <w:div w:id="4271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91303">
          <w:marLeft w:val="0"/>
          <w:marRight w:val="0"/>
          <w:marTop w:val="0"/>
          <w:marBottom w:val="0"/>
          <w:divBdr>
            <w:top w:val="none" w:sz="0" w:space="0" w:color="auto"/>
            <w:left w:val="none" w:sz="0" w:space="0" w:color="auto"/>
            <w:bottom w:val="none" w:sz="0" w:space="0" w:color="auto"/>
            <w:right w:val="none" w:sz="0" w:space="0" w:color="auto"/>
          </w:divBdr>
        </w:div>
        <w:div w:id="1910188031">
          <w:marLeft w:val="0"/>
          <w:marRight w:val="0"/>
          <w:marTop w:val="0"/>
          <w:marBottom w:val="0"/>
          <w:divBdr>
            <w:top w:val="none" w:sz="0" w:space="0" w:color="auto"/>
            <w:left w:val="none" w:sz="0" w:space="0" w:color="auto"/>
            <w:bottom w:val="none" w:sz="0" w:space="0" w:color="auto"/>
            <w:right w:val="none" w:sz="0" w:space="0" w:color="auto"/>
          </w:divBdr>
          <w:divsChild>
            <w:div w:id="1856310319">
              <w:marLeft w:val="0"/>
              <w:marRight w:val="0"/>
              <w:marTop w:val="0"/>
              <w:marBottom w:val="0"/>
              <w:divBdr>
                <w:top w:val="none" w:sz="0" w:space="0" w:color="auto"/>
                <w:left w:val="none" w:sz="0" w:space="0" w:color="auto"/>
                <w:bottom w:val="none" w:sz="0" w:space="0" w:color="auto"/>
                <w:right w:val="none" w:sz="0" w:space="0" w:color="auto"/>
              </w:divBdr>
              <w:divsChild>
                <w:div w:id="42083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85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2693106">
              <w:marLeft w:val="0"/>
              <w:marRight w:val="0"/>
              <w:marTop w:val="0"/>
              <w:marBottom w:val="0"/>
              <w:divBdr>
                <w:top w:val="none" w:sz="0" w:space="0" w:color="auto"/>
                <w:left w:val="none" w:sz="0" w:space="0" w:color="auto"/>
                <w:bottom w:val="none" w:sz="0" w:space="0" w:color="auto"/>
                <w:right w:val="none" w:sz="0" w:space="0" w:color="auto"/>
              </w:divBdr>
              <w:divsChild>
                <w:div w:id="1960800967">
                  <w:marLeft w:val="0"/>
                  <w:marRight w:val="0"/>
                  <w:marTop w:val="0"/>
                  <w:marBottom w:val="0"/>
                  <w:divBdr>
                    <w:top w:val="none" w:sz="0" w:space="0" w:color="auto"/>
                    <w:left w:val="none" w:sz="0" w:space="0" w:color="auto"/>
                    <w:bottom w:val="none" w:sz="0" w:space="0" w:color="auto"/>
                    <w:right w:val="none" w:sz="0" w:space="0" w:color="auto"/>
                  </w:divBdr>
                </w:div>
              </w:divsChild>
            </w:div>
            <w:div w:id="1131754033">
              <w:marLeft w:val="0"/>
              <w:marRight w:val="0"/>
              <w:marTop w:val="0"/>
              <w:marBottom w:val="0"/>
              <w:divBdr>
                <w:top w:val="none" w:sz="0" w:space="0" w:color="auto"/>
                <w:left w:val="none" w:sz="0" w:space="0" w:color="auto"/>
                <w:bottom w:val="none" w:sz="0" w:space="0" w:color="auto"/>
                <w:right w:val="none" w:sz="0" w:space="0" w:color="auto"/>
              </w:divBdr>
            </w:div>
          </w:divsChild>
        </w:div>
        <w:div w:id="650212743">
          <w:marLeft w:val="0"/>
          <w:marRight w:val="0"/>
          <w:marTop w:val="0"/>
          <w:marBottom w:val="0"/>
          <w:divBdr>
            <w:top w:val="none" w:sz="0" w:space="0" w:color="auto"/>
            <w:left w:val="none" w:sz="0" w:space="0" w:color="auto"/>
            <w:bottom w:val="none" w:sz="0" w:space="0" w:color="auto"/>
            <w:right w:val="none" w:sz="0" w:space="0" w:color="auto"/>
          </w:divBdr>
          <w:divsChild>
            <w:div w:id="823279998">
              <w:marLeft w:val="0"/>
              <w:marRight w:val="0"/>
              <w:marTop w:val="0"/>
              <w:marBottom w:val="0"/>
              <w:divBdr>
                <w:top w:val="none" w:sz="0" w:space="0" w:color="auto"/>
                <w:left w:val="none" w:sz="0" w:space="0" w:color="auto"/>
                <w:bottom w:val="none" w:sz="0" w:space="0" w:color="auto"/>
                <w:right w:val="none" w:sz="0" w:space="0" w:color="auto"/>
              </w:divBdr>
            </w:div>
          </w:divsChild>
        </w:div>
        <w:div w:id="589627732">
          <w:marLeft w:val="0"/>
          <w:marRight w:val="0"/>
          <w:marTop w:val="0"/>
          <w:marBottom w:val="0"/>
          <w:divBdr>
            <w:top w:val="none" w:sz="0" w:space="0" w:color="auto"/>
            <w:left w:val="none" w:sz="0" w:space="0" w:color="auto"/>
            <w:bottom w:val="none" w:sz="0" w:space="0" w:color="auto"/>
            <w:right w:val="none" w:sz="0" w:space="0" w:color="auto"/>
          </w:divBdr>
          <w:divsChild>
            <w:div w:id="113522085">
              <w:marLeft w:val="0"/>
              <w:marRight w:val="0"/>
              <w:marTop w:val="0"/>
              <w:marBottom w:val="0"/>
              <w:divBdr>
                <w:top w:val="none" w:sz="0" w:space="0" w:color="auto"/>
                <w:left w:val="none" w:sz="0" w:space="0" w:color="auto"/>
                <w:bottom w:val="none" w:sz="0" w:space="0" w:color="auto"/>
                <w:right w:val="none" w:sz="0" w:space="0" w:color="auto"/>
              </w:divBdr>
              <w:divsChild>
                <w:div w:id="19356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26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47336">
              <w:marLeft w:val="0"/>
              <w:marRight w:val="0"/>
              <w:marTop w:val="0"/>
              <w:marBottom w:val="0"/>
              <w:divBdr>
                <w:top w:val="none" w:sz="0" w:space="0" w:color="auto"/>
                <w:left w:val="none" w:sz="0" w:space="0" w:color="auto"/>
                <w:bottom w:val="none" w:sz="0" w:space="0" w:color="auto"/>
                <w:right w:val="none" w:sz="0" w:space="0" w:color="auto"/>
              </w:divBdr>
              <w:divsChild>
                <w:div w:id="1956987095">
                  <w:marLeft w:val="0"/>
                  <w:marRight w:val="0"/>
                  <w:marTop w:val="0"/>
                  <w:marBottom w:val="0"/>
                  <w:divBdr>
                    <w:top w:val="none" w:sz="0" w:space="0" w:color="auto"/>
                    <w:left w:val="none" w:sz="0" w:space="0" w:color="auto"/>
                    <w:bottom w:val="none" w:sz="0" w:space="0" w:color="auto"/>
                    <w:right w:val="none" w:sz="0" w:space="0" w:color="auto"/>
                  </w:divBdr>
                </w:div>
              </w:divsChild>
            </w:div>
            <w:div w:id="855776036">
              <w:marLeft w:val="0"/>
              <w:marRight w:val="0"/>
              <w:marTop w:val="0"/>
              <w:marBottom w:val="0"/>
              <w:divBdr>
                <w:top w:val="none" w:sz="0" w:space="0" w:color="auto"/>
                <w:left w:val="none" w:sz="0" w:space="0" w:color="auto"/>
                <w:bottom w:val="none" w:sz="0" w:space="0" w:color="auto"/>
                <w:right w:val="none" w:sz="0" w:space="0" w:color="auto"/>
              </w:divBdr>
            </w:div>
          </w:divsChild>
        </w:div>
        <w:div w:id="1314138148">
          <w:marLeft w:val="0"/>
          <w:marRight w:val="0"/>
          <w:marTop w:val="0"/>
          <w:marBottom w:val="0"/>
          <w:divBdr>
            <w:top w:val="none" w:sz="0" w:space="0" w:color="auto"/>
            <w:left w:val="none" w:sz="0" w:space="0" w:color="auto"/>
            <w:bottom w:val="none" w:sz="0" w:space="0" w:color="auto"/>
            <w:right w:val="none" w:sz="0" w:space="0" w:color="auto"/>
          </w:divBdr>
          <w:divsChild>
            <w:div w:id="39021594">
              <w:marLeft w:val="0"/>
              <w:marRight w:val="0"/>
              <w:marTop w:val="0"/>
              <w:marBottom w:val="0"/>
              <w:divBdr>
                <w:top w:val="none" w:sz="0" w:space="0" w:color="auto"/>
                <w:left w:val="none" w:sz="0" w:space="0" w:color="auto"/>
                <w:bottom w:val="none" w:sz="0" w:space="0" w:color="auto"/>
                <w:right w:val="none" w:sz="0" w:space="0" w:color="auto"/>
              </w:divBdr>
            </w:div>
          </w:divsChild>
        </w:div>
        <w:div w:id="2135899739">
          <w:marLeft w:val="0"/>
          <w:marRight w:val="0"/>
          <w:marTop w:val="0"/>
          <w:marBottom w:val="0"/>
          <w:divBdr>
            <w:top w:val="none" w:sz="0" w:space="0" w:color="auto"/>
            <w:left w:val="none" w:sz="0" w:space="0" w:color="auto"/>
            <w:bottom w:val="none" w:sz="0" w:space="0" w:color="auto"/>
            <w:right w:val="none" w:sz="0" w:space="0" w:color="auto"/>
          </w:divBdr>
          <w:divsChild>
            <w:div w:id="2005543662">
              <w:marLeft w:val="0"/>
              <w:marRight w:val="0"/>
              <w:marTop w:val="0"/>
              <w:marBottom w:val="0"/>
              <w:divBdr>
                <w:top w:val="none" w:sz="0" w:space="0" w:color="auto"/>
                <w:left w:val="none" w:sz="0" w:space="0" w:color="auto"/>
                <w:bottom w:val="none" w:sz="0" w:space="0" w:color="auto"/>
                <w:right w:val="none" w:sz="0" w:space="0" w:color="auto"/>
              </w:divBdr>
              <w:divsChild>
                <w:div w:id="2611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83886">
          <w:marLeft w:val="0"/>
          <w:marRight w:val="0"/>
          <w:marTop w:val="0"/>
          <w:marBottom w:val="0"/>
          <w:divBdr>
            <w:top w:val="none" w:sz="0" w:space="0" w:color="auto"/>
            <w:left w:val="none" w:sz="0" w:space="0" w:color="auto"/>
            <w:bottom w:val="none" w:sz="0" w:space="0" w:color="auto"/>
            <w:right w:val="none" w:sz="0" w:space="0" w:color="auto"/>
          </w:divBdr>
        </w:div>
        <w:div w:id="1490751273">
          <w:marLeft w:val="0"/>
          <w:marRight w:val="0"/>
          <w:marTop w:val="0"/>
          <w:marBottom w:val="0"/>
          <w:divBdr>
            <w:top w:val="none" w:sz="0" w:space="0" w:color="auto"/>
            <w:left w:val="none" w:sz="0" w:space="0" w:color="auto"/>
            <w:bottom w:val="none" w:sz="0" w:space="0" w:color="auto"/>
            <w:right w:val="none" w:sz="0" w:space="0" w:color="auto"/>
          </w:divBdr>
          <w:divsChild>
            <w:div w:id="2012171311">
              <w:marLeft w:val="0"/>
              <w:marRight w:val="0"/>
              <w:marTop w:val="0"/>
              <w:marBottom w:val="0"/>
              <w:divBdr>
                <w:top w:val="none" w:sz="0" w:space="0" w:color="auto"/>
                <w:left w:val="none" w:sz="0" w:space="0" w:color="auto"/>
                <w:bottom w:val="none" w:sz="0" w:space="0" w:color="auto"/>
                <w:right w:val="none" w:sz="0" w:space="0" w:color="auto"/>
              </w:divBdr>
              <w:divsChild>
                <w:div w:id="80107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88641">
          <w:marLeft w:val="0"/>
          <w:marRight w:val="0"/>
          <w:marTop w:val="0"/>
          <w:marBottom w:val="0"/>
          <w:divBdr>
            <w:top w:val="none" w:sz="0" w:space="0" w:color="auto"/>
            <w:left w:val="none" w:sz="0" w:space="0" w:color="auto"/>
            <w:bottom w:val="none" w:sz="0" w:space="0" w:color="auto"/>
            <w:right w:val="none" w:sz="0" w:space="0" w:color="auto"/>
          </w:divBdr>
        </w:div>
        <w:div w:id="960914488">
          <w:marLeft w:val="0"/>
          <w:marRight w:val="0"/>
          <w:marTop w:val="0"/>
          <w:marBottom w:val="0"/>
          <w:divBdr>
            <w:top w:val="none" w:sz="0" w:space="0" w:color="auto"/>
            <w:left w:val="none" w:sz="0" w:space="0" w:color="auto"/>
            <w:bottom w:val="none" w:sz="0" w:space="0" w:color="auto"/>
            <w:right w:val="none" w:sz="0" w:space="0" w:color="auto"/>
          </w:divBdr>
          <w:divsChild>
            <w:div w:id="1043017509">
              <w:marLeft w:val="0"/>
              <w:marRight w:val="0"/>
              <w:marTop w:val="0"/>
              <w:marBottom w:val="0"/>
              <w:divBdr>
                <w:top w:val="none" w:sz="0" w:space="0" w:color="auto"/>
                <w:left w:val="none" w:sz="0" w:space="0" w:color="auto"/>
                <w:bottom w:val="none" w:sz="0" w:space="0" w:color="auto"/>
                <w:right w:val="none" w:sz="0" w:space="0" w:color="auto"/>
              </w:divBdr>
              <w:divsChild>
                <w:div w:id="16687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3925">
      <w:bodyDiv w:val="1"/>
      <w:marLeft w:val="0"/>
      <w:marRight w:val="0"/>
      <w:marTop w:val="0"/>
      <w:marBottom w:val="0"/>
      <w:divBdr>
        <w:top w:val="none" w:sz="0" w:space="0" w:color="auto"/>
        <w:left w:val="none" w:sz="0" w:space="0" w:color="auto"/>
        <w:bottom w:val="none" w:sz="0" w:space="0" w:color="auto"/>
        <w:right w:val="none" w:sz="0" w:space="0" w:color="auto"/>
      </w:divBdr>
      <w:divsChild>
        <w:div w:id="1789354427">
          <w:marLeft w:val="0"/>
          <w:marRight w:val="0"/>
          <w:marTop w:val="0"/>
          <w:marBottom w:val="0"/>
          <w:divBdr>
            <w:top w:val="none" w:sz="0" w:space="0" w:color="auto"/>
            <w:left w:val="none" w:sz="0" w:space="0" w:color="auto"/>
            <w:bottom w:val="none" w:sz="0" w:space="0" w:color="auto"/>
            <w:right w:val="none" w:sz="0" w:space="0" w:color="auto"/>
          </w:divBdr>
          <w:divsChild>
            <w:div w:id="1971129028">
              <w:marLeft w:val="0"/>
              <w:marRight w:val="0"/>
              <w:marTop w:val="0"/>
              <w:marBottom w:val="0"/>
              <w:divBdr>
                <w:top w:val="none" w:sz="0" w:space="0" w:color="auto"/>
                <w:left w:val="none" w:sz="0" w:space="0" w:color="auto"/>
                <w:bottom w:val="none" w:sz="0" w:space="0" w:color="auto"/>
                <w:right w:val="none" w:sz="0" w:space="0" w:color="auto"/>
              </w:divBdr>
            </w:div>
          </w:divsChild>
        </w:div>
        <w:div w:id="1445685486">
          <w:marLeft w:val="0"/>
          <w:marRight w:val="0"/>
          <w:marTop w:val="0"/>
          <w:marBottom w:val="0"/>
          <w:divBdr>
            <w:top w:val="none" w:sz="0" w:space="0" w:color="auto"/>
            <w:left w:val="none" w:sz="0" w:space="0" w:color="auto"/>
            <w:bottom w:val="none" w:sz="0" w:space="0" w:color="auto"/>
            <w:right w:val="none" w:sz="0" w:space="0" w:color="auto"/>
          </w:divBdr>
        </w:div>
        <w:div w:id="1809396072">
          <w:marLeft w:val="0"/>
          <w:marRight w:val="0"/>
          <w:marTop w:val="0"/>
          <w:marBottom w:val="0"/>
          <w:divBdr>
            <w:top w:val="none" w:sz="0" w:space="0" w:color="auto"/>
            <w:left w:val="none" w:sz="0" w:space="0" w:color="auto"/>
            <w:bottom w:val="none" w:sz="0" w:space="0" w:color="auto"/>
            <w:right w:val="none" w:sz="0" w:space="0" w:color="auto"/>
          </w:divBdr>
          <w:divsChild>
            <w:div w:id="73749075">
              <w:marLeft w:val="0"/>
              <w:marRight w:val="0"/>
              <w:marTop w:val="0"/>
              <w:marBottom w:val="0"/>
              <w:divBdr>
                <w:top w:val="none" w:sz="0" w:space="0" w:color="auto"/>
                <w:left w:val="none" w:sz="0" w:space="0" w:color="auto"/>
                <w:bottom w:val="none" w:sz="0" w:space="0" w:color="auto"/>
                <w:right w:val="none" w:sz="0" w:space="0" w:color="auto"/>
              </w:divBdr>
              <w:divsChild>
                <w:div w:id="60839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38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401217">
              <w:marLeft w:val="0"/>
              <w:marRight w:val="0"/>
              <w:marTop w:val="0"/>
              <w:marBottom w:val="0"/>
              <w:divBdr>
                <w:top w:val="none" w:sz="0" w:space="0" w:color="auto"/>
                <w:left w:val="none" w:sz="0" w:space="0" w:color="auto"/>
                <w:bottom w:val="none" w:sz="0" w:space="0" w:color="auto"/>
                <w:right w:val="none" w:sz="0" w:space="0" w:color="auto"/>
              </w:divBdr>
              <w:divsChild>
                <w:div w:id="18664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00841">
          <w:marLeft w:val="0"/>
          <w:marRight w:val="0"/>
          <w:marTop w:val="0"/>
          <w:marBottom w:val="0"/>
          <w:divBdr>
            <w:top w:val="none" w:sz="0" w:space="0" w:color="auto"/>
            <w:left w:val="none" w:sz="0" w:space="0" w:color="auto"/>
            <w:bottom w:val="none" w:sz="0" w:space="0" w:color="auto"/>
            <w:right w:val="none" w:sz="0" w:space="0" w:color="auto"/>
          </w:divBdr>
          <w:divsChild>
            <w:div w:id="1804422909">
              <w:marLeft w:val="0"/>
              <w:marRight w:val="0"/>
              <w:marTop w:val="0"/>
              <w:marBottom w:val="0"/>
              <w:divBdr>
                <w:top w:val="none" w:sz="0" w:space="0" w:color="auto"/>
                <w:left w:val="none" w:sz="0" w:space="0" w:color="auto"/>
                <w:bottom w:val="none" w:sz="0" w:space="0" w:color="auto"/>
                <w:right w:val="none" w:sz="0" w:space="0" w:color="auto"/>
              </w:divBdr>
            </w:div>
          </w:divsChild>
        </w:div>
        <w:div w:id="437407299">
          <w:marLeft w:val="0"/>
          <w:marRight w:val="0"/>
          <w:marTop w:val="0"/>
          <w:marBottom w:val="0"/>
          <w:divBdr>
            <w:top w:val="none" w:sz="0" w:space="0" w:color="auto"/>
            <w:left w:val="none" w:sz="0" w:space="0" w:color="auto"/>
            <w:bottom w:val="none" w:sz="0" w:space="0" w:color="auto"/>
            <w:right w:val="none" w:sz="0" w:space="0" w:color="auto"/>
          </w:divBdr>
          <w:divsChild>
            <w:div w:id="1002665736">
              <w:marLeft w:val="0"/>
              <w:marRight w:val="0"/>
              <w:marTop w:val="0"/>
              <w:marBottom w:val="0"/>
              <w:divBdr>
                <w:top w:val="none" w:sz="0" w:space="0" w:color="auto"/>
                <w:left w:val="none" w:sz="0" w:space="0" w:color="auto"/>
                <w:bottom w:val="none" w:sz="0" w:space="0" w:color="auto"/>
                <w:right w:val="none" w:sz="0" w:space="0" w:color="auto"/>
              </w:divBdr>
              <w:divsChild>
                <w:div w:id="154062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271240">
      <w:bodyDiv w:val="1"/>
      <w:marLeft w:val="0"/>
      <w:marRight w:val="0"/>
      <w:marTop w:val="0"/>
      <w:marBottom w:val="0"/>
      <w:divBdr>
        <w:top w:val="none" w:sz="0" w:space="0" w:color="auto"/>
        <w:left w:val="none" w:sz="0" w:space="0" w:color="auto"/>
        <w:bottom w:val="none" w:sz="0" w:space="0" w:color="auto"/>
        <w:right w:val="none" w:sz="0" w:space="0" w:color="auto"/>
      </w:divBdr>
      <w:divsChild>
        <w:div w:id="122618411">
          <w:marLeft w:val="0"/>
          <w:marRight w:val="0"/>
          <w:marTop w:val="0"/>
          <w:marBottom w:val="0"/>
          <w:divBdr>
            <w:top w:val="none" w:sz="0" w:space="0" w:color="auto"/>
            <w:left w:val="none" w:sz="0" w:space="0" w:color="auto"/>
            <w:bottom w:val="none" w:sz="0" w:space="0" w:color="auto"/>
            <w:right w:val="none" w:sz="0" w:space="0" w:color="auto"/>
          </w:divBdr>
        </w:div>
        <w:div w:id="1461461528">
          <w:marLeft w:val="0"/>
          <w:marRight w:val="0"/>
          <w:marTop w:val="0"/>
          <w:marBottom w:val="0"/>
          <w:divBdr>
            <w:top w:val="none" w:sz="0" w:space="0" w:color="auto"/>
            <w:left w:val="none" w:sz="0" w:space="0" w:color="auto"/>
            <w:bottom w:val="none" w:sz="0" w:space="0" w:color="auto"/>
            <w:right w:val="none" w:sz="0" w:space="0" w:color="auto"/>
          </w:divBdr>
        </w:div>
        <w:div w:id="602153743">
          <w:marLeft w:val="0"/>
          <w:marRight w:val="0"/>
          <w:marTop w:val="0"/>
          <w:marBottom w:val="0"/>
          <w:divBdr>
            <w:top w:val="none" w:sz="0" w:space="0" w:color="auto"/>
            <w:left w:val="none" w:sz="0" w:space="0" w:color="auto"/>
            <w:bottom w:val="none" w:sz="0" w:space="0" w:color="auto"/>
            <w:right w:val="none" w:sz="0" w:space="0" w:color="auto"/>
          </w:divBdr>
        </w:div>
        <w:div w:id="1114521289">
          <w:marLeft w:val="0"/>
          <w:marRight w:val="0"/>
          <w:marTop w:val="0"/>
          <w:marBottom w:val="0"/>
          <w:divBdr>
            <w:top w:val="none" w:sz="0" w:space="0" w:color="auto"/>
            <w:left w:val="none" w:sz="0" w:space="0" w:color="auto"/>
            <w:bottom w:val="none" w:sz="0" w:space="0" w:color="auto"/>
            <w:right w:val="none" w:sz="0" w:space="0" w:color="auto"/>
          </w:divBdr>
        </w:div>
        <w:div w:id="639456900">
          <w:marLeft w:val="0"/>
          <w:marRight w:val="0"/>
          <w:marTop w:val="0"/>
          <w:marBottom w:val="0"/>
          <w:divBdr>
            <w:top w:val="none" w:sz="0" w:space="0" w:color="auto"/>
            <w:left w:val="none" w:sz="0" w:space="0" w:color="auto"/>
            <w:bottom w:val="none" w:sz="0" w:space="0" w:color="auto"/>
            <w:right w:val="none" w:sz="0" w:space="0" w:color="auto"/>
          </w:divBdr>
        </w:div>
        <w:div w:id="222254689">
          <w:marLeft w:val="0"/>
          <w:marRight w:val="0"/>
          <w:marTop w:val="0"/>
          <w:marBottom w:val="0"/>
          <w:divBdr>
            <w:top w:val="none" w:sz="0" w:space="0" w:color="auto"/>
            <w:left w:val="none" w:sz="0" w:space="0" w:color="auto"/>
            <w:bottom w:val="none" w:sz="0" w:space="0" w:color="auto"/>
            <w:right w:val="none" w:sz="0" w:space="0" w:color="auto"/>
          </w:divBdr>
        </w:div>
        <w:div w:id="649670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041544">
              <w:marLeft w:val="0"/>
              <w:marRight w:val="0"/>
              <w:marTop w:val="0"/>
              <w:marBottom w:val="0"/>
              <w:divBdr>
                <w:top w:val="none" w:sz="0" w:space="0" w:color="auto"/>
                <w:left w:val="none" w:sz="0" w:space="0" w:color="auto"/>
                <w:bottom w:val="none" w:sz="0" w:space="0" w:color="auto"/>
                <w:right w:val="none" w:sz="0" w:space="0" w:color="auto"/>
              </w:divBdr>
              <w:divsChild>
                <w:div w:id="1230731096">
                  <w:marLeft w:val="0"/>
                  <w:marRight w:val="0"/>
                  <w:marTop w:val="0"/>
                  <w:marBottom w:val="0"/>
                  <w:divBdr>
                    <w:top w:val="none" w:sz="0" w:space="0" w:color="auto"/>
                    <w:left w:val="none" w:sz="0" w:space="0" w:color="auto"/>
                    <w:bottom w:val="none" w:sz="0" w:space="0" w:color="auto"/>
                    <w:right w:val="none" w:sz="0" w:space="0" w:color="auto"/>
                  </w:divBdr>
                </w:div>
              </w:divsChild>
            </w:div>
            <w:div w:id="1382510060">
              <w:marLeft w:val="0"/>
              <w:marRight w:val="0"/>
              <w:marTop w:val="0"/>
              <w:marBottom w:val="0"/>
              <w:divBdr>
                <w:top w:val="none" w:sz="0" w:space="0" w:color="auto"/>
                <w:left w:val="none" w:sz="0" w:space="0" w:color="auto"/>
                <w:bottom w:val="none" w:sz="0" w:space="0" w:color="auto"/>
                <w:right w:val="none" w:sz="0" w:space="0" w:color="auto"/>
              </w:divBdr>
            </w:div>
          </w:divsChild>
        </w:div>
        <w:div w:id="15963545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27133">
              <w:marLeft w:val="0"/>
              <w:marRight w:val="0"/>
              <w:marTop w:val="0"/>
              <w:marBottom w:val="0"/>
              <w:divBdr>
                <w:top w:val="none" w:sz="0" w:space="0" w:color="auto"/>
                <w:left w:val="none" w:sz="0" w:space="0" w:color="auto"/>
                <w:bottom w:val="none" w:sz="0" w:space="0" w:color="auto"/>
                <w:right w:val="none" w:sz="0" w:space="0" w:color="auto"/>
              </w:divBdr>
              <w:divsChild>
                <w:div w:id="176726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526205">
          <w:marLeft w:val="0"/>
          <w:marRight w:val="0"/>
          <w:marTop w:val="0"/>
          <w:marBottom w:val="0"/>
          <w:divBdr>
            <w:top w:val="none" w:sz="0" w:space="0" w:color="auto"/>
            <w:left w:val="none" w:sz="0" w:space="0" w:color="auto"/>
            <w:bottom w:val="none" w:sz="0" w:space="0" w:color="auto"/>
            <w:right w:val="none" w:sz="0" w:space="0" w:color="auto"/>
          </w:divBdr>
        </w:div>
        <w:div w:id="528645407">
          <w:marLeft w:val="0"/>
          <w:marRight w:val="0"/>
          <w:marTop w:val="0"/>
          <w:marBottom w:val="0"/>
          <w:divBdr>
            <w:top w:val="none" w:sz="0" w:space="0" w:color="auto"/>
            <w:left w:val="none" w:sz="0" w:space="0" w:color="auto"/>
            <w:bottom w:val="none" w:sz="0" w:space="0" w:color="auto"/>
            <w:right w:val="none" w:sz="0" w:space="0" w:color="auto"/>
          </w:divBdr>
          <w:divsChild>
            <w:div w:id="1556354767">
              <w:marLeft w:val="0"/>
              <w:marRight w:val="0"/>
              <w:marTop w:val="0"/>
              <w:marBottom w:val="0"/>
              <w:divBdr>
                <w:top w:val="none" w:sz="0" w:space="0" w:color="auto"/>
                <w:left w:val="none" w:sz="0" w:space="0" w:color="auto"/>
                <w:bottom w:val="none" w:sz="0" w:space="0" w:color="auto"/>
                <w:right w:val="none" w:sz="0" w:space="0" w:color="auto"/>
              </w:divBdr>
              <w:divsChild>
                <w:div w:id="124691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1500">
          <w:marLeft w:val="0"/>
          <w:marRight w:val="0"/>
          <w:marTop w:val="0"/>
          <w:marBottom w:val="0"/>
          <w:divBdr>
            <w:top w:val="none" w:sz="0" w:space="0" w:color="auto"/>
            <w:left w:val="none" w:sz="0" w:space="0" w:color="auto"/>
            <w:bottom w:val="none" w:sz="0" w:space="0" w:color="auto"/>
            <w:right w:val="none" w:sz="0" w:space="0" w:color="auto"/>
          </w:divBdr>
          <w:divsChild>
            <w:div w:id="921371720">
              <w:marLeft w:val="0"/>
              <w:marRight w:val="0"/>
              <w:marTop w:val="0"/>
              <w:marBottom w:val="0"/>
              <w:divBdr>
                <w:top w:val="none" w:sz="0" w:space="0" w:color="auto"/>
                <w:left w:val="none" w:sz="0" w:space="0" w:color="auto"/>
                <w:bottom w:val="none" w:sz="0" w:space="0" w:color="auto"/>
                <w:right w:val="none" w:sz="0" w:space="0" w:color="auto"/>
              </w:divBdr>
            </w:div>
          </w:divsChild>
        </w:div>
        <w:div w:id="2049529098">
          <w:marLeft w:val="0"/>
          <w:marRight w:val="0"/>
          <w:marTop w:val="0"/>
          <w:marBottom w:val="0"/>
          <w:divBdr>
            <w:top w:val="none" w:sz="0" w:space="0" w:color="auto"/>
            <w:left w:val="none" w:sz="0" w:space="0" w:color="auto"/>
            <w:bottom w:val="none" w:sz="0" w:space="0" w:color="auto"/>
            <w:right w:val="none" w:sz="0" w:space="0" w:color="auto"/>
          </w:divBdr>
          <w:divsChild>
            <w:div w:id="1985230027">
              <w:marLeft w:val="0"/>
              <w:marRight w:val="0"/>
              <w:marTop w:val="0"/>
              <w:marBottom w:val="0"/>
              <w:divBdr>
                <w:top w:val="none" w:sz="0" w:space="0" w:color="auto"/>
                <w:left w:val="none" w:sz="0" w:space="0" w:color="auto"/>
                <w:bottom w:val="none" w:sz="0" w:space="0" w:color="auto"/>
                <w:right w:val="none" w:sz="0" w:space="0" w:color="auto"/>
              </w:divBdr>
              <w:divsChild>
                <w:div w:id="2228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26152">
          <w:marLeft w:val="0"/>
          <w:marRight w:val="0"/>
          <w:marTop w:val="0"/>
          <w:marBottom w:val="0"/>
          <w:divBdr>
            <w:top w:val="none" w:sz="0" w:space="0" w:color="auto"/>
            <w:left w:val="none" w:sz="0" w:space="0" w:color="auto"/>
            <w:bottom w:val="none" w:sz="0" w:space="0" w:color="auto"/>
            <w:right w:val="none" w:sz="0" w:space="0" w:color="auto"/>
          </w:divBdr>
        </w:div>
        <w:div w:id="1432553716">
          <w:marLeft w:val="0"/>
          <w:marRight w:val="0"/>
          <w:marTop w:val="0"/>
          <w:marBottom w:val="0"/>
          <w:divBdr>
            <w:top w:val="none" w:sz="0" w:space="0" w:color="auto"/>
            <w:left w:val="none" w:sz="0" w:space="0" w:color="auto"/>
            <w:bottom w:val="none" w:sz="0" w:space="0" w:color="auto"/>
            <w:right w:val="none" w:sz="0" w:space="0" w:color="auto"/>
          </w:divBdr>
          <w:divsChild>
            <w:div w:id="1580746616">
              <w:marLeft w:val="0"/>
              <w:marRight w:val="0"/>
              <w:marTop w:val="0"/>
              <w:marBottom w:val="0"/>
              <w:divBdr>
                <w:top w:val="none" w:sz="0" w:space="0" w:color="auto"/>
                <w:left w:val="none" w:sz="0" w:space="0" w:color="auto"/>
                <w:bottom w:val="none" w:sz="0" w:space="0" w:color="auto"/>
                <w:right w:val="none" w:sz="0" w:space="0" w:color="auto"/>
              </w:divBdr>
              <w:divsChild>
                <w:div w:id="2693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5560">
      <w:bodyDiv w:val="1"/>
      <w:marLeft w:val="0"/>
      <w:marRight w:val="0"/>
      <w:marTop w:val="0"/>
      <w:marBottom w:val="0"/>
      <w:divBdr>
        <w:top w:val="none" w:sz="0" w:space="0" w:color="auto"/>
        <w:left w:val="none" w:sz="0" w:space="0" w:color="auto"/>
        <w:bottom w:val="none" w:sz="0" w:space="0" w:color="auto"/>
        <w:right w:val="none" w:sz="0" w:space="0" w:color="auto"/>
      </w:divBdr>
    </w:div>
    <w:div w:id="1875997330">
      <w:bodyDiv w:val="1"/>
      <w:marLeft w:val="0"/>
      <w:marRight w:val="0"/>
      <w:marTop w:val="0"/>
      <w:marBottom w:val="0"/>
      <w:divBdr>
        <w:top w:val="none" w:sz="0" w:space="0" w:color="auto"/>
        <w:left w:val="none" w:sz="0" w:space="0" w:color="auto"/>
        <w:bottom w:val="none" w:sz="0" w:space="0" w:color="auto"/>
        <w:right w:val="none" w:sz="0" w:space="0" w:color="auto"/>
      </w:divBdr>
      <w:divsChild>
        <w:div w:id="1973779812">
          <w:marLeft w:val="0"/>
          <w:marRight w:val="0"/>
          <w:marTop w:val="0"/>
          <w:marBottom w:val="0"/>
          <w:divBdr>
            <w:top w:val="none" w:sz="0" w:space="0" w:color="auto"/>
            <w:left w:val="none" w:sz="0" w:space="0" w:color="auto"/>
            <w:bottom w:val="none" w:sz="0" w:space="0" w:color="auto"/>
            <w:right w:val="none" w:sz="0" w:space="0" w:color="auto"/>
          </w:divBdr>
          <w:divsChild>
            <w:div w:id="1705667831">
              <w:marLeft w:val="0"/>
              <w:marRight w:val="0"/>
              <w:marTop w:val="0"/>
              <w:marBottom w:val="0"/>
              <w:divBdr>
                <w:top w:val="none" w:sz="0" w:space="0" w:color="auto"/>
                <w:left w:val="none" w:sz="0" w:space="0" w:color="auto"/>
                <w:bottom w:val="none" w:sz="0" w:space="0" w:color="auto"/>
                <w:right w:val="none" w:sz="0" w:space="0" w:color="auto"/>
              </w:divBdr>
              <w:divsChild>
                <w:div w:id="4988319">
                  <w:marLeft w:val="780"/>
                  <w:marRight w:val="0"/>
                  <w:marTop w:val="0"/>
                  <w:marBottom w:val="0"/>
                  <w:divBdr>
                    <w:top w:val="none" w:sz="0" w:space="0" w:color="auto"/>
                    <w:left w:val="none" w:sz="0" w:space="0" w:color="auto"/>
                    <w:bottom w:val="none" w:sz="0" w:space="0" w:color="auto"/>
                    <w:right w:val="none" w:sz="0" w:space="0" w:color="auto"/>
                  </w:divBdr>
                  <w:divsChild>
                    <w:div w:id="1850680146">
                      <w:marLeft w:val="0"/>
                      <w:marRight w:val="0"/>
                      <w:marTop w:val="0"/>
                      <w:marBottom w:val="0"/>
                      <w:divBdr>
                        <w:top w:val="none" w:sz="0" w:space="0" w:color="auto"/>
                        <w:left w:val="none" w:sz="0" w:space="0" w:color="auto"/>
                        <w:bottom w:val="none" w:sz="0" w:space="0" w:color="auto"/>
                        <w:right w:val="none" w:sz="0" w:space="0" w:color="auto"/>
                      </w:divBdr>
                      <w:divsChild>
                        <w:div w:id="389036465">
                          <w:marLeft w:val="0"/>
                          <w:marRight w:val="0"/>
                          <w:marTop w:val="0"/>
                          <w:marBottom w:val="0"/>
                          <w:divBdr>
                            <w:top w:val="none" w:sz="0" w:space="0" w:color="auto"/>
                            <w:left w:val="none" w:sz="0" w:space="0" w:color="auto"/>
                            <w:bottom w:val="none" w:sz="0" w:space="0" w:color="auto"/>
                            <w:right w:val="none" w:sz="0" w:space="0" w:color="auto"/>
                          </w:divBdr>
                          <w:divsChild>
                            <w:div w:id="240874932">
                              <w:marLeft w:val="0"/>
                              <w:marRight w:val="0"/>
                              <w:marTop w:val="0"/>
                              <w:marBottom w:val="0"/>
                              <w:divBdr>
                                <w:top w:val="none" w:sz="0" w:space="0" w:color="auto"/>
                                <w:left w:val="none" w:sz="0" w:space="0" w:color="auto"/>
                                <w:bottom w:val="none" w:sz="0" w:space="0" w:color="auto"/>
                                <w:right w:val="none" w:sz="0" w:space="0" w:color="auto"/>
                              </w:divBdr>
                            </w:div>
                          </w:divsChild>
                        </w:div>
                        <w:div w:id="1705793285">
                          <w:marLeft w:val="0"/>
                          <w:marRight w:val="0"/>
                          <w:marTop w:val="30"/>
                          <w:marBottom w:val="0"/>
                          <w:divBdr>
                            <w:top w:val="none" w:sz="0" w:space="0" w:color="auto"/>
                            <w:left w:val="none" w:sz="0" w:space="0" w:color="auto"/>
                            <w:bottom w:val="none" w:sz="0" w:space="0" w:color="auto"/>
                            <w:right w:val="none" w:sz="0" w:space="0" w:color="auto"/>
                          </w:divBdr>
                        </w:div>
                      </w:divsChild>
                    </w:div>
                    <w:div w:id="1757938481">
                      <w:marLeft w:val="0"/>
                      <w:marRight w:val="0"/>
                      <w:marTop w:val="0"/>
                      <w:marBottom w:val="0"/>
                      <w:divBdr>
                        <w:top w:val="none" w:sz="0" w:space="0" w:color="auto"/>
                        <w:left w:val="none" w:sz="0" w:space="0" w:color="auto"/>
                        <w:bottom w:val="none" w:sz="0" w:space="0" w:color="auto"/>
                        <w:right w:val="none" w:sz="0" w:space="0" w:color="auto"/>
                      </w:divBdr>
                      <w:divsChild>
                        <w:div w:id="262688099">
                          <w:marLeft w:val="0"/>
                          <w:marRight w:val="0"/>
                          <w:marTop w:val="0"/>
                          <w:marBottom w:val="0"/>
                          <w:divBdr>
                            <w:top w:val="none" w:sz="0" w:space="0" w:color="auto"/>
                            <w:left w:val="none" w:sz="0" w:space="0" w:color="auto"/>
                            <w:bottom w:val="none" w:sz="0" w:space="0" w:color="auto"/>
                            <w:right w:val="none" w:sz="0" w:space="0" w:color="auto"/>
                          </w:divBdr>
                          <w:divsChild>
                            <w:div w:id="989945292">
                              <w:marLeft w:val="0"/>
                              <w:marRight w:val="0"/>
                              <w:marTop w:val="0"/>
                              <w:marBottom w:val="0"/>
                              <w:divBdr>
                                <w:top w:val="none" w:sz="0" w:space="0" w:color="auto"/>
                                <w:left w:val="none" w:sz="0" w:space="0" w:color="auto"/>
                                <w:bottom w:val="none" w:sz="0" w:space="0" w:color="auto"/>
                                <w:right w:val="none" w:sz="0" w:space="0" w:color="auto"/>
                              </w:divBdr>
                              <w:divsChild>
                                <w:div w:id="977419683">
                                  <w:marLeft w:val="0"/>
                                  <w:marRight w:val="0"/>
                                  <w:marTop w:val="0"/>
                                  <w:marBottom w:val="0"/>
                                  <w:divBdr>
                                    <w:top w:val="none" w:sz="0" w:space="0" w:color="auto"/>
                                    <w:left w:val="none" w:sz="0" w:space="0" w:color="auto"/>
                                    <w:bottom w:val="none" w:sz="0" w:space="0" w:color="auto"/>
                                    <w:right w:val="none" w:sz="0" w:space="0" w:color="auto"/>
                                  </w:divBdr>
                                  <w:divsChild>
                                    <w:div w:id="1542785373">
                                      <w:marLeft w:val="0"/>
                                      <w:marRight w:val="0"/>
                                      <w:marTop w:val="0"/>
                                      <w:marBottom w:val="0"/>
                                      <w:divBdr>
                                        <w:top w:val="none" w:sz="0" w:space="0" w:color="auto"/>
                                        <w:left w:val="none" w:sz="0" w:space="0" w:color="auto"/>
                                        <w:bottom w:val="none" w:sz="0" w:space="0" w:color="auto"/>
                                        <w:right w:val="none" w:sz="0" w:space="0" w:color="auto"/>
                                      </w:divBdr>
                                      <w:divsChild>
                                        <w:div w:id="842863720">
                                          <w:marLeft w:val="0"/>
                                          <w:marRight w:val="0"/>
                                          <w:marTop w:val="0"/>
                                          <w:marBottom w:val="0"/>
                                          <w:divBdr>
                                            <w:top w:val="none" w:sz="0" w:space="0" w:color="auto"/>
                                            <w:left w:val="none" w:sz="0" w:space="0" w:color="auto"/>
                                            <w:bottom w:val="none" w:sz="0" w:space="0" w:color="auto"/>
                                            <w:right w:val="none" w:sz="0" w:space="0" w:color="auto"/>
                                          </w:divBdr>
                                          <w:divsChild>
                                            <w:div w:id="1879779510">
                                              <w:marLeft w:val="0"/>
                                              <w:marRight w:val="0"/>
                                              <w:marTop w:val="0"/>
                                              <w:marBottom w:val="0"/>
                                              <w:divBdr>
                                                <w:top w:val="none" w:sz="0" w:space="0" w:color="auto"/>
                                                <w:left w:val="none" w:sz="0" w:space="0" w:color="auto"/>
                                                <w:bottom w:val="none" w:sz="0" w:space="0" w:color="auto"/>
                                                <w:right w:val="none" w:sz="0" w:space="0" w:color="auto"/>
                                              </w:divBdr>
                                              <w:divsChild>
                                                <w:div w:id="537008856">
                                                  <w:marLeft w:val="0"/>
                                                  <w:marRight w:val="0"/>
                                                  <w:marTop w:val="0"/>
                                                  <w:marBottom w:val="0"/>
                                                  <w:divBdr>
                                                    <w:top w:val="none" w:sz="0" w:space="0" w:color="auto"/>
                                                    <w:left w:val="none" w:sz="0" w:space="0" w:color="auto"/>
                                                    <w:bottom w:val="none" w:sz="0" w:space="0" w:color="auto"/>
                                                    <w:right w:val="none" w:sz="0" w:space="0" w:color="auto"/>
                                                  </w:divBdr>
                                                </w:div>
                                              </w:divsChild>
                                            </w:div>
                                            <w:div w:id="1726365892">
                                              <w:marLeft w:val="0"/>
                                              <w:marRight w:val="0"/>
                                              <w:marTop w:val="0"/>
                                              <w:marBottom w:val="0"/>
                                              <w:divBdr>
                                                <w:top w:val="none" w:sz="0" w:space="0" w:color="auto"/>
                                                <w:left w:val="none" w:sz="0" w:space="0" w:color="auto"/>
                                                <w:bottom w:val="none" w:sz="0" w:space="0" w:color="auto"/>
                                                <w:right w:val="none" w:sz="0" w:space="0" w:color="auto"/>
                                              </w:divBdr>
                                              <w:divsChild>
                                                <w:div w:id="1864706767">
                                                  <w:marLeft w:val="0"/>
                                                  <w:marRight w:val="0"/>
                                                  <w:marTop w:val="0"/>
                                                  <w:marBottom w:val="0"/>
                                                  <w:divBdr>
                                                    <w:top w:val="none" w:sz="0" w:space="0" w:color="auto"/>
                                                    <w:left w:val="none" w:sz="0" w:space="0" w:color="auto"/>
                                                    <w:bottom w:val="none" w:sz="0" w:space="0" w:color="auto"/>
                                                    <w:right w:val="none" w:sz="0" w:space="0" w:color="auto"/>
                                                  </w:divBdr>
                                                </w:div>
                                              </w:divsChild>
                                            </w:div>
                                            <w:div w:id="649790717">
                                              <w:marLeft w:val="0"/>
                                              <w:marRight w:val="0"/>
                                              <w:marTop w:val="0"/>
                                              <w:marBottom w:val="0"/>
                                              <w:divBdr>
                                                <w:top w:val="none" w:sz="0" w:space="0" w:color="auto"/>
                                                <w:left w:val="none" w:sz="0" w:space="0" w:color="auto"/>
                                                <w:bottom w:val="none" w:sz="0" w:space="0" w:color="auto"/>
                                                <w:right w:val="none" w:sz="0" w:space="0" w:color="auto"/>
                                              </w:divBdr>
                                              <w:divsChild>
                                                <w:div w:id="1126311419">
                                                  <w:marLeft w:val="0"/>
                                                  <w:marRight w:val="0"/>
                                                  <w:marTop w:val="0"/>
                                                  <w:marBottom w:val="0"/>
                                                  <w:divBdr>
                                                    <w:top w:val="none" w:sz="0" w:space="0" w:color="auto"/>
                                                    <w:left w:val="none" w:sz="0" w:space="0" w:color="auto"/>
                                                    <w:bottom w:val="none" w:sz="0" w:space="0" w:color="auto"/>
                                                    <w:right w:val="none" w:sz="0" w:space="0" w:color="auto"/>
                                                  </w:divBdr>
                                                </w:div>
                                              </w:divsChild>
                                            </w:div>
                                            <w:div w:id="532811992">
                                              <w:marLeft w:val="0"/>
                                              <w:marRight w:val="0"/>
                                              <w:marTop w:val="0"/>
                                              <w:marBottom w:val="0"/>
                                              <w:divBdr>
                                                <w:top w:val="none" w:sz="0" w:space="0" w:color="auto"/>
                                                <w:left w:val="none" w:sz="0" w:space="0" w:color="auto"/>
                                                <w:bottom w:val="none" w:sz="0" w:space="0" w:color="auto"/>
                                                <w:right w:val="none" w:sz="0" w:space="0" w:color="auto"/>
                                              </w:divBdr>
                                              <w:divsChild>
                                                <w:div w:id="169850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491694">
                  <w:marLeft w:val="0"/>
                  <w:marRight w:val="0"/>
                  <w:marTop w:val="0"/>
                  <w:marBottom w:val="0"/>
                  <w:divBdr>
                    <w:top w:val="none" w:sz="0" w:space="0" w:color="auto"/>
                    <w:left w:val="none" w:sz="0" w:space="0" w:color="auto"/>
                    <w:bottom w:val="none" w:sz="0" w:space="0" w:color="auto"/>
                    <w:right w:val="none" w:sz="0" w:space="0" w:color="auto"/>
                  </w:divBdr>
                  <w:divsChild>
                    <w:div w:id="1509783197">
                      <w:marLeft w:val="0"/>
                      <w:marRight w:val="0"/>
                      <w:marTop w:val="0"/>
                      <w:marBottom w:val="0"/>
                      <w:divBdr>
                        <w:top w:val="none" w:sz="0" w:space="0" w:color="auto"/>
                        <w:left w:val="none" w:sz="0" w:space="0" w:color="auto"/>
                        <w:bottom w:val="none" w:sz="0" w:space="0" w:color="auto"/>
                        <w:right w:val="none" w:sz="0" w:space="0" w:color="auto"/>
                      </w:divBdr>
                      <w:divsChild>
                        <w:div w:id="45386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965897">
          <w:marLeft w:val="0"/>
          <w:marRight w:val="0"/>
          <w:marTop w:val="0"/>
          <w:marBottom w:val="0"/>
          <w:divBdr>
            <w:top w:val="none" w:sz="0" w:space="0" w:color="auto"/>
            <w:left w:val="none" w:sz="0" w:space="0" w:color="auto"/>
            <w:bottom w:val="none" w:sz="0" w:space="0" w:color="auto"/>
            <w:right w:val="none" w:sz="0" w:space="0" w:color="auto"/>
          </w:divBdr>
          <w:divsChild>
            <w:div w:id="450906735">
              <w:marLeft w:val="780"/>
              <w:marRight w:val="240"/>
              <w:marTop w:val="180"/>
              <w:marBottom w:val="0"/>
              <w:divBdr>
                <w:top w:val="none" w:sz="0" w:space="0" w:color="auto"/>
                <w:left w:val="none" w:sz="0" w:space="0" w:color="auto"/>
                <w:bottom w:val="none" w:sz="0" w:space="0" w:color="auto"/>
                <w:right w:val="none" w:sz="0" w:space="0" w:color="auto"/>
              </w:divBdr>
              <w:divsChild>
                <w:div w:id="1342857944">
                  <w:marLeft w:val="0"/>
                  <w:marRight w:val="0"/>
                  <w:marTop w:val="0"/>
                  <w:marBottom w:val="0"/>
                  <w:divBdr>
                    <w:top w:val="none" w:sz="0" w:space="0" w:color="auto"/>
                    <w:left w:val="none" w:sz="0" w:space="0" w:color="auto"/>
                    <w:bottom w:val="none" w:sz="0" w:space="0" w:color="auto"/>
                    <w:right w:val="none" w:sz="0" w:space="0" w:color="auto"/>
                  </w:divBdr>
                  <w:divsChild>
                    <w:div w:id="1839033127">
                      <w:marLeft w:val="0"/>
                      <w:marRight w:val="0"/>
                      <w:marTop w:val="0"/>
                      <w:marBottom w:val="0"/>
                      <w:divBdr>
                        <w:top w:val="none" w:sz="0" w:space="0" w:color="auto"/>
                        <w:left w:val="none" w:sz="0" w:space="0" w:color="auto"/>
                        <w:bottom w:val="none" w:sz="0" w:space="0" w:color="auto"/>
                        <w:right w:val="none" w:sz="0" w:space="0" w:color="auto"/>
                      </w:divBdr>
                      <w:divsChild>
                        <w:div w:id="2062898635">
                          <w:marLeft w:val="0"/>
                          <w:marRight w:val="0"/>
                          <w:marTop w:val="0"/>
                          <w:marBottom w:val="0"/>
                          <w:divBdr>
                            <w:top w:val="none" w:sz="0" w:space="0" w:color="auto"/>
                            <w:left w:val="none" w:sz="0" w:space="0" w:color="auto"/>
                            <w:bottom w:val="none" w:sz="0" w:space="0" w:color="auto"/>
                            <w:right w:val="none" w:sz="0" w:space="0" w:color="auto"/>
                          </w:divBdr>
                          <w:divsChild>
                            <w:div w:id="518659970">
                              <w:marLeft w:val="0"/>
                              <w:marRight w:val="0"/>
                              <w:marTop w:val="0"/>
                              <w:marBottom w:val="0"/>
                              <w:divBdr>
                                <w:top w:val="none" w:sz="0" w:space="0" w:color="auto"/>
                                <w:left w:val="none" w:sz="0" w:space="0" w:color="auto"/>
                                <w:bottom w:val="none" w:sz="0" w:space="0" w:color="auto"/>
                                <w:right w:val="none" w:sz="0" w:space="0" w:color="auto"/>
                              </w:divBdr>
                            </w:div>
                            <w:div w:id="1435200151">
                              <w:marLeft w:val="0"/>
                              <w:marRight w:val="0"/>
                              <w:marTop w:val="0"/>
                              <w:marBottom w:val="0"/>
                              <w:divBdr>
                                <w:top w:val="none" w:sz="0" w:space="0" w:color="auto"/>
                                <w:left w:val="none" w:sz="0" w:space="0" w:color="auto"/>
                                <w:bottom w:val="none" w:sz="0" w:space="0" w:color="auto"/>
                                <w:right w:val="none" w:sz="0" w:space="0" w:color="auto"/>
                              </w:divBdr>
                            </w:div>
                            <w:div w:id="1436024863">
                              <w:marLeft w:val="0"/>
                              <w:marRight w:val="0"/>
                              <w:marTop w:val="0"/>
                              <w:marBottom w:val="0"/>
                              <w:divBdr>
                                <w:top w:val="none" w:sz="0" w:space="0" w:color="auto"/>
                                <w:left w:val="none" w:sz="0" w:space="0" w:color="auto"/>
                                <w:bottom w:val="none" w:sz="0" w:space="0" w:color="auto"/>
                                <w:right w:val="none" w:sz="0" w:space="0" w:color="auto"/>
                              </w:divBdr>
                            </w:div>
                            <w:div w:id="637809179">
                              <w:marLeft w:val="0"/>
                              <w:marRight w:val="0"/>
                              <w:marTop w:val="0"/>
                              <w:marBottom w:val="0"/>
                              <w:divBdr>
                                <w:top w:val="none" w:sz="0" w:space="0" w:color="auto"/>
                                <w:left w:val="none" w:sz="0" w:space="0" w:color="auto"/>
                                <w:bottom w:val="none" w:sz="0" w:space="0" w:color="auto"/>
                                <w:right w:val="none" w:sz="0" w:space="0" w:color="auto"/>
                              </w:divBdr>
                            </w:div>
                            <w:div w:id="1032656763">
                              <w:marLeft w:val="0"/>
                              <w:marRight w:val="0"/>
                              <w:marTop w:val="0"/>
                              <w:marBottom w:val="0"/>
                              <w:divBdr>
                                <w:top w:val="none" w:sz="0" w:space="0" w:color="auto"/>
                                <w:left w:val="none" w:sz="0" w:space="0" w:color="auto"/>
                                <w:bottom w:val="none" w:sz="0" w:space="0" w:color="auto"/>
                                <w:right w:val="none" w:sz="0" w:space="0" w:color="auto"/>
                              </w:divBdr>
                            </w:div>
                            <w:div w:id="12548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698083">
      <w:bodyDiv w:val="1"/>
      <w:marLeft w:val="0"/>
      <w:marRight w:val="0"/>
      <w:marTop w:val="0"/>
      <w:marBottom w:val="0"/>
      <w:divBdr>
        <w:top w:val="none" w:sz="0" w:space="0" w:color="auto"/>
        <w:left w:val="none" w:sz="0" w:space="0" w:color="auto"/>
        <w:bottom w:val="none" w:sz="0" w:space="0" w:color="auto"/>
        <w:right w:val="none" w:sz="0" w:space="0" w:color="auto"/>
      </w:divBdr>
    </w:div>
    <w:div w:id="1888103809">
      <w:bodyDiv w:val="1"/>
      <w:marLeft w:val="0"/>
      <w:marRight w:val="0"/>
      <w:marTop w:val="0"/>
      <w:marBottom w:val="0"/>
      <w:divBdr>
        <w:top w:val="none" w:sz="0" w:space="0" w:color="auto"/>
        <w:left w:val="none" w:sz="0" w:space="0" w:color="auto"/>
        <w:bottom w:val="none" w:sz="0" w:space="0" w:color="auto"/>
        <w:right w:val="none" w:sz="0" w:space="0" w:color="auto"/>
      </w:divBdr>
      <w:divsChild>
        <w:div w:id="473526794">
          <w:marLeft w:val="0"/>
          <w:marRight w:val="0"/>
          <w:marTop w:val="0"/>
          <w:marBottom w:val="0"/>
          <w:divBdr>
            <w:top w:val="none" w:sz="0" w:space="0" w:color="auto"/>
            <w:left w:val="none" w:sz="0" w:space="0" w:color="auto"/>
            <w:bottom w:val="none" w:sz="0" w:space="0" w:color="auto"/>
            <w:right w:val="none" w:sz="0" w:space="0" w:color="auto"/>
          </w:divBdr>
          <w:divsChild>
            <w:div w:id="216280091">
              <w:marLeft w:val="0"/>
              <w:marRight w:val="0"/>
              <w:marTop w:val="0"/>
              <w:marBottom w:val="0"/>
              <w:divBdr>
                <w:top w:val="none" w:sz="0" w:space="0" w:color="auto"/>
                <w:left w:val="none" w:sz="0" w:space="0" w:color="auto"/>
                <w:bottom w:val="none" w:sz="0" w:space="0" w:color="auto"/>
                <w:right w:val="none" w:sz="0" w:space="0" w:color="auto"/>
              </w:divBdr>
            </w:div>
          </w:divsChild>
        </w:div>
        <w:div w:id="178279118">
          <w:marLeft w:val="0"/>
          <w:marRight w:val="0"/>
          <w:marTop w:val="0"/>
          <w:marBottom w:val="0"/>
          <w:divBdr>
            <w:top w:val="none" w:sz="0" w:space="0" w:color="auto"/>
            <w:left w:val="none" w:sz="0" w:space="0" w:color="auto"/>
            <w:bottom w:val="none" w:sz="0" w:space="0" w:color="auto"/>
            <w:right w:val="none" w:sz="0" w:space="0" w:color="auto"/>
          </w:divBdr>
        </w:div>
        <w:div w:id="237179915">
          <w:marLeft w:val="0"/>
          <w:marRight w:val="0"/>
          <w:marTop w:val="0"/>
          <w:marBottom w:val="0"/>
          <w:divBdr>
            <w:top w:val="none" w:sz="0" w:space="0" w:color="auto"/>
            <w:left w:val="none" w:sz="0" w:space="0" w:color="auto"/>
            <w:bottom w:val="none" w:sz="0" w:space="0" w:color="auto"/>
            <w:right w:val="none" w:sz="0" w:space="0" w:color="auto"/>
          </w:divBdr>
          <w:divsChild>
            <w:div w:id="1424690981">
              <w:marLeft w:val="0"/>
              <w:marRight w:val="0"/>
              <w:marTop w:val="0"/>
              <w:marBottom w:val="0"/>
              <w:divBdr>
                <w:top w:val="none" w:sz="0" w:space="0" w:color="auto"/>
                <w:left w:val="none" w:sz="0" w:space="0" w:color="auto"/>
                <w:bottom w:val="none" w:sz="0" w:space="0" w:color="auto"/>
                <w:right w:val="none" w:sz="0" w:space="0" w:color="auto"/>
              </w:divBdr>
              <w:divsChild>
                <w:div w:id="98226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7069">
          <w:marLeft w:val="0"/>
          <w:marRight w:val="0"/>
          <w:marTop w:val="0"/>
          <w:marBottom w:val="0"/>
          <w:divBdr>
            <w:top w:val="none" w:sz="0" w:space="0" w:color="auto"/>
            <w:left w:val="none" w:sz="0" w:space="0" w:color="auto"/>
            <w:bottom w:val="none" w:sz="0" w:space="0" w:color="auto"/>
            <w:right w:val="none" w:sz="0" w:space="0" w:color="auto"/>
          </w:divBdr>
        </w:div>
        <w:div w:id="789785843">
          <w:marLeft w:val="0"/>
          <w:marRight w:val="0"/>
          <w:marTop w:val="0"/>
          <w:marBottom w:val="0"/>
          <w:divBdr>
            <w:top w:val="none" w:sz="0" w:space="0" w:color="auto"/>
            <w:left w:val="none" w:sz="0" w:space="0" w:color="auto"/>
            <w:bottom w:val="none" w:sz="0" w:space="0" w:color="auto"/>
            <w:right w:val="none" w:sz="0" w:space="0" w:color="auto"/>
          </w:divBdr>
          <w:divsChild>
            <w:div w:id="1137067224">
              <w:marLeft w:val="0"/>
              <w:marRight w:val="0"/>
              <w:marTop w:val="0"/>
              <w:marBottom w:val="0"/>
              <w:divBdr>
                <w:top w:val="none" w:sz="0" w:space="0" w:color="auto"/>
                <w:left w:val="none" w:sz="0" w:space="0" w:color="auto"/>
                <w:bottom w:val="none" w:sz="0" w:space="0" w:color="auto"/>
                <w:right w:val="none" w:sz="0" w:space="0" w:color="auto"/>
              </w:divBdr>
              <w:divsChild>
                <w:div w:id="190987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42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858917">
              <w:marLeft w:val="0"/>
              <w:marRight w:val="0"/>
              <w:marTop w:val="0"/>
              <w:marBottom w:val="0"/>
              <w:divBdr>
                <w:top w:val="none" w:sz="0" w:space="0" w:color="auto"/>
                <w:left w:val="none" w:sz="0" w:space="0" w:color="auto"/>
                <w:bottom w:val="none" w:sz="0" w:space="0" w:color="auto"/>
                <w:right w:val="none" w:sz="0" w:space="0" w:color="auto"/>
              </w:divBdr>
              <w:divsChild>
                <w:div w:id="1820489086">
                  <w:marLeft w:val="0"/>
                  <w:marRight w:val="0"/>
                  <w:marTop w:val="0"/>
                  <w:marBottom w:val="0"/>
                  <w:divBdr>
                    <w:top w:val="none" w:sz="0" w:space="0" w:color="auto"/>
                    <w:left w:val="none" w:sz="0" w:space="0" w:color="auto"/>
                    <w:bottom w:val="none" w:sz="0" w:space="0" w:color="auto"/>
                    <w:right w:val="none" w:sz="0" w:space="0" w:color="auto"/>
                  </w:divBdr>
                </w:div>
              </w:divsChild>
            </w:div>
            <w:div w:id="352192612">
              <w:marLeft w:val="0"/>
              <w:marRight w:val="0"/>
              <w:marTop w:val="0"/>
              <w:marBottom w:val="0"/>
              <w:divBdr>
                <w:top w:val="none" w:sz="0" w:space="0" w:color="auto"/>
                <w:left w:val="none" w:sz="0" w:space="0" w:color="auto"/>
                <w:bottom w:val="none" w:sz="0" w:space="0" w:color="auto"/>
                <w:right w:val="none" w:sz="0" w:space="0" w:color="auto"/>
              </w:divBdr>
            </w:div>
          </w:divsChild>
        </w:div>
        <w:div w:id="379938629">
          <w:marLeft w:val="0"/>
          <w:marRight w:val="0"/>
          <w:marTop w:val="0"/>
          <w:marBottom w:val="0"/>
          <w:divBdr>
            <w:top w:val="none" w:sz="0" w:space="0" w:color="auto"/>
            <w:left w:val="none" w:sz="0" w:space="0" w:color="auto"/>
            <w:bottom w:val="none" w:sz="0" w:space="0" w:color="auto"/>
            <w:right w:val="none" w:sz="0" w:space="0" w:color="auto"/>
          </w:divBdr>
        </w:div>
        <w:div w:id="2121877325">
          <w:marLeft w:val="0"/>
          <w:marRight w:val="0"/>
          <w:marTop w:val="0"/>
          <w:marBottom w:val="0"/>
          <w:divBdr>
            <w:top w:val="none" w:sz="0" w:space="0" w:color="auto"/>
            <w:left w:val="none" w:sz="0" w:space="0" w:color="auto"/>
            <w:bottom w:val="none" w:sz="0" w:space="0" w:color="auto"/>
            <w:right w:val="none" w:sz="0" w:space="0" w:color="auto"/>
          </w:divBdr>
          <w:divsChild>
            <w:div w:id="459035150">
              <w:marLeft w:val="0"/>
              <w:marRight w:val="0"/>
              <w:marTop w:val="0"/>
              <w:marBottom w:val="0"/>
              <w:divBdr>
                <w:top w:val="none" w:sz="0" w:space="0" w:color="auto"/>
                <w:left w:val="none" w:sz="0" w:space="0" w:color="auto"/>
                <w:bottom w:val="none" w:sz="0" w:space="0" w:color="auto"/>
                <w:right w:val="none" w:sz="0" w:space="0" w:color="auto"/>
              </w:divBdr>
              <w:divsChild>
                <w:div w:id="14707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7118">
          <w:marLeft w:val="0"/>
          <w:marRight w:val="0"/>
          <w:marTop w:val="0"/>
          <w:marBottom w:val="0"/>
          <w:divBdr>
            <w:top w:val="none" w:sz="0" w:space="0" w:color="auto"/>
            <w:left w:val="none" w:sz="0" w:space="0" w:color="auto"/>
            <w:bottom w:val="none" w:sz="0" w:space="0" w:color="auto"/>
            <w:right w:val="none" w:sz="0" w:space="0" w:color="auto"/>
          </w:divBdr>
          <w:divsChild>
            <w:div w:id="1705444047">
              <w:marLeft w:val="0"/>
              <w:marRight w:val="0"/>
              <w:marTop w:val="0"/>
              <w:marBottom w:val="0"/>
              <w:divBdr>
                <w:top w:val="none" w:sz="0" w:space="0" w:color="auto"/>
                <w:left w:val="none" w:sz="0" w:space="0" w:color="auto"/>
                <w:bottom w:val="none" w:sz="0" w:space="0" w:color="auto"/>
                <w:right w:val="none" w:sz="0" w:space="0" w:color="auto"/>
              </w:divBdr>
            </w:div>
          </w:divsChild>
        </w:div>
        <w:div w:id="1445425100">
          <w:marLeft w:val="0"/>
          <w:marRight w:val="0"/>
          <w:marTop w:val="0"/>
          <w:marBottom w:val="0"/>
          <w:divBdr>
            <w:top w:val="none" w:sz="0" w:space="0" w:color="auto"/>
            <w:left w:val="none" w:sz="0" w:space="0" w:color="auto"/>
            <w:bottom w:val="none" w:sz="0" w:space="0" w:color="auto"/>
            <w:right w:val="none" w:sz="0" w:space="0" w:color="auto"/>
          </w:divBdr>
          <w:divsChild>
            <w:div w:id="1216434017">
              <w:marLeft w:val="0"/>
              <w:marRight w:val="0"/>
              <w:marTop w:val="0"/>
              <w:marBottom w:val="0"/>
              <w:divBdr>
                <w:top w:val="none" w:sz="0" w:space="0" w:color="auto"/>
                <w:left w:val="none" w:sz="0" w:space="0" w:color="auto"/>
                <w:bottom w:val="none" w:sz="0" w:space="0" w:color="auto"/>
                <w:right w:val="none" w:sz="0" w:space="0" w:color="auto"/>
              </w:divBdr>
              <w:divsChild>
                <w:div w:id="17049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8149">
          <w:marLeft w:val="0"/>
          <w:marRight w:val="0"/>
          <w:marTop w:val="0"/>
          <w:marBottom w:val="0"/>
          <w:divBdr>
            <w:top w:val="none" w:sz="0" w:space="0" w:color="auto"/>
            <w:left w:val="none" w:sz="0" w:space="0" w:color="auto"/>
            <w:bottom w:val="none" w:sz="0" w:space="0" w:color="auto"/>
            <w:right w:val="none" w:sz="0" w:space="0" w:color="auto"/>
          </w:divBdr>
          <w:divsChild>
            <w:div w:id="364403528">
              <w:marLeft w:val="0"/>
              <w:marRight w:val="0"/>
              <w:marTop w:val="0"/>
              <w:marBottom w:val="0"/>
              <w:divBdr>
                <w:top w:val="none" w:sz="0" w:space="0" w:color="auto"/>
                <w:left w:val="none" w:sz="0" w:space="0" w:color="auto"/>
                <w:bottom w:val="none" w:sz="0" w:space="0" w:color="auto"/>
                <w:right w:val="none" w:sz="0" w:space="0" w:color="auto"/>
              </w:divBdr>
            </w:div>
          </w:divsChild>
        </w:div>
        <w:div w:id="979454231">
          <w:marLeft w:val="0"/>
          <w:marRight w:val="0"/>
          <w:marTop w:val="0"/>
          <w:marBottom w:val="0"/>
          <w:divBdr>
            <w:top w:val="none" w:sz="0" w:space="0" w:color="auto"/>
            <w:left w:val="none" w:sz="0" w:space="0" w:color="auto"/>
            <w:bottom w:val="none" w:sz="0" w:space="0" w:color="auto"/>
            <w:right w:val="none" w:sz="0" w:space="0" w:color="auto"/>
          </w:divBdr>
          <w:divsChild>
            <w:div w:id="467935703">
              <w:marLeft w:val="0"/>
              <w:marRight w:val="0"/>
              <w:marTop w:val="0"/>
              <w:marBottom w:val="0"/>
              <w:divBdr>
                <w:top w:val="none" w:sz="0" w:space="0" w:color="auto"/>
                <w:left w:val="none" w:sz="0" w:space="0" w:color="auto"/>
                <w:bottom w:val="none" w:sz="0" w:space="0" w:color="auto"/>
                <w:right w:val="none" w:sz="0" w:space="0" w:color="auto"/>
              </w:divBdr>
              <w:divsChild>
                <w:div w:id="44743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57739">
          <w:marLeft w:val="0"/>
          <w:marRight w:val="0"/>
          <w:marTop w:val="0"/>
          <w:marBottom w:val="0"/>
          <w:divBdr>
            <w:top w:val="none" w:sz="0" w:space="0" w:color="auto"/>
            <w:left w:val="none" w:sz="0" w:space="0" w:color="auto"/>
            <w:bottom w:val="none" w:sz="0" w:space="0" w:color="auto"/>
            <w:right w:val="none" w:sz="0" w:space="0" w:color="auto"/>
          </w:divBdr>
          <w:divsChild>
            <w:div w:id="672954508">
              <w:marLeft w:val="0"/>
              <w:marRight w:val="0"/>
              <w:marTop w:val="0"/>
              <w:marBottom w:val="0"/>
              <w:divBdr>
                <w:top w:val="none" w:sz="0" w:space="0" w:color="auto"/>
                <w:left w:val="none" w:sz="0" w:space="0" w:color="auto"/>
                <w:bottom w:val="none" w:sz="0" w:space="0" w:color="auto"/>
                <w:right w:val="none" w:sz="0" w:space="0" w:color="auto"/>
              </w:divBdr>
            </w:div>
          </w:divsChild>
        </w:div>
        <w:div w:id="2030060282">
          <w:marLeft w:val="0"/>
          <w:marRight w:val="0"/>
          <w:marTop w:val="0"/>
          <w:marBottom w:val="0"/>
          <w:divBdr>
            <w:top w:val="none" w:sz="0" w:space="0" w:color="auto"/>
            <w:left w:val="none" w:sz="0" w:space="0" w:color="auto"/>
            <w:bottom w:val="none" w:sz="0" w:space="0" w:color="auto"/>
            <w:right w:val="none" w:sz="0" w:space="0" w:color="auto"/>
          </w:divBdr>
          <w:divsChild>
            <w:div w:id="183981849">
              <w:marLeft w:val="0"/>
              <w:marRight w:val="0"/>
              <w:marTop w:val="0"/>
              <w:marBottom w:val="0"/>
              <w:divBdr>
                <w:top w:val="none" w:sz="0" w:space="0" w:color="auto"/>
                <w:left w:val="none" w:sz="0" w:space="0" w:color="auto"/>
                <w:bottom w:val="none" w:sz="0" w:space="0" w:color="auto"/>
                <w:right w:val="none" w:sz="0" w:space="0" w:color="auto"/>
              </w:divBdr>
              <w:divsChild>
                <w:div w:id="13350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58932">
      <w:bodyDiv w:val="1"/>
      <w:marLeft w:val="0"/>
      <w:marRight w:val="0"/>
      <w:marTop w:val="0"/>
      <w:marBottom w:val="0"/>
      <w:divBdr>
        <w:top w:val="none" w:sz="0" w:space="0" w:color="auto"/>
        <w:left w:val="none" w:sz="0" w:space="0" w:color="auto"/>
        <w:bottom w:val="none" w:sz="0" w:space="0" w:color="auto"/>
        <w:right w:val="none" w:sz="0" w:space="0" w:color="auto"/>
      </w:divBdr>
      <w:divsChild>
        <w:div w:id="439371991">
          <w:marLeft w:val="0"/>
          <w:marRight w:val="0"/>
          <w:marTop w:val="0"/>
          <w:marBottom w:val="0"/>
          <w:divBdr>
            <w:top w:val="none" w:sz="0" w:space="0" w:color="auto"/>
            <w:left w:val="none" w:sz="0" w:space="0" w:color="auto"/>
            <w:bottom w:val="none" w:sz="0" w:space="0" w:color="auto"/>
            <w:right w:val="none" w:sz="0" w:space="0" w:color="auto"/>
          </w:divBdr>
        </w:div>
      </w:divsChild>
    </w:div>
    <w:div w:id="1918706045">
      <w:bodyDiv w:val="1"/>
      <w:marLeft w:val="0"/>
      <w:marRight w:val="0"/>
      <w:marTop w:val="0"/>
      <w:marBottom w:val="0"/>
      <w:divBdr>
        <w:top w:val="none" w:sz="0" w:space="0" w:color="auto"/>
        <w:left w:val="none" w:sz="0" w:space="0" w:color="auto"/>
        <w:bottom w:val="none" w:sz="0" w:space="0" w:color="auto"/>
        <w:right w:val="none" w:sz="0" w:space="0" w:color="auto"/>
      </w:divBdr>
    </w:div>
    <w:div w:id="1928347459">
      <w:bodyDiv w:val="1"/>
      <w:marLeft w:val="0"/>
      <w:marRight w:val="0"/>
      <w:marTop w:val="0"/>
      <w:marBottom w:val="0"/>
      <w:divBdr>
        <w:top w:val="none" w:sz="0" w:space="0" w:color="auto"/>
        <w:left w:val="none" w:sz="0" w:space="0" w:color="auto"/>
        <w:bottom w:val="none" w:sz="0" w:space="0" w:color="auto"/>
        <w:right w:val="none" w:sz="0" w:space="0" w:color="auto"/>
      </w:divBdr>
      <w:divsChild>
        <w:div w:id="121652824">
          <w:marLeft w:val="0"/>
          <w:marRight w:val="0"/>
          <w:marTop w:val="0"/>
          <w:marBottom w:val="0"/>
          <w:divBdr>
            <w:top w:val="none" w:sz="0" w:space="0" w:color="auto"/>
            <w:left w:val="none" w:sz="0" w:space="0" w:color="auto"/>
            <w:bottom w:val="none" w:sz="0" w:space="0" w:color="auto"/>
            <w:right w:val="none" w:sz="0" w:space="0" w:color="auto"/>
          </w:divBdr>
          <w:divsChild>
            <w:div w:id="1887522867">
              <w:marLeft w:val="0"/>
              <w:marRight w:val="0"/>
              <w:marTop w:val="0"/>
              <w:marBottom w:val="0"/>
              <w:divBdr>
                <w:top w:val="none" w:sz="0" w:space="0" w:color="auto"/>
                <w:left w:val="none" w:sz="0" w:space="0" w:color="auto"/>
                <w:bottom w:val="none" w:sz="0" w:space="0" w:color="auto"/>
                <w:right w:val="none" w:sz="0" w:space="0" w:color="auto"/>
              </w:divBdr>
            </w:div>
          </w:divsChild>
        </w:div>
        <w:div w:id="1192375710">
          <w:marLeft w:val="0"/>
          <w:marRight w:val="0"/>
          <w:marTop w:val="0"/>
          <w:marBottom w:val="0"/>
          <w:divBdr>
            <w:top w:val="none" w:sz="0" w:space="0" w:color="auto"/>
            <w:left w:val="none" w:sz="0" w:space="0" w:color="auto"/>
            <w:bottom w:val="none" w:sz="0" w:space="0" w:color="auto"/>
            <w:right w:val="none" w:sz="0" w:space="0" w:color="auto"/>
          </w:divBdr>
        </w:div>
        <w:div w:id="1067722525">
          <w:marLeft w:val="0"/>
          <w:marRight w:val="0"/>
          <w:marTop w:val="0"/>
          <w:marBottom w:val="0"/>
          <w:divBdr>
            <w:top w:val="none" w:sz="0" w:space="0" w:color="auto"/>
            <w:left w:val="none" w:sz="0" w:space="0" w:color="auto"/>
            <w:bottom w:val="none" w:sz="0" w:space="0" w:color="auto"/>
            <w:right w:val="none" w:sz="0" w:space="0" w:color="auto"/>
          </w:divBdr>
          <w:divsChild>
            <w:div w:id="1360277249">
              <w:marLeft w:val="0"/>
              <w:marRight w:val="0"/>
              <w:marTop w:val="0"/>
              <w:marBottom w:val="0"/>
              <w:divBdr>
                <w:top w:val="none" w:sz="0" w:space="0" w:color="auto"/>
                <w:left w:val="none" w:sz="0" w:space="0" w:color="auto"/>
                <w:bottom w:val="none" w:sz="0" w:space="0" w:color="auto"/>
                <w:right w:val="none" w:sz="0" w:space="0" w:color="auto"/>
              </w:divBdr>
              <w:divsChild>
                <w:div w:id="1374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73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14218">
              <w:marLeft w:val="0"/>
              <w:marRight w:val="0"/>
              <w:marTop w:val="0"/>
              <w:marBottom w:val="0"/>
              <w:divBdr>
                <w:top w:val="none" w:sz="0" w:space="0" w:color="auto"/>
                <w:left w:val="none" w:sz="0" w:space="0" w:color="auto"/>
                <w:bottom w:val="none" w:sz="0" w:space="0" w:color="auto"/>
                <w:right w:val="none" w:sz="0" w:space="0" w:color="auto"/>
              </w:divBdr>
              <w:divsChild>
                <w:div w:id="23220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71746147">
      <w:bodyDiv w:val="1"/>
      <w:marLeft w:val="0"/>
      <w:marRight w:val="0"/>
      <w:marTop w:val="0"/>
      <w:marBottom w:val="0"/>
      <w:divBdr>
        <w:top w:val="none" w:sz="0" w:space="0" w:color="auto"/>
        <w:left w:val="none" w:sz="0" w:space="0" w:color="auto"/>
        <w:bottom w:val="none" w:sz="0" w:space="0" w:color="auto"/>
        <w:right w:val="none" w:sz="0" w:space="0" w:color="auto"/>
      </w:divBdr>
      <w:divsChild>
        <w:div w:id="2039965687">
          <w:marLeft w:val="0"/>
          <w:marRight w:val="0"/>
          <w:marTop w:val="0"/>
          <w:marBottom w:val="0"/>
          <w:divBdr>
            <w:top w:val="none" w:sz="0" w:space="0" w:color="auto"/>
            <w:left w:val="none" w:sz="0" w:space="0" w:color="auto"/>
            <w:bottom w:val="none" w:sz="0" w:space="0" w:color="auto"/>
            <w:right w:val="none" w:sz="0" w:space="0" w:color="auto"/>
          </w:divBdr>
        </w:div>
        <w:div w:id="1124424834">
          <w:marLeft w:val="0"/>
          <w:marRight w:val="0"/>
          <w:marTop w:val="0"/>
          <w:marBottom w:val="0"/>
          <w:divBdr>
            <w:top w:val="none" w:sz="0" w:space="0" w:color="auto"/>
            <w:left w:val="none" w:sz="0" w:space="0" w:color="auto"/>
            <w:bottom w:val="none" w:sz="0" w:space="0" w:color="auto"/>
            <w:right w:val="none" w:sz="0" w:space="0" w:color="auto"/>
          </w:divBdr>
          <w:divsChild>
            <w:div w:id="374886757">
              <w:marLeft w:val="0"/>
              <w:marRight w:val="0"/>
              <w:marTop w:val="0"/>
              <w:marBottom w:val="0"/>
              <w:divBdr>
                <w:top w:val="none" w:sz="0" w:space="0" w:color="auto"/>
                <w:left w:val="none" w:sz="0" w:space="0" w:color="auto"/>
                <w:bottom w:val="none" w:sz="0" w:space="0" w:color="auto"/>
                <w:right w:val="none" w:sz="0" w:space="0" w:color="auto"/>
              </w:divBdr>
              <w:divsChild>
                <w:div w:id="28967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01486">
          <w:marLeft w:val="0"/>
          <w:marRight w:val="0"/>
          <w:marTop w:val="0"/>
          <w:marBottom w:val="0"/>
          <w:divBdr>
            <w:top w:val="none" w:sz="0" w:space="0" w:color="auto"/>
            <w:left w:val="none" w:sz="0" w:space="0" w:color="auto"/>
            <w:bottom w:val="none" w:sz="0" w:space="0" w:color="auto"/>
            <w:right w:val="none" w:sz="0" w:space="0" w:color="auto"/>
          </w:divBdr>
          <w:divsChild>
            <w:div w:id="2110661894">
              <w:marLeft w:val="0"/>
              <w:marRight w:val="0"/>
              <w:marTop w:val="0"/>
              <w:marBottom w:val="0"/>
              <w:divBdr>
                <w:top w:val="none" w:sz="0" w:space="0" w:color="auto"/>
                <w:left w:val="none" w:sz="0" w:space="0" w:color="auto"/>
                <w:bottom w:val="none" w:sz="0" w:space="0" w:color="auto"/>
                <w:right w:val="none" w:sz="0" w:space="0" w:color="auto"/>
              </w:divBdr>
            </w:div>
          </w:divsChild>
        </w:div>
        <w:div w:id="1944873009">
          <w:marLeft w:val="0"/>
          <w:marRight w:val="0"/>
          <w:marTop w:val="0"/>
          <w:marBottom w:val="0"/>
          <w:divBdr>
            <w:top w:val="none" w:sz="0" w:space="0" w:color="auto"/>
            <w:left w:val="none" w:sz="0" w:space="0" w:color="auto"/>
            <w:bottom w:val="none" w:sz="0" w:space="0" w:color="auto"/>
            <w:right w:val="none" w:sz="0" w:space="0" w:color="auto"/>
          </w:divBdr>
          <w:divsChild>
            <w:div w:id="657658707">
              <w:marLeft w:val="0"/>
              <w:marRight w:val="0"/>
              <w:marTop w:val="0"/>
              <w:marBottom w:val="0"/>
              <w:divBdr>
                <w:top w:val="none" w:sz="0" w:space="0" w:color="auto"/>
                <w:left w:val="none" w:sz="0" w:space="0" w:color="auto"/>
                <w:bottom w:val="none" w:sz="0" w:space="0" w:color="auto"/>
                <w:right w:val="none" w:sz="0" w:space="0" w:color="auto"/>
              </w:divBdr>
              <w:divsChild>
                <w:div w:id="68551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84440">
          <w:marLeft w:val="0"/>
          <w:marRight w:val="0"/>
          <w:marTop w:val="0"/>
          <w:marBottom w:val="0"/>
          <w:divBdr>
            <w:top w:val="none" w:sz="0" w:space="0" w:color="auto"/>
            <w:left w:val="none" w:sz="0" w:space="0" w:color="auto"/>
            <w:bottom w:val="none" w:sz="0" w:space="0" w:color="auto"/>
            <w:right w:val="none" w:sz="0" w:space="0" w:color="auto"/>
          </w:divBdr>
          <w:divsChild>
            <w:div w:id="895319375">
              <w:marLeft w:val="0"/>
              <w:marRight w:val="0"/>
              <w:marTop w:val="0"/>
              <w:marBottom w:val="0"/>
              <w:divBdr>
                <w:top w:val="none" w:sz="0" w:space="0" w:color="auto"/>
                <w:left w:val="none" w:sz="0" w:space="0" w:color="auto"/>
                <w:bottom w:val="none" w:sz="0" w:space="0" w:color="auto"/>
                <w:right w:val="none" w:sz="0" w:space="0" w:color="auto"/>
              </w:divBdr>
            </w:div>
          </w:divsChild>
        </w:div>
        <w:div w:id="1232275409">
          <w:marLeft w:val="0"/>
          <w:marRight w:val="0"/>
          <w:marTop w:val="0"/>
          <w:marBottom w:val="0"/>
          <w:divBdr>
            <w:top w:val="none" w:sz="0" w:space="0" w:color="auto"/>
            <w:left w:val="none" w:sz="0" w:space="0" w:color="auto"/>
            <w:bottom w:val="none" w:sz="0" w:space="0" w:color="auto"/>
            <w:right w:val="none" w:sz="0" w:space="0" w:color="auto"/>
          </w:divBdr>
          <w:divsChild>
            <w:div w:id="1652365075">
              <w:marLeft w:val="0"/>
              <w:marRight w:val="0"/>
              <w:marTop w:val="0"/>
              <w:marBottom w:val="0"/>
              <w:divBdr>
                <w:top w:val="none" w:sz="0" w:space="0" w:color="auto"/>
                <w:left w:val="none" w:sz="0" w:space="0" w:color="auto"/>
                <w:bottom w:val="none" w:sz="0" w:space="0" w:color="auto"/>
                <w:right w:val="none" w:sz="0" w:space="0" w:color="auto"/>
              </w:divBdr>
              <w:divsChild>
                <w:div w:id="67457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07266">
      <w:bodyDiv w:val="1"/>
      <w:marLeft w:val="0"/>
      <w:marRight w:val="0"/>
      <w:marTop w:val="0"/>
      <w:marBottom w:val="0"/>
      <w:divBdr>
        <w:top w:val="none" w:sz="0" w:space="0" w:color="auto"/>
        <w:left w:val="none" w:sz="0" w:space="0" w:color="auto"/>
        <w:bottom w:val="none" w:sz="0" w:space="0" w:color="auto"/>
        <w:right w:val="none" w:sz="0" w:space="0" w:color="auto"/>
      </w:divBdr>
    </w:div>
    <w:div w:id="1985505270">
      <w:bodyDiv w:val="1"/>
      <w:marLeft w:val="0"/>
      <w:marRight w:val="0"/>
      <w:marTop w:val="0"/>
      <w:marBottom w:val="0"/>
      <w:divBdr>
        <w:top w:val="none" w:sz="0" w:space="0" w:color="auto"/>
        <w:left w:val="none" w:sz="0" w:space="0" w:color="auto"/>
        <w:bottom w:val="none" w:sz="0" w:space="0" w:color="auto"/>
        <w:right w:val="none" w:sz="0" w:space="0" w:color="auto"/>
      </w:divBdr>
    </w:div>
    <w:div w:id="1993220045">
      <w:bodyDiv w:val="1"/>
      <w:marLeft w:val="0"/>
      <w:marRight w:val="0"/>
      <w:marTop w:val="0"/>
      <w:marBottom w:val="0"/>
      <w:divBdr>
        <w:top w:val="none" w:sz="0" w:space="0" w:color="auto"/>
        <w:left w:val="none" w:sz="0" w:space="0" w:color="auto"/>
        <w:bottom w:val="none" w:sz="0" w:space="0" w:color="auto"/>
        <w:right w:val="none" w:sz="0" w:space="0" w:color="auto"/>
      </w:divBdr>
      <w:divsChild>
        <w:div w:id="1913394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9234235">
              <w:marLeft w:val="0"/>
              <w:marRight w:val="0"/>
              <w:marTop w:val="0"/>
              <w:marBottom w:val="0"/>
              <w:divBdr>
                <w:top w:val="none" w:sz="0" w:space="0" w:color="auto"/>
                <w:left w:val="none" w:sz="0" w:space="0" w:color="auto"/>
                <w:bottom w:val="none" w:sz="0" w:space="0" w:color="auto"/>
                <w:right w:val="none" w:sz="0" w:space="0" w:color="auto"/>
              </w:divBdr>
              <w:divsChild>
                <w:div w:id="76811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12645">
          <w:marLeft w:val="0"/>
          <w:marRight w:val="0"/>
          <w:marTop w:val="0"/>
          <w:marBottom w:val="0"/>
          <w:divBdr>
            <w:top w:val="none" w:sz="0" w:space="0" w:color="auto"/>
            <w:left w:val="none" w:sz="0" w:space="0" w:color="auto"/>
            <w:bottom w:val="none" w:sz="0" w:space="0" w:color="auto"/>
            <w:right w:val="none" w:sz="0" w:space="0" w:color="auto"/>
          </w:divBdr>
        </w:div>
        <w:div w:id="1764299735">
          <w:marLeft w:val="0"/>
          <w:marRight w:val="0"/>
          <w:marTop w:val="0"/>
          <w:marBottom w:val="0"/>
          <w:divBdr>
            <w:top w:val="none" w:sz="0" w:space="0" w:color="auto"/>
            <w:left w:val="none" w:sz="0" w:space="0" w:color="auto"/>
            <w:bottom w:val="none" w:sz="0" w:space="0" w:color="auto"/>
            <w:right w:val="none" w:sz="0" w:space="0" w:color="auto"/>
          </w:divBdr>
          <w:divsChild>
            <w:div w:id="1759600596">
              <w:marLeft w:val="0"/>
              <w:marRight w:val="0"/>
              <w:marTop w:val="0"/>
              <w:marBottom w:val="0"/>
              <w:divBdr>
                <w:top w:val="none" w:sz="0" w:space="0" w:color="auto"/>
                <w:left w:val="none" w:sz="0" w:space="0" w:color="auto"/>
                <w:bottom w:val="none" w:sz="0" w:space="0" w:color="auto"/>
                <w:right w:val="none" w:sz="0" w:space="0" w:color="auto"/>
              </w:divBdr>
              <w:divsChild>
                <w:div w:id="20857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457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21240">
              <w:marLeft w:val="0"/>
              <w:marRight w:val="0"/>
              <w:marTop w:val="0"/>
              <w:marBottom w:val="0"/>
              <w:divBdr>
                <w:top w:val="none" w:sz="0" w:space="0" w:color="auto"/>
                <w:left w:val="none" w:sz="0" w:space="0" w:color="auto"/>
                <w:bottom w:val="none" w:sz="0" w:space="0" w:color="auto"/>
                <w:right w:val="none" w:sz="0" w:space="0" w:color="auto"/>
              </w:divBdr>
              <w:divsChild>
                <w:div w:id="4611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32102">
          <w:marLeft w:val="0"/>
          <w:marRight w:val="0"/>
          <w:marTop w:val="0"/>
          <w:marBottom w:val="0"/>
          <w:divBdr>
            <w:top w:val="none" w:sz="0" w:space="0" w:color="auto"/>
            <w:left w:val="none" w:sz="0" w:space="0" w:color="auto"/>
            <w:bottom w:val="none" w:sz="0" w:space="0" w:color="auto"/>
            <w:right w:val="none" w:sz="0" w:space="0" w:color="auto"/>
          </w:divBdr>
        </w:div>
        <w:div w:id="986739254">
          <w:marLeft w:val="0"/>
          <w:marRight w:val="0"/>
          <w:marTop w:val="0"/>
          <w:marBottom w:val="0"/>
          <w:divBdr>
            <w:top w:val="none" w:sz="0" w:space="0" w:color="auto"/>
            <w:left w:val="none" w:sz="0" w:space="0" w:color="auto"/>
            <w:bottom w:val="none" w:sz="0" w:space="0" w:color="auto"/>
            <w:right w:val="none" w:sz="0" w:space="0" w:color="auto"/>
          </w:divBdr>
          <w:divsChild>
            <w:div w:id="972322469">
              <w:marLeft w:val="0"/>
              <w:marRight w:val="0"/>
              <w:marTop w:val="0"/>
              <w:marBottom w:val="0"/>
              <w:divBdr>
                <w:top w:val="none" w:sz="0" w:space="0" w:color="auto"/>
                <w:left w:val="none" w:sz="0" w:space="0" w:color="auto"/>
                <w:bottom w:val="none" w:sz="0" w:space="0" w:color="auto"/>
                <w:right w:val="none" w:sz="0" w:space="0" w:color="auto"/>
              </w:divBdr>
              <w:divsChild>
                <w:div w:id="177455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7875">
          <w:marLeft w:val="0"/>
          <w:marRight w:val="0"/>
          <w:marTop w:val="0"/>
          <w:marBottom w:val="0"/>
          <w:divBdr>
            <w:top w:val="none" w:sz="0" w:space="0" w:color="auto"/>
            <w:left w:val="none" w:sz="0" w:space="0" w:color="auto"/>
            <w:bottom w:val="none" w:sz="0" w:space="0" w:color="auto"/>
            <w:right w:val="none" w:sz="0" w:space="0" w:color="auto"/>
          </w:divBdr>
        </w:div>
        <w:div w:id="1458796157">
          <w:blockQuote w:val="1"/>
          <w:marLeft w:val="720"/>
          <w:marRight w:val="720"/>
          <w:marTop w:val="100"/>
          <w:marBottom w:val="100"/>
          <w:divBdr>
            <w:top w:val="none" w:sz="0" w:space="0" w:color="auto"/>
            <w:left w:val="none" w:sz="0" w:space="0" w:color="auto"/>
            <w:bottom w:val="none" w:sz="0" w:space="0" w:color="auto"/>
            <w:right w:val="none" w:sz="0" w:space="0" w:color="auto"/>
          </w:divBdr>
        </w:div>
        <w:div w:id="1405684616">
          <w:marLeft w:val="0"/>
          <w:marRight w:val="0"/>
          <w:marTop w:val="0"/>
          <w:marBottom w:val="0"/>
          <w:divBdr>
            <w:top w:val="none" w:sz="0" w:space="0" w:color="auto"/>
            <w:left w:val="none" w:sz="0" w:space="0" w:color="auto"/>
            <w:bottom w:val="none" w:sz="0" w:space="0" w:color="auto"/>
            <w:right w:val="none" w:sz="0" w:space="0" w:color="auto"/>
          </w:divBdr>
          <w:divsChild>
            <w:div w:id="1410732589">
              <w:marLeft w:val="0"/>
              <w:marRight w:val="0"/>
              <w:marTop w:val="0"/>
              <w:marBottom w:val="0"/>
              <w:divBdr>
                <w:top w:val="none" w:sz="0" w:space="0" w:color="auto"/>
                <w:left w:val="none" w:sz="0" w:space="0" w:color="auto"/>
                <w:bottom w:val="none" w:sz="0" w:space="0" w:color="auto"/>
                <w:right w:val="none" w:sz="0" w:space="0" w:color="auto"/>
              </w:divBdr>
            </w:div>
          </w:divsChild>
        </w:div>
        <w:div w:id="2012562310">
          <w:marLeft w:val="0"/>
          <w:marRight w:val="0"/>
          <w:marTop w:val="0"/>
          <w:marBottom w:val="0"/>
          <w:divBdr>
            <w:top w:val="none" w:sz="0" w:space="0" w:color="auto"/>
            <w:left w:val="none" w:sz="0" w:space="0" w:color="auto"/>
            <w:bottom w:val="none" w:sz="0" w:space="0" w:color="auto"/>
            <w:right w:val="none" w:sz="0" w:space="0" w:color="auto"/>
          </w:divBdr>
          <w:divsChild>
            <w:div w:id="346834702">
              <w:marLeft w:val="0"/>
              <w:marRight w:val="0"/>
              <w:marTop w:val="0"/>
              <w:marBottom w:val="0"/>
              <w:divBdr>
                <w:top w:val="none" w:sz="0" w:space="0" w:color="auto"/>
                <w:left w:val="none" w:sz="0" w:space="0" w:color="auto"/>
                <w:bottom w:val="none" w:sz="0" w:space="0" w:color="auto"/>
                <w:right w:val="none" w:sz="0" w:space="0" w:color="auto"/>
              </w:divBdr>
              <w:divsChild>
                <w:div w:id="151187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723613">
      <w:bodyDiv w:val="1"/>
      <w:marLeft w:val="0"/>
      <w:marRight w:val="0"/>
      <w:marTop w:val="0"/>
      <w:marBottom w:val="0"/>
      <w:divBdr>
        <w:top w:val="none" w:sz="0" w:space="0" w:color="auto"/>
        <w:left w:val="none" w:sz="0" w:space="0" w:color="auto"/>
        <w:bottom w:val="none" w:sz="0" w:space="0" w:color="auto"/>
        <w:right w:val="none" w:sz="0" w:space="0" w:color="auto"/>
      </w:divBdr>
      <w:divsChild>
        <w:div w:id="982538721">
          <w:marLeft w:val="0"/>
          <w:marRight w:val="0"/>
          <w:marTop w:val="0"/>
          <w:marBottom w:val="0"/>
          <w:divBdr>
            <w:top w:val="none" w:sz="0" w:space="0" w:color="auto"/>
            <w:left w:val="none" w:sz="0" w:space="0" w:color="auto"/>
            <w:bottom w:val="none" w:sz="0" w:space="0" w:color="auto"/>
            <w:right w:val="none" w:sz="0" w:space="0" w:color="auto"/>
          </w:divBdr>
          <w:divsChild>
            <w:div w:id="1807317111">
              <w:marLeft w:val="0"/>
              <w:marRight w:val="0"/>
              <w:marTop w:val="0"/>
              <w:marBottom w:val="0"/>
              <w:divBdr>
                <w:top w:val="none" w:sz="0" w:space="0" w:color="auto"/>
                <w:left w:val="none" w:sz="0" w:space="0" w:color="auto"/>
                <w:bottom w:val="none" w:sz="0" w:space="0" w:color="auto"/>
                <w:right w:val="none" w:sz="0" w:space="0" w:color="auto"/>
              </w:divBdr>
            </w:div>
          </w:divsChild>
        </w:div>
        <w:div w:id="908005799">
          <w:marLeft w:val="0"/>
          <w:marRight w:val="0"/>
          <w:marTop w:val="0"/>
          <w:marBottom w:val="0"/>
          <w:divBdr>
            <w:top w:val="none" w:sz="0" w:space="0" w:color="auto"/>
            <w:left w:val="none" w:sz="0" w:space="0" w:color="auto"/>
            <w:bottom w:val="none" w:sz="0" w:space="0" w:color="auto"/>
            <w:right w:val="none" w:sz="0" w:space="0" w:color="auto"/>
          </w:divBdr>
          <w:divsChild>
            <w:div w:id="1022973619">
              <w:marLeft w:val="0"/>
              <w:marRight w:val="0"/>
              <w:marTop w:val="0"/>
              <w:marBottom w:val="0"/>
              <w:divBdr>
                <w:top w:val="none" w:sz="0" w:space="0" w:color="auto"/>
                <w:left w:val="none" w:sz="0" w:space="0" w:color="auto"/>
                <w:bottom w:val="none" w:sz="0" w:space="0" w:color="auto"/>
                <w:right w:val="none" w:sz="0" w:space="0" w:color="auto"/>
              </w:divBdr>
            </w:div>
          </w:divsChild>
        </w:div>
        <w:div w:id="903756352">
          <w:marLeft w:val="0"/>
          <w:marRight w:val="0"/>
          <w:marTop w:val="0"/>
          <w:marBottom w:val="0"/>
          <w:divBdr>
            <w:top w:val="none" w:sz="0" w:space="0" w:color="auto"/>
            <w:left w:val="none" w:sz="0" w:space="0" w:color="auto"/>
            <w:bottom w:val="none" w:sz="0" w:space="0" w:color="auto"/>
            <w:right w:val="none" w:sz="0" w:space="0" w:color="auto"/>
          </w:divBdr>
          <w:divsChild>
            <w:div w:id="448554786">
              <w:marLeft w:val="0"/>
              <w:marRight w:val="0"/>
              <w:marTop w:val="0"/>
              <w:marBottom w:val="0"/>
              <w:divBdr>
                <w:top w:val="none" w:sz="0" w:space="0" w:color="auto"/>
                <w:left w:val="none" w:sz="0" w:space="0" w:color="auto"/>
                <w:bottom w:val="none" w:sz="0" w:space="0" w:color="auto"/>
                <w:right w:val="none" w:sz="0" w:space="0" w:color="auto"/>
              </w:divBdr>
              <w:divsChild>
                <w:div w:id="109158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439186">
          <w:marLeft w:val="0"/>
          <w:marRight w:val="0"/>
          <w:marTop w:val="0"/>
          <w:marBottom w:val="0"/>
          <w:divBdr>
            <w:top w:val="none" w:sz="0" w:space="0" w:color="auto"/>
            <w:left w:val="none" w:sz="0" w:space="0" w:color="auto"/>
            <w:bottom w:val="none" w:sz="0" w:space="0" w:color="auto"/>
            <w:right w:val="none" w:sz="0" w:space="0" w:color="auto"/>
          </w:divBdr>
          <w:divsChild>
            <w:div w:id="846288848">
              <w:marLeft w:val="0"/>
              <w:marRight w:val="0"/>
              <w:marTop w:val="0"/>
              <w:marBottom w:val="0"/>
              <w:divBdr>
                <w:top w:val="none" w:sz="0" w:space="0" w:color="auto"/>
                <w:left w:val="none" w:sz="0" w:space="0" w:color="auto"/>
                <w:bottom w:val="none" w:sz="0" w:space="0" w:color="auto"/>
                <w:right w:val="none" w:sz="0" w:space="0" w:color="auto"/>
              </w:divBdr>
            </w:div>
          </w:divsChild>
        </w:div>
        <w:div w:id="1694575045">
          <w:marLeft w:val="0"/>
          <w:marRight w:val="0"/>
          <w:marTop w:val="0"/>
          <w:marBottom w:val="0"/>
          <w:divBdr>
            <w:top w:val="none" w:sz="0" w:space="0" w:color="auto"/>
            <w:left w:val="none" w:sz="0" w:space="0" w:color="auto"/>
            <w:bottom w:val="none" w:sz="0" w:space="0" w:color="auto"/>
            <w:right w:val="none" w:sz="0" w:space="0" w:color="auto"/>
          </w:divBdr>
          <w:divsChild>
            <w:div w:id="664213241">
              <w:marLeft w:val="0"/>
              <w:marRight w:val="0"/>
              <w:marTop w:val="0"/>
              <w:marBottom w:val="0"/>
              <w:divBdr>
                <w:top w:val="none" w:sz="0" w:space="0" w:color="auto"/>
                <w:left w:val="none" w:sz="0" w:space="0" w:color="auto"/>
                <w:bottom w:val="none" w:sz="0" w:space="0" w:color="auto"/>
                <w:right w:val="none" w:sz="0" w:space="0" w:color="auto"/>
              </w:divBdr>
              <w:divsChild>
                <w:div w:id="3357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2617">
      <w:bodyDiv w:val="1"/>
      <w:marLeft w:val="0"/>
      <w:marRight w:val="0"/>
      <w:marTop w:val="0"/>
      <w:marBottom w:val="0"/>
      <w:divBdr>
        <w:top w:val="none" w:sz="0" w:space="0" w:color="auto"/>
        <w:left w:val="none" w:sz="0" w:space="0" w:color="auto"/>
        <w:bottom w:val="none" w:sz="0" w:space="0" w:color="auto"/>
        <w:right w:val="none" w:sz="0" w:space="0" w:color="auto"/>
      </w:divBdr>
    </w:div>
    <w:div w:id="2036148900">
      <w:bodyDiv w:val="1"/>
      <w:marLeft w:val="0"/>
      <w:marRight w:val="0"/>
      <w:marTop w:val="0"/>
      <w:marBottom w:val="0"/>
      <w:divBdr>
        <w:top w:val="none" w:sz="0" w:space="0" w:color="auto"/>
        <w:left w:val="none" w:sz="0" w:space="0" w:color="auto"/>
        <w:bottom w:val="none" w:sz="0" w:space="0" w:color="auto"/>
        <w:right w:val="none" w:sz="0" w:space="0" w:color="auto"/>
      </w:divBdr>
    </w:div>
    <w:div w:id="2041970781">
      <w:bodyDiv w:val="1"/>
      <w:marLeft w:val="0"/>
      <w:marRight w:val="0"/>
      <w:marTop w:val="0"/>
      <w:marBottom w:val="0"/>
      <w:divBdr>
        <w:top w:val="none" w:sz="0" w:space="0" w:color="auto"/>
        <w:left w:val="none" w:sz="0" w:space="0" w:color="auto"/>
        <w:bottom w:val="none" w:sz="0" w:space="0" w:color="auto"/>
        <w:right w:val="none" w:sz="0" w:space="0" w:color="auto"/>
      </w:divBdr>
      <w:divsChild>
        <w:div w:id="1034892592">
          <w:marLeft w:val="0"/>
          <w:marRight w:val="0"/>
          <w:marTop w:val="0"/>
          <w:marBottom w:val="0"/>
          <w:divBdr>
            <w:top w:val="none" w:sz="0" w:space="0" w:color="auto"/>
            <w:left w:val="none" w:sz="0" w:space="0" w:color="auto"/>
            <w:bottom w:val="none" w:sz="0" w:space="0" w:color="auto"/>
            <w:right w:val="none" w:sz="0" w:space="0" w:color="auto"/>
          </w:divBdr>
        </w:div>
        <w:div w:id="1147821675">
          <w:marLeft w:val="0"/>
          <w:marRight w:val="0"/>
          <w:marTop w:val="0"/>
          <w:marBottom w:val="0"/>
          <w:divBdr>
            <w:top w:val="none" w:sz="0" w:space="0" w:color="auto"/>
            <w:left w:val="none" w:sz="0" w:space="0" w:color="auto"/>
            <w:bottom w:val="none" w:sz="0" w:space="0" w:color="auto"/>
            <w:right w:val="none" w:sz="0" w:space="0" w:color="auto"/>
          </w:divBdr>
          <w:divsChild>
            <w:div w:id="118382440">
              <w:marLeft w:val="0"/>
              <w:marRight w:val="0"/>
              <w:marTop w:val="0"/>
              <w:marBottom w:val="0"/>
              <w:divBdr>
                <w:top w:val="none" w:sz="0" w:space="0" w:color="auto"/>
                <w:left w:val="none" w:sz="0" w:space="0" w:color="auto"/>
                <w:bottom w:val="none" w:sz="0" w:space="0" w:color="auto"/>
                <w:right w:val="none" w:sz="0" w:space="0" w:color="auto"/>
              </w:divBdr>
              <w:divsChild>
                <w:div w:id="2197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304560">
      <w:bodyDiv w:val="1"/>
      <w:marLeft w:val="0"/>
      <w:marRight w:val="0"/>
      <w:marTop w:val="0"/>
      <w:marBottom w:val="0"/>
      <w:divBdr>
        <w:top w:val="none" w:sz="0" w:space="0" w:color="auto"/>
        <w:left w:val="none" w:sz="0" w:space="0" w:color="auto"/>
        <w:bottom w:val="none" w:sz="0" w:space="0" w:color="auto"/>
        <w:right w:val="none" w:sz="0" w:space="0" w:color="auto"/>
      </w:divBdr>
      <w:divsChild>
        <w:div w:id="1601524995">
          <w:marLeft w:val="0"/>
          <w:marRight w:val="0"/>
          <w:marTop w:val="0"/>
          <w:marBottom w:val="0"/>
          <w:divBdr>
            <w:top w:val="none" w:sz="0" w:space="0" w:color="auto"/>
            <w:left w:val="none" w:sz="0" w:space="0" w:color="auto"/>
            <w:bottom w:val="none" w:sz="0" w:space="0" w:color="auto"/>
            <w:right w:val="none" w:sz="0" w:space="0" w:color="auto"/>
          </w:divBdr>
          <w:divsChild>
            <w:div w:id="126750330">
              <w:marLeft w:val="0"/>
              <w:marRight w:val="0"/>
              <w:marTop w:val="0"/>
              <w:marBottom w:val="0"/>
              <w:divBdr>
                <w:top w:val="none" w:sz="0" w:space="0" w:color="auto"/>
                <w:left w:val="none" w:sz="0" w:space="0" w:color="auto"/>
                <w:bottom w:val="none" w:sz="0" w:space="0" w:color="auto"/>
                <w:right w:val="none" w:sz="0" w:space="0" w:color="auto"/>
              </w:divBdr>
            </w:div>
          </w:divsChild>
        </w:div>
        <w:div w:id="664624979">
          <w:marLeft w:val="0"/>
          <w:marRight w:val="0"/>
          <w:marTop w:val="0"/>
          <w:marBottom w:val="0"/>
          <w:divBdr>
            <w:top w:val="none" w:sz="0" w:space="0" w:color="auto"/>
            <w:left w:val="none" w:sz="0" w:space="0" w:color="auto"/>
            <w:bottom w:val="none" w:sz="0" w:space="0" w:color="auto"/>
            <w:right w:val="none" w:sz="0" w:space="0" w:color="auto"/>
          </w:divBdr>
          <w:divsChild>
            <w:div w:id="1364937284">
              <w:marLeft w:val="0"/>
              <w:marRight w:val="0"/>
              <w:marTop w:val="0"/>
              <w:marBottom w:val="0"/>
              <w:divBdr>
                <w:top w:val="none" w:sz="0" w:space="0" w:color="auto"/>
                <w:left w:val="none" w:sz="0" w:space="0" w:color="auto"/>
                <w:bottom w:val="none" w:sz="0" w:space="0" w:color="auto"/>
                <w:right w:val="none" w:sz="0" w:space="0" w:color="auto"/>
              </w:divBdr>
              <w:divsChild>
                <w:div w:id="172020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7160">
          <w:marLeft w:val="0"/>
          <w:marRight w:val="0"/>
          <w:marTop w:val="0"/>
          <w:marBottom w:val="0"/>
          <w:divBdr>
            <w:top w:val="none" w:sz="0" w:space="0" w:color="auto"/>
            <w:left w:val="none" w:sz="0" w:space="0" w:color="auto"/>
            <w:bottom w:val="none" w:sz="0" w:space="0" w:color="auto"/>
            <w:right w:val="none" w:sz="0" w:space="0" w:color="auto"/>
          </w:divBdr>
        </w:div>
        <w:div w:id="676423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8985679">
              <w:marLeft w:val="0"/>
              <w:marRight w:val="0"/>
              <w:marTop w:val="0"/>
              <w:marBottom w:val="0"/>
              <w:divBdr>
                <w:top w:val="none" w:sz="0" w:space="0" w:color="auto"/>
                <w:left w:val="none" w:sz="0" w:space="0" w:color="auto"/>
                <w:bottom w:val="none" w:sz="0" w:space="0" w:color="auto"/>
                <w:right w:val="none" w:sz="0" w:space="0" w:color="auto"/>
              </w:divBdr>
              <w:divsChild>
                <w:div w:id="1524436832">
                  <w:marLeft w:val="0"/>
                  <w:marRight w:val="0"/>
                  <w:marTop w:val="0"/>
                  <w:marBottom w:val="0"/>
                  <w:divBdr>
                    <w:top w:val="none" w:sz="0" w:space="0" w:color="auto"/>
                    <w:left w:val="none" w:sz="0" w:space="0" w:color="auto"/>
                    <w:bottom w:val="none" w:sz="0" w:space="0" w:color="auto"/>
                    <w:right w:val="none" w:sz="0" w:space="0" w:color="auto"/>
                  </w:divBdr>
                </w:div>
              </w:divsChild>
            </w:div>
            <w:div w:id="506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57984">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 w:id="214265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Punjab" TargetMode="External"/><Relationship Id="rId21" Type="http://schemas.openxmlformats.org/officeDocument/2006/relationships/hyperlink" Target="https://es.wikipedia.org/wiki/Piedad_filial" TargetMode="External"/><Relationship Id="rId42" Type="http://schemas.openxmlformats.org/officeDocument/2006/relationships/hyperlink" Target="https://es.wikipedia.org/wiki/Tao" TargetMode="External"/><Relationship Id="rId63" Type="http://schemas.openxmlformats.org/officeDocument/2006/relationships/hyperlink" Target="https://es.wikipedia.org/wiki/Indra" TargetMode="External"/><Relationship Id="rId84" Type="http://schemas.openxmlformats.org/officeDocument/2006/relationships/hyperlink" Target="https://es.wikipedia.org/wiki/Siglo_VI_a._C." TargetMode="External"/><Relationship Id="rId138" Type="http://schemas.openxmlformats.org/officeDocument/2006/relationships/hyperlink" Target="https://es.wikipedia.org/wiki/Religi%C3%B3n" TargetMode="External"/><Relationship Id="rId159" Type="http://schemas.openxmlformats.org/officeDocument/2006/relationships/hyperlink" Target="https://es.wikipedia.org/wiki/Circa" TargetMode="External"/><Relationship Id="rId170" Type="http://schemas.openxmlformats.org/officeDocument/2006/relationships/hyperlink" Target="https://es.wikipedia.org/wiki/Conocimiento" TargetMode="External"/><Relationship Id="rId191" Type="http://schemas.openxmlformats.org/officeDocument/2006/relationships/hyperlink" Target="https://es.wikipedia.org/w/index.php?title=Fran%C3%A7ois_Cornillot&amp;action=edit&amp;redlink=1" TargetMode="External"/><Relationship Id="rId205" Type="http://schemas.openxmlformats.org/officeDocument/2006/relationships/hyperlink" Target="https://es.wikipedia.org/wiki/Zurvanismo" TargetMode="External"/><Relationship Id="rId226" Type="http://schemas.openxmlformats.org/officeDocument/2006/relationships/theme" Target="theme/theme1.xml"/><Relationship Id="rId107" Type="http://schemas.openxmlformats.org/officeDocument/2006/relationships/hyperlink" Target="https://es.wikipedia.org/wiki/Sidarta_Gautama" TargetMode="External"/><Relationship Id="rId11" Type="http://schemas.openxmlformats.org/officeDocument/2006/relationships/hyperlink" Target="https://es.wikipedia.org/wiki/Dinast%C3%ADa_Ming" TargetMode="External"/><Relationship Id="rId32" Type="http://schemas.openxmlformats.org/officeDocument/2006/relationships/hyperlink" Target="https://es.wikipedia.org/wiki/Fu_Xi" TargetMode="External"/><Relationship Id="rId53" Type="http://schemas.openxmlformats.org/officeDocument/2006/relationships/hyperlink" Target="https://es.wikipedia.org/wiki/Religi%C3%B3n_hinduista" TargetMode="External"/><Relationship Id="rId74" Type="http://schemas.openxmlformats.org/officeDocument/2006/relationships/hyperlink" Target="https://es.wikipedia.org/wiki/Vedas" TargetMode="External"/><Relationship Id="rId128" Type="http://schemas.openxmlformats.org/officeDocument/2006/relationships/hyperlink" Target="https://es.wikipedia.org/wiki/Teolog%C3%ADa" TargetMode="External"/><Relationship Id="rId149" Type="http://schemas.openxmlformats.org/officeDocument/2006/relationships/hyperlink" Target="https://es.wikipedia.org/wiki/Tablillas_de_arcilla" TargetMode="External"/><Relationship Id="rId5" Type="http://schemas.openxmlformats.org/officeDocument/2006/relationships/webSettings" Target="webSettings.xml"/><Relationship Id="rId95" Type="http://schemas.openxmlformats.org/officeDocument/2006/relationships/hyperlink" Target="https://es.wikipedia.org/wiki/Historia_de_la_India" TargetMode="External"/><Relationship Id="rId160" Type="http://schemas.openxmlformats.org/officeDocument/2006/relationships/hyperlink" Target="https://es.wikipedia.org/wiki/A._C." TargetMode="External"/><Relationship Id="rId181" Type="http://schemas.openxmlformats.org/officeDocument/2006/relationships/hyperlink" Target="https://es.wikipedia.org/wiki/Ahura_Mazda" TargetMode="External"/><Relationship Id="rId216" Type="http://schemas.openxmlformats.org/officeDocument/2006/relationships/hyperlink" Target="https://es.wikipedia.org/wiki/Rig-veda" TargetMode="External"/><Relationship Id="rId211" Type="http://schemas.openxmlformats.org/officeDocument/2006/relationships/hyperlink" Target="https://es.wikipedia.org/wiki/II_milenio_a._C." TargetMode="External"/><Relationship Id="rId22" Type="http://schemas.openxmlformats.org/officeDocument/2006/relationships/hyperlink" Target="https://es.wikipedia.org/wiki/Tian" TargetMode="External"/><Relationship Id="rId27" Type="http://schemas.openxmlformats.org/officeDocument/2006/relationships/hyperlink" Target="https://es.wikipedia.org/wiki/Naturaleza_humana" TargetMode="External"/><Relationship Id="rId43" Type="http://schemas.openxmlformats.org/officeDocument/2006/relationships/hyperlink" Target="https://es.wikipedia.org/wiki/De_(filosof%C3%ADa_china)" TargetMode="External"/><Relationship Id="rId48" Type="http://schemas.openxmlformats.org/officeDocument/2006/relationships/hyperlink" Target="https://es.wikipedia.org/wiki/Verdad" TargetMode="External"/><Relationship Id="rId64" Type="http://schemas.openxmlformats.org/officeDocument/2006/relationships/hyperlink" Target="https://es.wikipedia.org/wiki/Mitra_(dios_hinduista)" TargetMode="External"/><Relationship Id="rId69" Type="http://schemas.openxmlformats.org/officeDocument/2006/relationships/hyperlink" Target="https://es.wikipedia.org/wiki/II_milenio_a._C." TargetMode="External"/><Relationship Id="rId113" Type="http://schemas.openxmlformats.org/officeDocument/2006/relationships/hyperlink" Target="https://es.wikipedia.org/wiki/Templo_de_Oro" TargetMode="External"/><Relationship Id="rId118" Type="http://schemas.openxmlformats.org/officeDocument/2006/relationships/hyperlink" Target="https://es.wikipedia.org/wiki/Subcontinente_indio" TargetMode="External"/><Relationship Id="rId134" Type="http://schemas.openxmlformats.org/officeDocument/2006/relationships/hyperlink" Target="https://es.wikipedia.org/wiki/Semitas" TargetMode="External"/><Relationship Id="rId139" Type="http://schemas.openxmlformats.org/officeDocument/2006/relationships/hyperlink" Target="https://es.wikipedia.org/wiki/Seres_sobrenaturales" TargetMode="External"/><Relationship Id="rId80" Type="http://schemas.openxmlformats.org/officeDocument/2006/relationships/hyperlink" Target="https://es.wikipedia.org/wiki/Visn%C3%BA" TargetMode="External"/><Relationship Id="rId85" Type="http://schemas.openxmlformats.org/officeDocument/2006/relationships/hyperlink" Target="https://es.wikipedia.org/wiki/Budismo" TargetMode="External"/><Relationship Id="rId150" Type="http://schemas.openxmlformats.org/officeDocument/2006/relationships/hyperlink" Target="https://es.wikipedia.org/wiki/Polite%C3%ADsmo" TargetMode="External"/><Relationship Id="rId155" Type="http://schemas.openxmlformats.org/officeDocument/2006/relationships/hyperlink" Target="https://es.wikipedia.org/wiki/Cristianismo" TargetMode="External"/><Relationship Id="rId171" Type="http://schemas.openxmlformats.org/officeDocument/2006/relationships/hyperlink" Target="https://es.wikipedia.org/wiki/Metaf%C3%ADsica" TargetMode="External"/><Relationship Id="rId176" Type="http://schemas.openxmlformats.org/officeDocument/2006/relationships/hyperlink" Target="https://es.wikipedia.org/wiki/Tom%C3%A1s_de_Aquino" TargetMode="External"/><Relationship Id="rId192" Type="http://schemas.openxmlformats.org/officeDocument/2006/relationships/hyperlink" Target="https://es.wikipedia.org/wiki/Rig-veda" TargetMode="External"/><Relationship Id="rId197" Type="http://schemas.openxmlformats.org/officeDocument/2006/relationships/hyperlink" Target="https://es.wikipedia.org/wiki/V%C3%A1runa" TargetMode="External"/><Relationship Id="rId206" Type="http://schemas.openxmlformats.org/officeDocument/2006/relationships/hyperlink" Target="https://es.wikipedia.org/wiki/Medos" TargetMode="External"/><Relationship Id="rId201" Type="http://schemas.openxmlformats.org/officeDocument/2006/relationships/hyperlink" Target="https://es.wikipedia.org/wiki/Her%C3%B3doto" TargetMode="External"/><Relationship Id="rId222" Type="http://schemas.openxmlformats.org/officeDocument/2006/relationships/hyperlink" Target="https://es.wikipedia.org/wiki/Historia_de_China" TargetMode="External"/><Relationship Id="rId12" Type="http://schemas.openxmlformats.org/officeDocument/2006/relationships/hyperlink" Target="https://es.wikipedia.org/wiki/Dinast%C3%ADa_Zhou" TargetMode="External"/><Relationship Id="rId17" Type="http://schemas.openxmlformats.org/officeDocument/2006/relationships/hyperlink" Target="https://es.wikipedia.org/wiki/Religi%C3%B3n" TargetMode="External"/><Relationship Id="rId33" Type="http://schemas.openxmlformats.org/officeDocument/2006/relationships/hyperlink" Target="https://es.wikipedia.org/wiki/Hexagrama_(I_Ching)" TargetMode="External"/><Relationship Id="rId38" Type="http://schemas.openxmlformats.org/officeDocument/2006/relationships/hyperlink" Target="https://es.wikipedia.org/wiki/Dinast%C3%ADa_Han" TargetMode="External"/><Relationship Id="rId59" Type="http://schemas.openxmlformats.org/officeDocument/2006/relationships/hyperlink" Target="https://es.wikipedia.org/wiki/Jainismo" TargetMode="External"/><Relationship Id="rId103" Type="http://schemas.openxmlformats.org/officeDocument/2006/relationships/hyperlink" Target="https://es.wikipedia.org/wiki/Pante%C3%ADsta" TargetMode="External"/><Relationship Id="rId108" Type="http://schemas.openxmlformats.org/officeDocument/2006/relationships/hyperlink" Target="https://es.wikipedia.org/wiki/Nepal" TargetMode="External"/><Relationship Id="rId124" Type="http://schemas.openxmlformats.org/officeDocument/2006/relationships/image" Target="media/image6.png"/><Relationship Id="rId129" Type="http://schemas.openxmlformats.org/officeDocument/2006/relationships/hyperlink" Target="https://es.wikipedia.org/wiki/Adivinaci%C3%B3n" TargetMode="External"/><Relationship Id="rId54" Type="http://schemas.openxmlformats.org/officeDocument/2006/relationships/hyperlink" Target="https://es.wikipedia.org/wiki/Hinduismo" TargetMode="External"/><Relationship Id="rId70" Type="http://schemas.openxmlformats.org/officeDocument/2006/relationships/hyperlink" Target="https://es.wikipedia.org/wiki/Sacrificio" TargetMode="External"/><Relationship Id="rId75" Type="http://schemas.openxmlformats.org/officeDocument/2006/relationships/hyperlink" Target="https://es.wikipedia.org/wiki/S%C3%A1nscrito" TargetMode="External"/><Relationship Id="rId91" Type="http://schemas.openxmlformats.org/officeDocument/2006/relationships/hyperlink" Target="https://es.wikipedia.org/wiki/Cultura_v%C3%A9dica" TargetMode="External"/><Relationship Id="rId96" Type="http://schemas.openxmlformats.org/officeDocument/2006/relationships/hyperlink" Target="https://es.wikipedia.org/wiki/G%C3%A9nero_literario" TargetMode="External"/><Relationship Id="rId140" Type="http://schemas.openxmlformats.org/officeDocument/2006/relationships/hyperlink" Target="https://es.wikipedia.org/wiki/Certidumbre" TargetMode="External"/><Relationship Id="rId145" Type="http://schemas.openxmlformats.org/officeDocument/2006/relationships/hyperlink" Target="https://es.wikipedia.org/wiki/Jean_Bott%C3%A9ro" TargetMode="External"/><Relationship Id="rId161" Type="http://schemas.openxmlformats.org/officeDocument/2006/relationships/hyperlink" Target="https://es.wikipedia.org/wiki/D._C." TargetMode="External"/><Relationship Id="rId166" Type="http://schemas.openxmlformats.org/officeDocument/2006/relationships/hyperlink" Target="https://es.wikipedia.org/wiki/Al-Farabi" TargetMode="External"/><Relationship Id="rId182" Type="http://schemas.openxmlformats.org/officeDocument/2006/relationships/hyperlink" Target="https://es.wikipedia.org/wiki/1874" TargetMode="External"/><Relationship Id="rId187" Type="http://schemas.openxmlformats.org/officeDocument/2006/relationships/hyperlink" Target="https://es.wikipedia.org/wiki/Turquest%C3%A1n" TargetMode="External"/><Relationship Id="rId217" Type="http://schemas.openxmlformats.org/officeDocument/2006/relationships/hyperlink" Target="https://es.wikipedia.org/wiki/Mahabharata"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es.wikipedia.org/wiki/Asura" TargetMode="External"/><Relationship Id="rId23" Type="http://schemas.openxmlformats.org/officeDocument/2006/relationships/hyperlink" Target="https://es.wikipedia.org/wiki/Humanismo" TargetMode="External"/><Relationship Id="rId28" Type="http://schemas.openxmlformats.org/officeDocument/2006/relationships/hyperlink" Target="https://es.wikipedia.org/wiki/El_cl%C3%A1sico_de_la_poes%C3%ADa" TargetMode="External"/><Relationship Id="rId49" Type="http://schemas.openxmlformats.org/officeDocument/2006/relationships/hyperlink" Target="https://es.wikipedia.org/w/index.php?title=Optimismo_epistemol%C3%B3gico&amp;action=edit&amp;redlink=1" TargetMode="External"/><Relationship Id="rId114" Type="http://schemas.openxmlformats.org/officeDocument/2006/relationships/hyperlink" Target="https://es.wikipedia.org/wiki/Mogol" TargetMode="External"/><Relationship Id="rId119" Type="http://schemas.openxmlformats.org/officeDocument/2006/relationships/hyperlink" Target="https://es.wikipedia.org/wiki/S%C3%A1nscrito" TargetMode="External"/><Relationship Id="rId44" Type="http://schemas.openxmlformats.org/officeDocument/2006/relationships/hyperlink" Target="https://es.wikipedia.org/w/index.php?title=Li_(filosof%C3%ADa_china)&amp;action=edit&amp;redlink=1" TargetMode="External"/><Relationship Id="rId60" Type="http://schemas.openxmlformats.org/officeDocument/2006/relationships/hyperlink" Target="https://es.wikipedia.org/w/index.php?title=Murtina&amp;action=edit&amp;redlink=1" TargetMode="External"/><Relationship Id="rId65" Type="http://schemas.openxmlformats.org/officeDocument/2006/relationships/hyperlink" Target="https://es.wikipedia.org/wiki/Religi%C3%B3n" TargetMode="External"/><Relationship Id="rId81" Type="http://schemas.openxmlformats.org/officeDocument/2006/relationships/hyperlink" Target="https://es.wikipedia.org/wiki/Indra" TargetMode="External"/><Relationship Id="rId86" Type="http://schemas.openxmlformats.org/officeDocument/2006/relationships/hyperlink" Target="https://es.wikipedia.org/wiki/Yainismo" TargetMode="External"/><Relationship Id="rId130" Type="http://schemas.openxmlformats.org/officeDocument/2006/relationships/hyperlink" Target="https://es.wikipedia.org/wiki/Antigua_Mesopotamia" TargetMode="External"/><Relationship Id="rId135" Type="http://schemas.openxmlformats.org/officeDocument/2006/relationships/hyperlink" Target="https://es.wikipedia.org/wiki/Arameos" TargetMode="External"/><Relationship Id="rId151" Type="http://schemas.openxmlformats.org/officeDocument/2006/relationships/hyperlink" Target="https://es.wikipedia.org/wiki/Antropomorfa" TargetMode="External"/><Relationship Id="rId156" Type="http://schemas.openxmlformats.org/officeDocument/2006/relationships/hyperlink" Target="https://es.wikipedia.org/wiki/Mande%C3%ADsmo" TargetMode="External"/><Relationship Id="rId177" Type="http://schemas.openxmlformats.org/officeDocument/2006/relationships/hyperlink" Target="https://es.wikipedia.org/wiki/Racionalismo" TargetMode="External"/><Relationship Id="rId198" Type="http://schemas.openxmlformats.org/officeDocument/2006/relationships/hyperlink" Target="https://es.wikipedia.org/wiki/Ahura_Mazda" TargetMode="External"/><Relationship Id="rId172" Type="http://schemas.openxmlformats.org/officeDocument/2006/relationships/hyperlink" Target="https://es.wikipedia.org/wiki/Biblia_judia" TargetMode="External"/><Relationship Id="rId193" Type="http://schemas.openxmlformats.org/officeDocument/2006/relationships/hyperlink" Target="https://es.wikipedia.org/wiki/Avesta" TargetMode="External"/><Relationship Id="rId202" Type="http://schemas.openxmlformats.org/officeDocument/2006/relationships/hyperlink" Target="https://es.wikipedia.org/wiki/Historias_(Her%C3%B3doto)" TargetMode="External"/><Relationship Id="rId207" Type="http://schemas.openxmlformats.org/officeDocument/2006/relationships/hyperlink" Target="https://es.wikipedia.org/wiki/Mithra" TargetMode="External"/><Relationship Id="rId223" Type="http://schemas.openxmlformats.org/officeDocument/2006/relationships/hyperlink" Target="https://es.wikipedia.org/wiki/Imperio_maurya" TargetMode="External"/><Relationship Id="rId13" Type="http://schemas.openxmlformats.org/officeDocument/2006/relationships/hyperlink" Target="https://es.wikipedia.org/wiki/Confucio" TargetMode="External"/><Relationship Id="rId18" Type="http://schemas.openxmlformats.org/officeDocument/2006/relationships/hyperlink" Target="https://es.wikipedia.org/wiki/Filosof%C3%ADa_china" TargetMode="External"/><Relationship Id="rId39" Type="http://schemas.openxmlformats.org/officeDocument/2006/relationships/hyperlink" Target="https://es.wikipedia.org/w/index.php?title=Cuatro_libros_confucianos&amp;action=edit&amp;redlink=1" TargetMode="External"/><Relationship Id="rId109" Type="http://schemas.openxmlformats.org/officeDocument/2006/relationships/hyperlink" Target="https://es.wikipedia.org/wiki/Iluminaci%C3%B3n_(misticismo)" TargetMode="External"/><Relationship Id="rId34" Type="http://schemas.openxmlformats.org/officeDocument/2006/relationships/hyperlink" Target="https://es.wikipedia.org/w/index.php?title=El_cl%C3%A1sico_de_los_ritos&amp;action=edit&amp;redlink=1" TargetMode="External"/><Relationship Id="rId50" Type="http://schemas.openxmlformats.org/officeDocument/2006/relationships/image" Target="media/image4.png"/><Relationship Id="rId55" Type="http://schemas.openxmlformats.org/officeDocument/2006/relationships/hyperlink" Target="https://es.wikipedia.org/wiki/Budismo" TargetMode="External"/><Relationship Id="rId76" Type="http://schemas.openxmlformats.org/officeDocument/2006/relationships/hyperlink" Target="https://es.wikipedia.org/w/index.php?title=Trinidad_v%C3%A9dica&amp;action=edit&amp;redlink=1" TargetMode="External"/><Relationship Id="rId97" Type="http://schemas.openxmlformats.org/officeDocument/2006/relationships/hyperlink" Target="https://es.wikipedia.org/wiki/Indostan" TargetMode="External"/><Relationship Id="rId104" Type="http://schemas.openxmlformats.org/officeDocument/2006/relationships/hyperlink" Target="https://es.wikipedia.org/wiki/Rama_(dios_hind%C3%BA)" TargetMode="External"/><Relationship Id="rId120" Type="http://schemas.openxmlformats.org/officeDocument/2006/relationships/hyperlink" Target="https://es.wikipedia.org/wiki/Gur%C3%BA_Nanak" TargetMode="External"/><Relationship Id="rId125" Type="http://schemas.openxmlformats.org/officeDocument/2006/relationships/hyperlink" Target="https://es.wikipedia.org/wiki/Creencias" TargetMode="External"/><Relationship Id="rId141" Type="http://schemas.openxmlformats.org/officeDocument/2006/relationships/hyperlink" Target="https://es.wikipedia.org/wiki/S%C3%BAmer" TargetMode="External"/><Relationship Id="rId146" Type="http://schemas.openxmlformats.org/officeDocument/2006/relationships/hyperlink" Target="https://es.wikipedia.org/wiki/Religi%C3%B3n_del_Antiguo_Egipto" TargetMode="External"/><Relationship Id="rId167" Type="http://schemas.openxmlformats.org/officeDocument/2006/relationships/hyperlink" Target="https://es.wikipedia.org/wiki/Gu%C3%ADa_de_los_Perplejos" TargetMode="External"/><Relationship Id="rId188" Type="http://schemas.openxmlformats.org/officeDocument/2006/relationships/hyperlink" Target="https://es.wikipedia.org/wiki/S%C3%A1nscrito" TargetMode="External"/><Relationship Id="rId7" Type="http://schemas.openxmlformats.org/officeDocument/2006/relationships/endnotes" Target="endnotes.xml"/><Relationship Id="rId71" Type="http://schemas.openxmlformats.org/officeDocument/2006/relationships/hyperlink" Target="https://es.wikipedia.org/wiki/Textos_Br%C3%A1hmanas" TargetMode="External"/><Relationship Id="rId92" Type="http://schemas.openxmlformats.org/officeDocument/2006/relationships/hyperlink" Target="https://es.wikipedia.org/wiki/Casta" TargetMode="External"/><Relationship Id="rId162" Type="http://schemas.openxmlformats.org/officeDocument/2006/relationships/hyperlink" Target="https://es.wikipedia.org/wiki/Helenismo" TargetMode="External"/><Relationship Id="rId183" Type="http://schemas.openxmlformats.org/officeDocument/2006/relationships/hyperlink" Target="https://es.wikipedia.org/w/index.php?title=Archibald_Sayce&amp;action=edit&amp;redlink=1" TargetMode="External"/><Relationship Id="rId213" Type="http://schemas.openxmlformats.org/officeDocument/2006/relationships/hyperlink" Target="http://filosofia.org/zgo/hf2/hf21022.htm" TargetMode="External"/><Relationship Id="rId218" Type="http://schemas.openxmlformats.org/officeDocument/2006/relationships/hyperlink" Target="https://es.wikipedia.org/wiki/Historia_de_China" TargetMode="External"/><Relationship Id="rId2" Type="http://schemas.openxmlformats.org/officeDocument/2006/relationships/numbering" Target="numbering.xml"/><Relationship Id="rId29" Type="http://schemas.openxmlformats.org/officeDocument/2006/relationships/hyperlink" Target="https://es.wikipedia.org/wiki/El_cl%C3%A1sico_de_la_historia" TargetMode="External"/><Relationship Id="rId24" Type="http://schemas.openxmlformats.org/officeDocument/2006/relationships/hyperlink" Target="https://es.wikipedia.org/wiki/Estado" TargetMode="External"/><Relationship Id="rId40" Type="http://schemas.openxmlformats.org/officeDocument/2006/relationships/hyperlink" Target="https://es.wikipedia.org/wiki/Cinco_cl%C3%A1sicos" TargetMode="External"/><Relationship Id="rId45" Type="http://schemas.openxmlformats.org/officeDocument/2006/relationships/hyperlink" Target="https://es.wikipedia.org/wiki/Q%C3%AC" TargetMode="External"/><Relationship Id="rId66" Type="http://schemas.openxmlformats.org/officeDocument/2006/relationships/hyperlink" Target="https://es.wikipedia.org/wiki/Hinduismo" TargetMode="External"/><Relationship Id="rId87" Type="http://schemas.openxmlformats.org/officeDocument/2006/relationships/hyperlink" Target="https://es.wikipedia.org/wiki/S%C3%A1nscrito" TargetMode="External"/><Relationship Id="rId110" Type="http://schemas.openxmlformats.org/officeDocument/2006/relationships/hyperlink" Target="https://es.wikipedia.org/wiki/Asia" TargetMode="External"/><Relationship Id="rId115" Type="http://schemas.openxmlformats.org/officeDocument/2006/relationships/hyperlink" Target="https://es.wikipedia.org/wiki/Monote%C3%ADsmo" TargetMode="External"/><Relationship Id="rId131" Type="http://schemas.openxmlformats.org/officeDocument/2006/relationships/hyperlink" Target="https://es.wikipedia.org/wiki/IV_milenio_a._C." TargetMode="External"/><Relationship Id="rId136" Type="http://schemas.openxmlformats.org/officeDocument/2006/relationships/hyperlink" Target="https://es.wikipedia.org/wiki/Caldeos" TargetMode="External"/><Relationship Id="rId157" Type="http://schemas.openxmlformats.org/officeDocument/2006/relationships/hyperlink" Target="https://es.wikipedia.org/wiki/Islam" TargetMode="External"/><Relationship Id="rId178" Type="http://schemas.openxmlformats.org/officeDocument/2006/relationships/hyperlink" Target="https://es.wikipedia.org/wiki/Filosof%C3%ADa_medieval" TargetMode="External"/><Relationship Id="rId61" Type="http://schemas.openxmlformats.org/officeDocument/2006/relationships/hyperlink" Target="https://es.wikipedia.org/wiki/Sant%C3%ADsima_Trinidad" TargetMode="External"/><Relationship Id="rId82" Type="http://schemas.openxmlformats.org/officeDocument/2006/relationships/hyperlink" Target="https://es.wikipedia.org/wiki/Brahm%C3%A1n_(sacerdote)" TargetMode="External"/><Relationship Id="rId152" Type="http://schemas.openxmlformats.org/officeDocument/2006/relationships/hyperlink" Target="https://es.wikipedia.org/wiki/Religi%C3%B3n_cananea" TargetMode="External"/><Relationship Id="rId173" Type="http://schemas.openxmlformats.org/officeDocument/2006/relationships/hyperlink" Target="https://es.wikipedia.org/wiki/Idioma_hebreo" TargetMode="External"/><Relationship Id="rId194" Type="http://schemas.openxmlformats.org/officeDocument/2006/relationships/hyperlink" Target="https://es.wikipedia.org/wiki/Mitra_(dios_iran%C3%AD)" TargetMode="External"/><Relationship Id="rId199" Type="http://schemas.openxmlformats.org/officeDocument/2006/relationships/hyperlink" Target="https://es.wikipedia.org/wiki/Zeus" TargetMode="External"/><Relationship Id="rId203" Type="http://schemas.openxmlformats.org/officeDocument/2006/relationships/hyperlink" Target="https://es.wikipedia.org/wiki/Ir%C3%A1n" TargetMode="External"/><Relationship Id="rId208" Type="http://schemas.openxmlformats.org/officeDocument/2006/relationships/hyperlink" Target="https://es.wikipedia.org/wiki/Ahura" TargetMode="External"/><Relationship Id="rId19" Type="http://schemas.openxmlformats.org/officeDocument/2006/relationships/hyperlink" Target="https://es.wikipedia.org/wiki/Confucio" TargetMode="External"/><Relationship Id="rId224" Type="http://schemas.openxmlformats.org/officeDocument/2006/relationships/hyperlink" Target="https://es.wikipedia.org/wiki/185_a._C." TargetMode="External"/><Relationship Id="rId14" Type="http://schemas.openxmlformats.org/officeDocument/2006/relationships/hyperlink" Target="https://es.wikipedia.org/wiki/Confucianismo" TargetMode="External"/><Relationship Id="rId30" Type="http://schemas.openxmlformats.org/officeDocument/2006/relationships/hyperlink" Target="https://es.wikipedia.org/wiki/I_Ching" TargetMode="External"/><Relationship Id="rId35" Type="http://schemas.openxmlformats.org/officeDocument/2006/relationships/hyperlink" Target="https://es.wikipedia.org/wiki/Anales_de_primavera_y_oto%C3%B1o" TargetMode="External"/><Relationship Id="rId56" Type="http://schemas.openxmlformats.org/officeDocument/2006/relationships/hyperlink" Target="https://es.wikipedia.org/wiki/Jainismo" TargetMode="External"/><Relationship Id="rId77" Type="http://schemas.openxmlformats.org/officeDocument/2006/relationships/hyperlink" Target="https://es.wikipedia.org/wiki/Indra" TargetMode="External"/><Relationship Id="rId100" Type="http://schemas.openxmlformats.org/officeDocument/2006/relationships/hyperlink" Target="https://es.wikipedia.org/wiki/Literatura_india" TargetMode="External"/><Relationship Id="rId105" Type="http://schemas.openxmlformats.org/officeDocument/2006/relationships/hyperlink" Target="https://es.wikipedia.org/wiki/Visn%C3%BA" TargetMode="External"/><Relationship Id="rId126" Type="http://schemas.openxmlformats.org/officeDocument/2006/relationships/hyperlink" Target="https://es.wikipedia.org/wiki/Mitos" TargetMode="External"/><Relationship Id="rId147" Type="http://schemas.openxmlformats.org/officeDocument/2006/relationships/hyperlink" Target="https://es.wikipedia.org/wiki/Arqueolog%C3%ADa" TargetMode="External"/><Relationship Id="rId168" Type="http://schemas.openxmlformats.org/officeDocument/2006/relationships/hyperlink" Target="https://es.wikipedia.org/wiki/Relaci%C3%B3n_entre_fe_y_raz%C3%B3n" TargetMode="External"/><Relationship Id="rId8" Type="http://schemas.openxmlformats.org/officeDocument/2006/relationships/image" Target="media/image1.jpeg"/><Relationship Id="rId51" Type="http://schemas.openxmlformats.org/officeDocument/2006/relationships/hyperlink" Target="https://es.wikipedia.org/wiki/India" TargetMode="External"/><Relationship Id="rId72" Type="http://schemas.openxmlformats.org/officeDocument/2006/relationships/hyperlink" Target="https://es.wikipedia.org/wiki/Liturgia" TargetMode="External"/><Relationship Id="rId93" Type="http://schemas.openxmlformats.org/officeDocument/2006/relationships/hyperlink" Target="https://es.wikipedia.org/wiki/S%C3%A1nscrita" TargetMode="External"/><Relationship Id="rId98" Type="http://schemas.openxmlformats.org/officeDocument/2006/relationships/hyperlink" Target="https://es.wikipedia.org/wiki/Versos" TargetMode="External"/><Relationship Id="rId121" Type="http://schemas.openxmlformats.org/officeDocument/2006/relationships/hyperlink" Target="https://es.wikipedia.org/wiki/Gur%C3%BA_Gobind_Singh" TargetMode="External"/><Relationship Id="rId142" Type="http://schemas.openxmlformats.org/officeDocument/2006/relationships/hyperlink" Target="https://es.wikipedia.org/wiki/Acad" TargetMode="External"/><Relationship Id="rId163" Type="http://schemas.openxmlformats.org/officeDocument/2006/relationships/hyperlink" Target="https://es.wikipedia.org/wiki/Siglo_I" TargetMode="External"/><Relationship Id="rId184" Type="http://schemas.openxmlformats.org/officeDocument/2006/relationships/hyperlink" Target="https://es.wikipedia.org/wiki/Thomas_Browne" TargetMode="External"/><Relationship Id="rId189" Type="http://schemas.openxmlformats.org/officeDocument/2006/relationships/hyperlink" Target="https://es.wikipedia.org/wiki/Mitra_(dios_de_India)" TargetMode="External"/><Relationship Id="rId219" Type="http://schemas.openxmlformats.org/officeDocument/2006/relationships/hyperlink" Target="https://es.wikipedia.org/wiki/Historia_de_China" TargetMode="External"/><Relationship Id="rId3" Type="http://schemas.openxmlformats.org/officeDocument/2006/relationships/styles" Target="styles.xml"/><Relationship Id="rId214" Type="http://schemas.openxmlformats.org/officeDocument/2006/relationships/image" Target="media/image8.png"/><Relationship Id="rId25" Type="http://schemas.openxmlformats.org/officeDocument/2006/relationships/hyperlink" Target="https://es.wikipedia.org/wiki/Emperador" TargetMode="External"/><Relationship Id="rId46" Type="http://schemas.openxmlformats.org/officeDocument/2006/relationships/hyperlink" Target="https://es.wikipedia.org/wiki/Taiji" TargetMode="External"/><Relationship Id="rId67" Type="http://schemas.openxmlformats.org/officeDocument/2006/relationships/hyperlink" Target="https://es.wikipedia.org/wiki/S%C3%A1nscrito" TargetMode="External"/><Relationship Id="rId116" Type="http://schemas.openxmlformats.org/officeDocument/2006/relationships/hyperlink" Target="https://es.wikipedia.org/wiki/Siglo_XV" TargetMode="External"/><Relationship Id="rId137" Type="http://schemas.openxmlformats.org/officeDocument/2006/relationships/hyperlink" Target="https://es.wikipedia.org/wiki/Pr%C3%B3ximo_Oriente_Antiguo" TargetMode="External"/><Relationship Id="rId158" Type="http://schemas.openxmlformats.org/officeDocument/2006/relationships/hyperlink" Target="https://es.wikipedia.org/wiki/Alejandr%C3%ADa" TargetMode="External"/><Relationship Id="rId20" Type="http://schemas.openxmlformats.org/officeDocument/2006/relationships/hyperlink" Target="https://es.wikipedia.org/wiki/Armon%C3%ADa" TargetMode="External"/><Relationship Id="rId41" Type="http://schemas.openxmlformats.org/officeDocument/2006/relationships/hyperlink" Target="https://es.wikipedia.org/wiki/Tao%C3%ADsmo" TargetMode="External"/><Relationship Id="rId62" Type="http://schemas.openxmlformats.org/officeDocument/2006/relationships/hyperlink" Target="https://es.wikipedia.org/wiki/Vedismo" TargetMode="External"/><Relationship Id="rId83" Type="http://schemas.openxmlformats.org/officeDocument/2006/relationships/hyperlink" Target="https://es.wikipedia.org/wiki/Indoiranios" TargetMode="External"/><Relationship Id="rId88" Type="http://schemas.openxmlformats.org/officeDocument/2006/relationships/hyperlink" Target="https://es.wikipedia.org/wiki/Religi%C3%B3n_v%C3%A9dica" TargetMode="External"/><Relationship Id="rId111" Type="http://schemas.openxmlformats.org/officeDocument/2006/relationships/hyperlink" Target="https://es.wikipedia.org/wiki/Vegetarianismo_jaina" TargetMode="External"/><Relationship Id="rId132" Type="http://schemas.openxmlformats.org/officeDocument/2006/relationships/hyperlink" Target="https://es.wikipedia.org/wiki/Sumerio" TargetMode="External"/><Relationship Id="rId153" Type="http://schemas.openxmlformats.org/officeDocument/2006/relationships/hyperlink" Target="https://es.wikipedia.org/wiki/Religiones_monote%C3%ADstas" TargetMode="External"/><Relationship Id="rId174" Type="http://schemas.openxmlformats.org/officeDocument/2006/relationships/hyperlink" Target="https://es.wikipedia.org/w/index.php?title=Samuel_ibn_Tibb%C3%B3n&amp;action=edit&amp;redlink=1" TargetMode="External"/><Relationship Id="rId179" Type="http://schemas.openxmlformats.org/officeDocument/2006/relationships/image" Target="media/image7.png"/><Relationship Id="rId195" Type="http://schemas.openxmlformats.org/officeDocument/2006/relationships/hyperlink" Target="https://es.wikipedia.org/wiki/Mitra_(dios_indio)" TargetMode="External"/><Relationship Id="rId209" Type="http://schemas.openxmlformats.org/officeDocument/2006/relationships/hyperlink" Target="https://es.wikipedia.org/wiki/Asura" TargetMode="External"/><Relationship Id="rId190" Type="http://schemas.openxmlformats.org/officeDocument/2006/relationships/hyperlink" Target="https://es.wikipedia.org/wiki/Mitra_(dios_iranio)" TargetMode="External"/><Relationship Id="rId204" Type="http://schemas.openxmlformats.org/officeDocument/2006/relationships/hyperlink" Target="https://es.wikipedia.org/wiki/Media_(Oriente_Medio)" TargetMode="External"/><Relationship Id="rId220" Type="http://schemas.openxmlformats.org/officeDocument/2006/relationships/hyperlink" Target="https://es.wikipedia.org/wiki/Historia_de_China" TargetMode="External"/><Relationship Id="rId225" Type="http://schemas.openxmlformats.org/officeDocument/2006/relationships/fontTable" Target="fontTable.xml"/><Relationship Id="rId15" Type="http://schemas.openxmlformats.org/officeDocument/2006/relationships/hyperlink" Target="https://es.wikipedia.org/wiki/Ritual" TargetMode="External"/><Relationship Id="rId36" Type="http://schemas.openxmlformats.org/officeDocument/2006/relationships/hyperlink" Target="https://es.wikipedia.org/wiki/Primaveras_y_Oto%C3%B1os" TargetMode="External"/><Relationship Id="rId57" Type="http://schemas.openxmlformats.org/officeDocument/2006/relationships/hyperlink" Target="https://es.wikipedia.org/wiki/Budismo" TargetMode="External"/><Relationship Id="rId106" Type="http://schemas.openxmlformats.org/officeDocument/2006/relationships/hyperlink" Target="https://es.wikipedia.org/wiki/Krisna" TargetMode="External"/><Relationship Id="rId127" Type="http://schemas.openxmlformats.org/officeDocument/2006/relationships/hyperlink" Target="https://es.wikipedia.org/wiki/Cultos_mist%C3%A9ricos" TargetMode="External"/><Relationship Id="rId10" Type="http://schemas.openxmlformats.org/officeDocument/2006/relationships/image" Target="media/image3.png"/><Relationship Id="rId31" Type="http://schemas.openxmlformats.org/officeDocument/2006/relationships/hyperlink" Target="https://es.wikipedia.org/wiki/Pa_kua" TargetMode="External"/><Relationship Id="rId52" Type="http://schemas.openxmlformats.org/officeDocument/2006/relationships/hyperlink" Target="https://es.wikipedia.org/wiki/Pa%C3%ADs" TargetMode="External"/><Relationship Id="rId73" Type="http://schemas.openxmlformats.org/officeDocument/2006/relationships/hyperlink" Target="https://es.wikipedia.org/wiki/Mantra" TargetMode="External"/><Relationship Id="rId78" Type="http://schemas.openxmlformats.org/officeDocument/2006/relationships/hyperlink" Target="https://es.wikipedia.org/wiki/Siglo_III_a._C." TargetMode="External"/><Relationship Id="rId94" Type="http://schemas.openxmlformats.org/officeDocument/2006/relationships/hyperlink" Target="https://es.wikipedia.org/wiki/Idioma_indoeuropeo" TargetMode="External"/><Relationship Id="rId99" Type="http://schemas.openxmlformats.org/officeDocument/2006/relationships/hyperlink" Target="https://es.wikipedia.org/wiki/Siglo_III_a._C." TargetMode="External"/><Relationship Id="rId101" Type="http://schemas.openxmlformats.org/officeDocument/2006/relationships/hyperlink" Target="https://es.wikipedia.org/wiki/Siglo_III_a._C." TargetMode="External"/><Relationship Id="rId122" Type="http://schemas.openxmlformats.org/officeDocument/2006/relationships/hyperlink" Target="https://es.wikipedia.org/wiki/Gur%C3%BA_Granth_Sahib" TargetMode="External"/><Relationship Id="rId143" Type="http://schemas.openxmlformats.org/officeDocument/2006/relationships/hyperlink" Target="https://es.wikipedia.org/wiki/Babilonia" TargetMode="External"/><Relationship Id="rId148" Type="http://schemas.openxmlformats.org/officeDocument/2006/relationships/hyperlink" Target="https://es.wikipedia.org/wiki/Cuneiforme" TargetMode="External"/><Relationship Id="rId164" Type="http://schemas.openxmlformats.org/officeDocument/2006/relationships/hyperlink" Target="https://es.wikipedia.org/wiki/Maim%C3%B3nides" TargetMode="External"/><Relationship Id="rId169" Type="http://schemas.openxmlformats.org/officeDocument/2006/relationships/hyperlink" Target="https://es.wikipedia.org/wiki/Revelaci%C3%B3n" TargetMode="External"/><Relationship Id="rId185" Type="http://schemas.openxmlformats.org/officeDocument/2006/relationships/hyperlink" Target="https://es.wikipedia.org/wiki/Religio_Medici"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es.wikipedia.org/wiki/Zoroastro" TargetMode="External"/><Relationship Id="rId210" Type="http://schemas.openxmlformats.org/officeDocument/2006/relationships/hyperlink" Target="https://es.wikipedia.org/wiki/Rig-veda" TargetMode="External"/><Relationship Id="rId215" Type="http://schemas.openxmlformats.org/officeDocument/2006/relationships/image" Target="media/image9.png"/><Relationship Id="rId26" Type="http://schemas.openxmlformats.org/officeDocument/2006/relationships/hyperlink" Target="https://es.wikipedia.org/wiki/Confucio" TargetMode="External"/><Relationship Id="rId47" Type="http://schemas.openxmlformats.org/officeDocument/2006/relationships/hyperlink" Target="https://es.wikipedia.org/wiki/Materia" TargetMode="External"/><Relationship Id="rId68" Type="http://schemas.openxmlformats.org/officeDocument/2006/relationships/hyperlink" Target="https://es.wikipedia.org/wiki/Vedas" TargetMode="External"/><Relationship Id="rId89" Type="http://schemas.openxmlformats.org/officeDocument/2006/relationships/hyperlink" Target="https://es.wikipedia.org/wiki/Religi%C3%B3n_hinduista" TargetMode="External"/><Relationship Id="rId112" Type="http://schemas.openxmlformats.org/officeDocument/2006/relationships/hyperlink" Target="https://es.wikipedia.org/wiki/Sijismo" TargetMode="External"/><Relationship Id="rId133" Type="http://schemas.openxmlformats.org/officeDocument/2006/relationships/hyperlink" Target="https://es.wikipedia.org/wiki/Acadios" TargetMode="External"/><Relationship Id="rId154" Type="http://schemas.openxmlformats.org/officeDocument/2006/relationships/hyperlink" Target="https://es.wikipedia.org/wiki/Juda%C3%ADsmo" TargetMode="External"/><Relationship Id="rId175" Type="http://schemas.openxmlformats.org/officeDocument/2006/relationships/hyperlink" Target="https://es.wikipedia.org/wiki/Alberto_Magno" TargetMode="External"/><Relationship Id="rId196" Type="http://schemas.openxmlformats.org/officeDocument/2006/relationships/hyperlink" Target="https://es.wikipedia.org/wiki/Aryaman" TargetMode="External"/><Relationship Id="rId200" Type="http://schemas.openxmlformats.org/officeDocument/2006/relationships/hyperlink" Target="https://es.wikipedia.org/wiki/Yazd_Atash_Behram" TargetMode="External"/><Relationship Id="rId16" Type="http://schemas.openxmlformats.org/officeDocument/2006/relationships/hyperlink" Target="https://es.wikipedia.org/wiki/Moral" TargetMode="External"/><Relationship Id="rId221" Type="http://schemas.openxmlformats.org/officeDocument/2006/relationships/hyperlink" Target="https://es.wikipedia.org/wiki/Historia_de_China" TargetMode="External"/><Relationship Id="rId37" Type="http://schemas.openxmlformats.org/officeDocument/2006/relationships/hyperlink" Target="https://es.wikipedia.org/wiki/Dinast%C3%ADa_Qin" TargetMode="External"/><Relationship Id="rId58" Type="http://schemas.openxmlformats.org/officeDocument/2006/relationships/hyperlink" Target="https://es.wikipedia.org/wiki/Sureste_asi%C3%A1tico" TargetMode="External"/><Relationship Id="rId79" Type="http://schemas.openxmlformats.org/officeDocument/2006/relationships/hyperlink" Target="https://es.wikipedia.org/wiki/Trinidad_pur%C3%A1nica" TargetMode="External"/><Relationship Id="rId102" Type="http://schemas.openxmlformats.org/officeDocument/2006/relationships/hyperlink" Target="https://es.wikipedia.org/wiki/Siglo_V_a._C." TargetMode="External"/><Relationship Id="rId123" Type="http://schemas.openxmlformats.org/officeDocument/2006/relationships/image" Target="media/image5.png"/><Relationship Id="rId144" Type="http://schemas.openxmlformats.org/officeDocument/2006/relationships/hyperlink" Target="https://es.wikipedia.org/wiki/Asiria" TargetMode="External"/><Relationship Id="rId90" Type="http://schemas.openxmlformats.org/officeDocument/2006/relationships/hyperlink" Target="https://es.wikipedia.org/wiki/II_milenio_a._C." TargetMode="External"/><Relationship Id="rId165" Type="http://schemas.openxmlformats.org/officeDocument/2006/relationships/hyperlink" Target="https://es.wikipedia.org/wiki/Silogismo" TargetMode="External"/><Relationship Id="rId186" Type="http://schemas.openxmlformats.org/officeDocument/2006/relationships/hyperlink" Target="https://es.wikipedia.org/w/index.php?title=Lengua_iran%C3%AD&amp;action=edit&amp;redlink=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6AE0D-60F1-46CA-9044-94436A3CE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11855</Words>
  <Characters>65206</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2020-09-14T04:57:00Z</cp:lastPrinted>
  <dcterms:created xsi:type="dcterms:W3CDTF">2021-05-29T11:07:00Z</dcterms:created>
  <dcterms:modified xsi:type="dcterms:W3CDTF">2021-05-29T11:07:00Z</dcterms:modified>
</cp:coreProperties>
</file>