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5971" w:rsidRDefault="00665971" w:rsidP="002E3C95">
      <w:pPr>
        <w:rPr>
          <w:szCs w:val="22"/>
        </w:rPr>
      </w:pPr>
    </w:p>
    <w:p w:rsidR="00DE7CBD" w:rsidRDefault="00DE7CBD" w:rsidP="002E3C95">
      <w:pPr>
        <w:rPr>
          <w:szCs w:val="22"/>
        </w:rPr>
      </w:pPr>
    </w:p>
    <w:p w:rsidR="00EE2858" w:rsidRPr="00704EF8" w:rsidRDefault="00EE2858" w:rsidP="00704EF8">
      <w:pPr>
        <w:jc w:val="center"/>
        <w:rPr>
          <w:b/>
          <w:color w:val="FF0000"/>
          <w:sz w:val="44"/>
          <w:szCs w:val="44"/>
        </w:rPr>
      </w:pPr>
      <w:r w:rsidRPr="00704EF8">
        <w:rPr>
          <w:b/>
          <w:color w:val="FF0000"/>
          <w:sz w:val="44"/>
          <w:szCs w:val="44"/>
        </w:rPr>
        <w:t>El hombre en el arte p</w:t>
      </w:r>
      <w:r w:rsidR="00704EF8">
        <w:rPr>
          <w:b/>
          <w:color w:val="FF0000"/>
          <w:sz w:val="44"/>
          <w:szCs w:val="44"/>
        </w:rPr>
        <w:t>aleocristiano</w:t>
      </w:r>
    </w:p>
    <w:p w:rsidR="00EE2858" w:rsidRPr="00704EF8" w:rsidRDefault="00EE2858" w:rsidP="00704EF8">
      <w:pPr>
        <w:jc w:val="center"/>
        <w:rPr>
          <w:b/>
          <w:color w:val="FF0000"/>
          <w:sz w:val="44"/>
          <w:szCs w:val="44"/>
        </w:rPr>
      </w:pPr>
    </w:p>
    <w:p w:rsidR="00704EF8" w:rsidRDefault="00EE2858" w:rsidP="002E3C95">
      <w:pPr>
        <w:rPr>
          <w:b/>
          <w:szCs w:val="22"/>
        </w:rPr>
      </w:pPr>
      <w:r w:rsidRPr="00704EF8">
        <w:rPr>
          <w:b/>
          <w:szCs w:val="22"/>
        </w:rPr>
        <w:t xml:space="preserve"> </w:t>
      </w:r>
      <w:r w:rsidR="00704EF8" w:rsidRPr="00704EF8">
        <w:rPr>
          <w:b/>
          <w:szCs w:val="22"/>
        </w:rPr>
        <w:t xml:space="preserve">    </w:t>
      </w:r>
      <w:r w:rsidRPr="00704EF8">
        <w:rPr>
          <w:b/>
          <w:szCs w:val="22"/>
        </w:rPr>
        <w:t>La figura humana se presenta especialmente</w:t>
      </w:r>
      <w:r w:rsidR="00704EF8">
        <w:rPr>
          <w:b/>
          <w:szCs w:val="22"/>
        </w:rPr>
        <w:t xml:space="preserve"> interesante en todo tipo de arte. El de los primero cristianos estaba iluminad</w:t>
      </w:r>
      <w:r w:rsidR="00B4740D">
        <w:rPr>
          <w:b/>
          <w:szCs w:val="22"/>
        </w:rPr>
        <w:t>o</w:t>
      </w:r>
      <w:r w:rsidR="00704EF8">
        <w:rPr>
          <w:b/>
          <w:szCs w:val="22"/>
        </w:rPr>
        <w:t xml:space="preserve"> por la luz trascendente del hombre Jesús y de todos aquellos </w:t>
      </w:r>
      <w:r w:rsidR="00B4740D">
        <w:rPr>
          <w:b/>
          <w:szCs w:val="22"/>
        </w:rPr>
        <w:t xml:space="preserve">primeros </w:t>
      </w:r>
      <w:r w:rsidR="00704EF8">
        <w:rPr>
          <w:b/>
          <w:szCs w:val="22"/>
        </w:rPr>
        <w:t>seguidores de Jesús</w:t>
      </w:r>
      <w:r w:rsidR="00B4740D">
        <w:rPr>
          <w:b/>
          <w:szCs w:val="22"/>
        </w:rPr>
        <w:t>, que fueron sus Apóstoles y discípulos</w:t>
      </w:r>
      <w:r w:rsidR="00704EF8">
        <w:rPr>
          <w:b/>
          <w:szCs w:val="22"/>
        </w:rPr>
        <w:t>.</w:t>
      </w:r>
    </w:p>
    <w:p w:rsidR="00704EF8" w:rsidRDefault="00704EF8" w:rsidP="002E3C95">
      <w:pPr>
        <w:rPr>
          <w:b/>
          <w:szCs w:val="22"/>
        </w:rPr>
      </w:pPr>
      <w:r>
        <w:rPr>
          <w:b/>
          <w:szCs w:val="22"/>
        </w:rPr>
        <w:t xml:space="preserve">    Desde las primera expresiones cristianas</w:t>
      </w:r>
      <w:r w:rsidR="00B4740D">
        <w:rPr>
          <w:b/>
          <w:szCs w:val="22"/>
        </w:rPr>
        <w:t xml:space="preserve"> en las catacumbas, el respeto y la solidaridad </w:t>
      </w:r>
      <w:r>
        <w:rPr>
          <w:b/>
          <w:szCs w:val="22"/>
        </w:rPr>
        <w:t xml:space="preserve">  se fueron reflejando</w:t>
      </w:r>
      <w:r w:rsidR="00B4740D">
        <w:rPr>
          <w:b/>
          <w:szCs w:val="22"/>
        </w:rPr>
        <w:t>:</w:t>
      </w:r>
      <w:r>
        <w:rPr>
          <w:b/>
          <w:szCs w:val="22"/>
        </w:rPr>
        <w:t xml:space="preserve"> asambleas, autoridades religiosas, mártires, difuntos, niños en pr</w:t>
      </w:r>
      <w:r>
        <w:rPr>
          <w:b/>
          <w:szCs w:val="22"/>
        </w:rPr>
        <w:t>o</w:t>
      </w:r>
      <w:r>
        <w:rPr>
          <w:b/>
          <w:szCs w:val="22"/>
        </w:rPr>
        <w:t>greso de crecimiento, grupos familiares...</w:t>
      </w:r>
      <w:r w:rsidR="00B4740D">
        <w:rPr>
          <w:b/>
          <w:szCs w:val="22"/>
        </w:rPr>
        <w:t xml:space="preserve"> Los</w:t>
      </w:r>
      <w:r>
        <w:rPr>
          <w:b/>
          <w:szCs w:val="22"/>
        </w:rPr>
        <w:t xml:space="preserve"> hombres de carne y hueso</w:t>
      </w:r>
      <w:r w:rsidR="00B4740D">
        <w:rPr>
          <w:b/>
          <w:szCs w:val="22"/>
        </w:rPr>
        <w:t xml:space="preserve"> aparecieron en las imágenes</w:t>
      </w:r>
      <w:r>
        <w:rPr>
          <w:b/>
          <w:szCs w:val="22"/>
        </w:rPr>
        <w:t xml:space="preserve">, </w:t>
      </w:r>
      <w:r w:rsidR="00B4740D">
        <w:rPr>
          <w:b/>
          <w:szCs w:val="22"/>
        </w:rPr>
        <w:t>y no sólo figuras idealizadas que son preferidas por los artistas..</w:t>
      </w:r>
      <w:r>
        <w:rPr>
          <w:b/>
          <w:szCs w:val="22"/>
        </w:rPr>
        <w:t>.</w:t>
      </w:r>
    </w:p>
    <w:p w:rsidR="00A76AD1" w:rsidRDefault="00A76AD1" w:rsidP="00A76AD1">
      <w:pPr>
        <w:jc w:val="center"/>
        <w:rPr>
          <w:szCs w:val="22"/>
        </w:rPr>
      </w:pPr>
    </w:p>
    <w:p w:rsidR="00053CB1" w:rsidRDefault="00B4740D" w:rsidP="00704EF8">
      <w:pPr>
        <w:jc w:val="center"/>
        <w:rPr>
          <w:szCs w:val="22"/>
        </w:rPr>
      </w:pPr>
      <w:r>
        <w:rPr>
          <w:noProof/>
        </w:rPr>
        <w:t xml:space="preserve"> o </w:t>
      </w:r>
      <w:r w:rsidR="00EE2858">
        <w:rPr>
          <w:noProof/>
        </w:rPr>
        <w:drawing>
          <wp:inline distT="0" distB="0" distL="0" distR="0">
            <wp:extent cx="4146552" cy="3109913"/>
            <wp:effectExtent l="19050" t="0" r="6348" b="0"/>
            <wp:docPr id="1" name="Imagen 1" descr="http://image.slidesharecdn.com/artepaleocristianoybizantino-091227173948-phpapp02/95/arte-paleocristiano-y-bizantino-45-728.jpg?cb=1261935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age.slidesharecdn.com/artepaleocristianoybizantino-091227173948-phpapp02/95/arte-paleocristiano-y-bizantino-45-728.jpg?cb=126193566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545" cy="3115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858" w:rsidRPr="00704EF8" w:rsidRDefault="00704EF8" w:rsidP="00704EF8">
      <w:pPr>
        <w:jc w:val="center"/>
        <w:rPr>
          <w:b/>
          <w:color w:val="0070C0"/>
          <w:szCs w:val="22"/>
        </w:rPr>
      </w:pPr>
      <w:r w:rsidRPr="00704EF8">
        <w:rPr>
          <w:b/>
          <w:color w:val="0070C0"/>
          <w:szCs w:val="22"/>
        </w:rPr>
        <w:t>El hombre, hombre</w:t>
      </w:r>
    </w:p>
    <w:p w:rsidR="00704EF8" w:rsidRDefault="00704EF8" w:rsidP="002E3C95">
      <w:pPr>
        <w:rPr>
          <w:szCs w:val="22"/>
        </w:rPr>
      </w:pPr>
    </w:p>
    <w:p w:rsidR="00704EF8" w:rsidRDefault="00704EF8" w:rsidP="00704EF8">
      <w:pPr>
        <w:jc w:val="center"/>
        <w:rPr>
          <w:szCs w:val="22"/>
        </w:rPr>
      </w:pPr>
      <w:r w:rsidRPr="00704EF8">
        <w:rPr>
          <w:noProof/>
          <w:szCs w:val="22"/>
        </w:rPr>
        <w:drawing>
          <wp:inline distT="0" distB="0" distL="0" distR="0">
            <wp:extent cx="3190875" cy="3431048"/>
            <wp:effectExtent l="19050" t="0" r="9525" b="0"/>
            <wp:docPr id="2" name="Imagen 21" descr="http://4.bp.blogspot.com/-_iHAVGeMD_g/UF-4tJFdgqI/AAAAAAAAAEA/e-kk4-4_nes/s1600/Christ_with_be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4.bp.blogspot.com/-_iHAVGeMD_g/UF-4tJFdgqI/AAAAAAAAAEA/e-kk4-4_nes/s1600/Christ_with_beard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3431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EF8" w:rsidRPr="00704EF8" w:rsidRDefault="00704EF8" w:rsidP="00704EF8">
      <w:pPr>
        <w:jc w:val="center"/>
        <w:rPr>
          <w:b/>
          <w:color w:val="0070C0"/>
          <w:szCs w:val="22"/>
        </w:rPr>
      </w:pPr>
      <w:r w:rsidRPr="00704EF8">
        <w:rPr>
          <w:b/>
          <w:color w:val="0070C0"/>
          <w:szCs w:val="22"/>
        </w:rPr>
        <w:t>El hombre Dios. Catacumbas</w:t>
      </w:r>
    </w:p>
    <w:p w:rsidR="00704EF8" w:rsidRPr="00704EF8" w:rsidRDefault="00704EF8" w:rsidP="00704EF8">
      <w:pPr>
        <w:jc w:val="center"/>
        <w:rPr>
          <w:b/>
          <w:color w:val="0070C0"/>
          <w:szCs w:val="22"/>
        </w:rPr>
      </w:pPr>
      <w:r w:rsidRPr="00704EF8">
        <w:rPr>
          <w:b/>
          <w:color w:val="0070C0"/>
          <w:szCs w:val="22"/>
        </w:rPr>
        <w:t>Jesús con barba</w:t>
      </w:r>
    </w:p>
    <w:p w:rsidR="00704EF8" w:rsidRDefault="00704EF8" w:rsidP="002E3C95">
      <w:pPr>
        <w:rPr>
          <w:szCs w:val="22"/>
        </w:rPr>
      </w:pPr>
    </w:p>
    <w:p w:rsidR="00704EF8" w:rsidRDefault="00704EF8" w:rsidP="002E3C95">
      <w:pPr>
        <w:rPr>
          <w:szCs w:val="22"/>
        </w:rPr>
      </w:pPr>
    </w:p>
    <w:p w:rsidR="00EE2858" w:rsidRDefault="00EE2858" w:rsidP="00704EF8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4791075" cy="3088086"/>
            <wp:effectExtent l="19050" t="0" r="952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7198" t="59888" r="52561" b="14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3088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EF8" w:rsidRDefault="00EE2858" w:rsidP="00704EF8">
      <w:pPr>
        <w:jc w:val="center"/>
        <w:rPr>
          <w:rStyle w:val="ircsu"/>
          <w:b/>
          <w:color w:val="0070C0"/>
        </w:rPr>
      </w:pPr>
      <w:r w:rsidRPr="00704EF8">
        <w:rPr>
          <w:rStyle w:val="ircsu"/>
          <w:b/>
          <w:color w:val="0070C0"/>
        </w:rPr>
        <w:t xml:space="preserve">Mosaico del Mausoleo de Santa Constanza, Roma, 350, </w:t>
      </w:r>
    </w:p>
    <w:p w:rsidR="00053CB1" w:rsidRDefault="00C12762" w:rsidP="00704EF8">
      <w:pPr>
        <w:jc w:val="center"/>
        <w:rPr>
          <w:rStyle w:val="ircsu"/>
        </w:rPr>
      </w:pPr>
      <w:r>
        <w:rPr>
          <w:rStyle w:val="ircsu"/>
          <w:b/>
          <w:color w:val="0070C0"/>
        </w:rPr>
        <w:t>E</w:t>
      </w:r>
      <w:r w:rsidR="00EE2858" w:rsidRPr="00704EF8">
        <w:rPr>
          <w:rStyle w:val="ircsu"/>
          <w:b/>
          <w:color w:val="0070C0"/>
        </w:rPr>
        <w:t>scenas de vendimia</w:t>
      </w:r>
    </w:p>
    <w:p w:rsidR="00EE2858" w:rsidRDefault="00EE2858" w:rsidP="002E3C95">
      <w:pPr>
        <w:rPr>
          <w:rStyle w:val="ircsu"/>
        </w:rPr>
      </w:pPr>
    </w:p>
    <w:p w:rsidR="00EE2858" w:rsidRDefault="00EE2858" w:rsidP="002E3C95">
      <w:pPr>
        <w:rPr>
          <w:rStyle w:val="ircsu"/>
        </w:rPr>
      </w:pPr>
    </w:p>
    <w:p w:rsidR="00EE2858" w:rsidRDefault="00EE2858" w:rsidP="00704EF8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6096000" cy="4257675"/>
            <wp:effectExtent l="19050" t="0" r="0" b="0"/>
            <wp:docPr id="9" name="Imagen 9" descr="http://1.bp.blogspot.com/-T11MqLpHgdc/SF6zC9XOSfI/AAAAAAAAIY4/WTbU-H5CgIg/148%252520Catacumbas%252520V%2525C3%2525ADa%252520Latina.jpg?imgmax=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1.bp.blogspot.com/-T11MqLpHgdc/SF6zC9XOSfI/AAAAAAAAIY4/WTbU-H5CgIg/148%252520Catacumbas%252520V%2525C3%2525ADa%252520Latina.jpg?imgmax=64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858" w:rsidRPr="004D26B6" w:rsidRDefault="00EE2858" w:rsidP="00704EF8">
      <w:pPr>
        <w:jc w:val="center"/>
        <w:rPr>
          <w:b/>
          <w:color w:val="0070C0"/>
          <w:szCs w:val="22"/>
        </w:rPr>
      </w:pPr>
      <w:r w:rsidRPr="004D26B6">
        <w:rPr>
          <w:b/>
          <w:color w:val="0070C0"/>
          <w:szCs w:val="22"/>
        </w:rPr>
        <w:t>Catacu</w:t>
      </w:r>
      <w:r w:rsidR="00704EF8" w:rsidRPr="004D26B6">
        <w:rPr>
          <w:b/>
          <w:color w:val="0070C0"/>
          <w:szCs w:val="22"/>
        </w:rPr>
        <w:t>m</w:t>
      </w:r>
      <w:r w:rsidRPr="004D26B6">
        <w:rPr>
          <w:b/>
          <w:color w:val="0070C0"/>
          <w:szCs w:val="22"/>
        </w:rPr>
        <w:t>ba rom</w:t>
      </w:r>
      <w:r w:rsidR="00704EF8" w:rsidRPr="004D26B6">
        <w:rPr>
          <w:b/>
          <w:color w:val="0070C0"/>
          <w:szCs w:val="22"/>
        </w:rPr>
        <w:t>ana</w:t>
      </w:r>
      <w:r w:rsidR="004D26B6" w:rsidRPr="004D26B6">
        <w:rPr>
          <w:b/>
          <w:color w:val="0070C0"/>
          <w:szCs w:val="22"/>
        </w:rPr>
        <w:t xml:space="preserve"> de la </w:t>
      </w:r>
      <w:proofErr w:type="spellStart"/>
      <w:r w:rsidR="004D26B6" w:rsidRPr="004D26B6">
        <w:rPr>
          <w:b/>
          <w:color w:val="0070C0"/>
          <w:szCs w:val="22"/>
        </w:rPr>
        <w:t>Via</w:t>
      </w:r>
      <w:proofErr w:type="spellEnd"/>
      <w:r w:rsidR="004D26B6" w:rsidRPr="004D26B6">
        <w:rPr>
          <w:b/>
          <w:color w:val="0070C0"/>
          <w:szCs w:val="22"/>
        </w:rPr>
        <w:t xml:space="preserve"> Latina</w:t>
      </w:r>
      <w:r w:rsidR="00704EF8" w:rsidRPr="004D26B6">
        <w:rPr>
          <w:b/>
          <w:color w:val="0070C0"/>
          <w:szCs w:val="22"/>
        </w:rPr>
        <w:t>. Influencia de la iconografí</w:t>
      </w:r>
      <w:r w:rsidRPr="004D26B6">
        <w:rPr>
          <w:b/>
          <w:color w:val="0070C0"/>
          <w:szCs w:val="22"/>
        </w:rPr>
        <w:t xml:space="preserve">a </w:t>
      </w:r>
      <w:r w:rsidR="00C12762">
        <w:rPr>
          <w:b/>
          <w:color w:val="0070C0"/>
          <w:szCs w:val="22"/>
        </w:rPr>
        <w:t>usual</w:t>
      </w:r>
      <w:r w:rsidRPr="004D26B6">
        <w:rPr>
          <w:b/>
          <w:color w:val="0070C0"/>
          <w:szCs w:val="22"/>
        </w:rPr>
        <w:t xml:space="preserve"> en la ciudad</w:t>
      </w:r>
    </w:p>
    <w:p w:rsidR="004D26B6" w:rsidRPr="004D26B6" w:rsidRDefault="004D26B6" w:rsidP="00704EF8">
      <w:pPr>
        <w:jc w:val="center"/>
        <w:rPr>
          <w:b/>
          <w:color w:val="0070C0"/>
          <w:szCs w:val="22"/>
        </w:rPr>
      </w:pPr>
      <w:r w:rsidRPr="004D26B6">
        <w:rPr>
          <w:b/>
          <w:color w:val="0070C0"/>
          <w:szCs w:val="22"/>
        </w:rPr>
        <w:t xml:space="preserve">Se supone </w:t>
      </w:r>
      <w:r w:rsidR="00B4740D">
        <w:rPr>
          <w:b/>
          <w:color w:val="0070C0"/>
          <w:szCs w:val="22"/>
        </w:rPr>
        <w:t xml:space="preserve">es </w:t>
      </w:r>
      <w:r w:rsidRPr="004D26B6">
        <w:rPr>
          <w:b/>
          <w:color w:val="0070C0"/>
          <w:szCs w:val="22"/>
        </w:rPr>
        <w:t>la figura de</w:t>
      </w:r>
      <w:r>
        <w:rPr>
          <w:b/>
          <w:color w:val="0070C0"/>
          <w:szCs w:val="22"/>
        </w:rPr>
        <w:t xml:space="preserve"> Cleopatra con el á</w:t>
      </w:r>
      <w:r w:rsidRPr="004D26B6">
        <w:rPr>
          <w:b/>
          <w:color w:val="0070C0"/>
          <w:szCs w:val="22"/>
        </w:rPr>
        <w:t>spid</w:t>
      </w:r>
      <w:r w:rsidR="00B4740D">
        <w:rPr>
          <w:b/>
          <w:color w:val="0070C0"/>
          <w:szCs w:val="22"/>
        </w:rPr>
        <w:t xml:space="preserve"> o acaso una cristiana sin más.</w:t>
      </w:r>
    </w:p>
    <w:p w:rsidR="00EE2858" w:rsidRDefault="00EE2858" w:rsidP="002E3C95">
      <w:pPr>
        <w:rPr>
          <w:szCs w:val="22"/>
        </w:rPr>
      </w:pPr>
    </w:p>
    <w:p w:rsidR="00EE2858" w:rsidRDefault="00EE2858" w:rsidP="00704EF8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6076950" cy="3762375"/>
            <wp:effectExtent l="19050" t="0" r="0" b="0"/>
            <wp:docPr id="12" name="Imagen 12" descr="http://image.slidesharecdn.com/artepaleocristianoparabachiller-101120143713-phpapp02/95/arte-paleocristiano-para-bachiller-67-638.jpg?cb=1422583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image.slidesharecdn.com/artepaleocristianoparabachiller-101120143713-phpapp02/95/arte-paleocristiano-para-bachiller-67-638.jpg?cb=142258372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12526" b="5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858" w:rsidRDefault="00EE2858" w:rsidP="00C12762">
      <w:pPr>
        <w:jc w:val="center"/>
        <w:rPr>
          <w:szCs w:val="22"/>
        </w:rPr>
      </w:pPr>
      <w:r w:rsidRPr="003819EB">
        <w:rPr>
          <w:b/>
          <w:color w:val="0070C0"/>
          <w:szCs w:val="22"/>
        </w:rPr>
        <w:t xml:space="preserve">Roma </w:t>
      </w:r>
      <w:r w:rsidR="00704EF8" w:rsidRPr="003819EB">
        <w:rPr>
          <w:b/>
          <w:color w:val="0070C0"/>
          <w:szCs w:val="22"/>
        </w:rPr>
        <w:t xml:space="preserve">Catacumba de </w:t>
      </w:r>
      <w:r w:rsidRPr="003819EB">
        <w:rPr>
          <w:b/>
          <w:color w:val="0070C0"/>
          <w:szCs w:val="22"/>
        </w:rPr>
        <w:t xml:space="preserve">S. Pedro y </w:t>
      </w:r>
      <w:r w:rsidR="00704EF8" w:rsidRPr="003819EB">
        <w:rPr>
          <w:b/>
          <w:color w:val="0070C0"/>
          <w:szCs w:val="22"/>
        </w:rPr>
        <w:t>S</w:t>
      </w:r>
      <w:r w:rsidRPr="003819EB">
        <w:rPr>
          <w:b/>
          <w:color w:val="0070C0"/>
          <w:szCs w:val="22"/>
        </w:rPr>
        <w:t xml:space="preserve">an </w:t>
      </w:r>
      <w:r w:rsidR="00704EF8" w:rsidRPr="003819EB">
        <w:rPr>
          <w:b/>
          <w:color w:val="0070C0"/>
          <w:szCs w:val="22"/>
        </w:rPr>
        <w:t>M</w:t>
      </w:r>
      <w:r w:rsidRPr="003819EB">
        <w:rPr>
          <w:b/>
          <w:color w:val="0070C0"/>
          <w:szCs w:val="22"/>
        </w:rPr>
        <w:t xml:space="preserve">arcelino.  </w:t>
      </w:r>
      <w:r w:rsidR="00C12762">
        <w:rPr>
          <w:b/>
          <w:color w:val="0070C0"/>
          <w:szCs w:val="22"/>
        </w:rPr>
        <w:t>s. V</w:t>
      </w:r>
      <w:r w:rsidR="00B4740D">
        <w:rPr>
          <w:b/>
          <w:color w:val="0070C0"/>
          <w:szCs w:val="22"/>
        </w:rPr>
        <w:t>I</w:t>
      </w:r>
    </w:p>
    <w:p w:rsidR="003819EB" w:rsidRDefault="003819EB" w:rsidP="002E3C95">
      <w:pPr>
        <w:rPr>
          <w:szCs w:val="22"/>
        </w:rPr>
      </w:pPr>
    </w:p>
    <w:p w:rsidR="003819EB" w:rsidRDefault="003819EB" w:rsidP="003819EB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4310888" cy="5159307"/>
            <wp:effectExtent l="19050" t="0" r="0" b="0"/>
            <wp:docPr id="3" name="Imagen 1" descr="http://2.bp.blogspot.com/-IpDb1GXy_Jc/TdKoJjWytvI/AAAAAAAAAYw/xJeaejWnjNs/s1600/Catacombs+of+Saints+Peter+and+Marcellus%252C+Rome%252C+3rd+c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2.bp.blogspot.com/-IpDb1GXy_Jc/TdKoJjWytvI/AAAAAAAAAYw/xJeaejWnjNs/s1600/Catacombs+of+Saints+Peter+and+Marcellus%252C+Rome%252C+3rd+c.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249" cy="5164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9EB" w:rsidRDefault="003819EB" w:rsidP="002E3C95">
      <w:pPr>
        <w:rPr>
          <w:szCs w:val="22"/>
        </w:rPr>
      </w:pPr>
    </w:p>
    <w:p w:rsidR="003819EB" w:rsidRPr="003819EB" w:rsidRDefault="003819EB" w:rsidP="003819EB">
      <w:pPr>
        <w:jc w:val="center"/>
        <w:rPr>
          <w:b/>
          <w:color w:val="0070C0"/>
          <w:szCs w:val="22"/>
        </w:rPr>
      </w:pPr>
      <w:r w:rsidRPr="003819EB">
        <w:rPr>
          <w:b/>
          <w:color w:val="0070C0"/>
          <w:szCs w:val="22"/>
        </w:rPr>
        <w:t>Roma</w:t>
      </w:r>
      <w:r w:rsidR="00B4740D">
        <w:rPr>
          <w:b/>
          <w:color w:val="0070C0"/>
          <w:szCs w:val="22"/>
        </w:rPr>
        <w:t>.</w:t>
      </w:r>
      <w:r w:rsidRPr="003819EB">
        <w:rPr>
          <w:b/>
          <w:color w:val="0070C0"/>
          <w:szCs w:val="22"/>
        </w:rPr>
        <w:t xml:space="preserve"> Catacumba de S. Pedro y San Marcelino</w:t>
      </w:r>
      <w:r>
        <w:rPr>
          <w:b/>
          <w:color w:val="0070C0"/>
          <w:szCs w:val="22"/>
        </w:rPr>
        <w:t>.</w:t>
      </w:r>
      <w:r w:rsidR="00B4740D">
        <w:rPr>
          <w:b/>
          <w:color w:val="0070C0"/>
          <w:szCs w:val="22"/>
        </w:rPr>
        <w:t xml:space="preserve"> El buen Pastor s.</w:t>
      </w:r>
      <w:r>
        <w:rPr>
          <w:b/>
          <w:color w:val="0070C0"/>
          <w:szCs w:val="22"/>
        </w:rPr>
        <w:t xml:space="preserve"> </w:t>
      </w:r>
      <w:r w:rsidR="00B4740D">
        <w:rPr>
          <w:b/>
          <w:color w:val="0070C0"/>
          <w:szCs w:val="22"/>
        </w:rPr>
        <w:t>I</w:t>
      </w:r>
      <w:r w:rsidR="00C12762">
        <w:rPr>
          <w:b/>
          <w:color w:val="0070C0"/>
          <w:szCs w:val="22"/>
        </w:rPr>
        <w:t>V</w:t>
      </w:r>
    </w:p>
    <w:p w:rsidR="00EE2858" w:rsidRDefault="00EE2858" w:rsidP="002E3C95">
      <w:pPr>
        <w:rPr>
          <w:szCs w:val="22"/>
        </w:rPr>
      </w:pPr>
    </w:p>
    <w:p w:rsidR="00EE2858" w:rsidRPr="00C12762" w:rsidRDefault="00704EF8" w:rsidP="002E3C95">
      <w:pPr>
        <w:rPr>
          <w:b/>
          <w:color w:val="FF0000"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EE2858" w:rsidRPr="00C12762">
        <w:rPr>
          <w:b/>
          <w:color w:val="FF0000"/>
          <w:sz w:val="28"/>
          <w:szCs w:val="28"/>
        </w:rPr>
        <w:t>Los sa</w:t>
      </w:r>
      <w:r w:rsidRPr="00C12762">
        <w:rPr>
          <w:b/>
          <w:color w:val="FF0000"/>
          <w:sz w:val="28"/>
          <w:szCs w:val="28"/>
        </w:rPr>
        <w:t>r</w:t>
      </w:r>
      <w:r w:rsidR="00EE2858" w:rsidRPr="00C12762">
        <w:rPr>
          <w:b/>
          <w:color w:val="FF0000"/>
          <w:sz w:val="28"/>
          <w:szCs w:val="28"/>
        </w:rPr>
        <w:t>c</w:t>
      </w:r>
      <w:r w:rsidRPr="00C12762">
        <w:rPr>
          <w:b/>
          <w:color w:val="FF0000"/>
          <w:sz w:val="28"/>
          <w:szCs w:val="28"/>
        </w:rPr>
        <w:t>ó</w:t>
      </w:r>
      <w:r w:rsidR="00EE2858" w:rsidRPr="00C12762">
        <w:rPr>
          <w:b/>
          <w:color w:val="FF0000"/>
          <w:sz w:val="28"/>
          <w:szCs w:val="28"/>
        </w:rPr>
        <w:t>fagos son  expresivos</w:t>
      </w:r>
      <w:r w:rsidRPr="00C12762">
        <w:rPr>
          <w:b/>
          <w:color w:val="FF0000"/>
          <w:sz w:val="28"/>
          <w:szCs w:val="28"/>
        </w:rPr>
        <w:t xml:space="preserve"> en figuras humanas</w:t>
      </w:r>
    </w:p>
    <w:p w:rsidR="00EE2858" w:rsidRDefault="00EE2858" w:rsidP="002E3C95">
      <w:pPr>
        <w:rPr>
          <w:szCs w:val="22"/>
        </w:rPr>
      </w:pPr>
    </w:p>
    <w:p w:rsidR="00EE2858" w:rsidRDefault="00EE2858" w:rsidP="002E3C95">
      <w:pPr>
        <w:rPr>
          <w:szCs w:val="22"/>
        </w:rPr>
      </w:pPr>
    </w:p>
    <w:p w:rsidR="00EE2858" w:rsidRDefault="00EE2858" w:rsidP="000A01DC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5309235" cy="3457575"/>
            <wp:effectExtent l="19050" t="0" r="5715" b="0"/>
            <wp:docPr id="15" name="Imagen 15" descr="http://photos1.blogger.com/blogger/619/3894/1600/sarcofago%20paleocristiano%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photos1.blogger.com/blogger/619/3894/1600/sarcofago%20paleocristiano%20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040" t="9023" r="2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23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858" w:rsidRDefault="00EE2858" w:rsidP="002E3C95">
      <w:pPr>
        <w:rPr>
          <w:szCs w:val="22"/>
        </w:rPr>
      </w:pPr>
    </w:p>
    <w:p w:rsidR="000A01DC" w:rsidRDefault="00510BBA" w:rsidP="000A01DC">
      <w:pPr>
        <w:jc w:val="center"/>
        <w:rPr>
          <w:b/>
          <w:color w:val="0070C0"/>
        </w:rPr>
      </w:pPr>
      <w:r w:rsidRPr="000A01DC">
        <w:rPr>
          <w:b/>
          <w:color w:val="0070C0"/>
        </w:rPr>
        <w:t xml:space="preserve">Sarcófago de Junio Basso. Roma, siglo IV. </w:t>
      </w:r>
      <w:r w:rsidR="000A01DC">
        <w:rPr>
          <w:b/>
          <w:color w:val="0070C0"/>
        </w:rPr>
        <w:t xml:space="preserve">Museo Vaticano </w:t>
      </w:r>
    </w:p>
    <w:p w:rsidR="000A01DC" w:rsidRDefault="000A01DC" w:rsidP="000A01DC">
      <w:pPr>
        <w:jc w:val="center"/>
        <w:rPr>
          <w:b/>
          <w:color w:val="0070C0"/>
        </w:rPr>
      </w:pPr>
      <w:r>
        <w:rPr>
          <w:b/>
          <w:color w:val="0070C0"/>
        </w:rPr>
        <w:t>F</w:t>
      </w:r>
      <w:r w:rsidR="00510BBA" w:rsidRPr="000A01DC">
        <w:rPr>
          <w:b/>
          <w:color w:val="0070C0"/>
        </w:rPr>
        <w:t xml:space="preserve">ormado por dos frisos de </w:t>
      </w:r>
      <w:proofErr w:type="spellStart"/>
      <w:r w:rsidR="00510BBA" w:rsidRPr="000A01DC">
        <w:rPr>
          <w:b/>
          <w:color w:val="0070C0"/>
        </w:rPr>
        <w:t>altorelieves</w:t>
      </w:r>
      <w:proofErr w:type="spellEnd"/>
      <w:r w:rsidR="00510BBA" w:rsidRPr="000A01DC">
        <w:rPr>
          <w:b/>
          <w:color w:val="0070C0"/>
        </w:rPr>
        <w:t xml:space="preserve"> que representan escenas bíblicas del Nuevo </w:t>
      </w:r>
    </w:p>
    <w:p w:rsidR="00EE2858" w:rsidRPr="000A01DC" w:rsidRDefault="00510BBA" w:rsidP="000A01DC">
      <w:pPr>
        <w:jc w:val="center"/>
        <w:rPr>
          <w:b/>
          <w:color w:val="0070C0"/>
        </w:rPr>
      </w:pPr>
      <w:r w:rsidRPr="000A01DC">
        <w:rPr>
          <w:b/>
          <w:color w:val="0070C0"/>
        </w:rPr>
        <w:t>y</w:t>
      </w:r>
      <w:r w:rsidR="000A01DC">
        <w:rPr>
          <w:b/>
          <w:color w:val="0070C0"/>
        </w:rPr>
        <w:t xml:space="preserve"> del</w:t>
      </w:r>
      <w:r w:rsidRPr="000A01DC">
        <w:rPr>
          <w:b/>
          <w:color w:val="0070C0"/>
        </w:rPr>
        <w:t xml:space="preserve"> Antiguo Testamento. Las escenas está</w:t>
      </w:r>
      <w:r w:rsidR="000A01DC">
        <w:rPr>
          <w:b/>
          <w:color w:val="0070C0"/>
        </w:rPr>
        <w:t>n</w:t>
      </w:r>
      <w:r w:rsidRPr="000A01DC">
        <w:rPr>
          <w:b/>
          <w:color w:val="0070C0"/>
        </w:rPr>
        <w:t xml:space="preserve"> separada por co</w:t>
      </w:r>
      <w:r w:rsidR="000A01DC">
        <w:rPr>
          <w:b/>
          <w:color w:val="0070C0"/>
        </w:rPr>
        <w:t>l</w:t>
      </w:r>
      <w:r w:rsidRPr="000A01DC">
        <w:rPr>
          <w:b/>
          <w:color w:val="0070C0"/>
        </w:rPr>
        <w:t>umnas</w:t>
      </w:r>
      <w:r w:rsidR="000A01DC" w:rsidRPr="000A01DC">
        <w:rPr>
          <w:b/>
          <w:color w:val="0070C0"/>
        </w:rPr>
        <w:t>.</w:t>
      </w:r>
    </w:p>
    <w:p w:rsidR="00510BBA" w:rsidRDefault="00510BBA" w:rsidP="002E3C95"/>
    <w:p w:rsidR="00510BBA" w:rsidRDefault="00510BBA" w:rsidP="002E3C95">
      <w:pPr>
        <w:rPr>
          <w:szCs w:val="22"/>
        </w:rPr>
      </w:pPr>
    </w:p>
    <w:p w:rsidR="00510BBA" w:rsidRDefault="00510BBA" w:rsidP="002E3C95">
      <w:pPr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6677025" cy="3370948"/>
            <wp:effectExtent l="19050" t="0" r="9525" b="0"/>
            <wp:docPr id="14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4443" t="42164" r="40505" b="21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1662" cy="3373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BBA" w:rsidRDefault="00510BBA" w:rsidP="002E3C95">
      <w:pPr>
        <w:rPr>
          <w:szCs w:val="22"/>
        </w:rPr>
      </w:pPr>
    </w:p>
    <w:p w:rsidR="00510BBA" w:rsidRPr="000A01DC" w:rsidRDefault="00510BBA" w:rsidP="000A01DC">
      <w:pPr>
        <w:jc w:val="center"/>
        <w:rPr>
          <w:b/>
          <w:color w:val="0070C0"/>
          <w:szCs w:val="22"/>
        </w:rPr>
      </w:pPr>
      <w:r w:rsidRPr="000A01DC">
        <w:rPr>
          <w:b/>
          <w:color w:val="0070C0"/>
        </w:rPr>
        <w:t>Sarcófago Dogmático. Roma (Siglo IV). Muestra la narración, en dos frisos, de escenas bíblicas, así como milagros de Jesús. En el centro, dentro de un círculo, aparecen un m</w:t>
      </w:r>
      <w:r w:rsidRPr="000A01DC">
        <w:rPr>
          <w:b/>
          <w:color w:val="0070C0"/>
        </w:rPr>
        <w:t>a</w:t>
      </w:r>
      <w:r w:rsidRPr="000A01DC">
        <w:rPr>
          <w:b/>
          <w:color w:val="0070C0"/>
        </w:rPr>
        <w:t>trimonio cuyas facciones no están acabada</w:t>
      </w:r>
      <w:r w:rsidR="000A01DC">
        <w:rPr>
          <w:b/>
          <w:color w:val="0070C0"/>
        </w:rPr>
        <w:t>s</w:t>
      </w:r>
    </w:p>
    <w:p w:rsidR="00EE2858" w:rsidRDefault="00EE2858" w:rsidP="002E3C95">
      <w:pPr>
        <w:rPr>
          <w:szCs w:val="22"/>
        </w:rPr>
      </w:pPr>
    </w:p>
    <w:p w:rsidR="00510BBA" w:rsidRDefault="00510BBA" w:rsidP="002E3C95">
      <w:pPr>
        <w:rPr>
          <w:szCs w:val="22"/>
        </w:rPr>
      </w:pPr>
    </w:p>
    <w:p w:rsidR="00510BBA" w:rsidRDefault="00510BBA" w:rsidP="002E3C95">
      <w:pPr>
        <w:rPr>
          <w:szCs w:val="22"/>
        </w:rPr>
      </w:pPr>
      <w:r>
        <w:rPr>
          <w:noProof/>
          <w:szCs w:val="22"/>
        </w:rPr>
        <w:lastRenderedPageBreak/>
        <w:drawing>
          <wp:inline distT="0" distB="0" distL="0" distR="0">
            <wp:extent cx="6486525" cy="3778234"/>
            <wp:effectExtent l="19050" t="0" r="9525" b="0"/>
            <wp:docPr id="16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4730" t="28545" r="39662" b="29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482" cy="3781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BBA" w:rsidRDefault="00510BBA" w:rsidP="002E3C95">
      <w:pPr>
        <w:rPr>
          <w:szCs w:val="22"/>
        </w:rPr>
      </w:pPr>
    </w:p>
    <w:p w:rsidR="00EE2858" w:rsidRPr="000A01DC" w:rsidRDefault="00510BBA" w:rsidP="000A01DC">
      <w:pPr>
        <w:jc w:val="center"/>
        <w:rPr>
          <w:b/>
          <w:color w:val="0070C0"/>
        </w:rPr>
      </w:pPr>
      <w:r w:rsidRPr="000A01DC">
        <w:rPr>
          <w:b/>
          <w:color w:val="0070C0"/>
        </w:rPr>
        <w:t>Sarcófago de los Dos Hermanos. Roma, siglo IV. Se llama así por el gran parecido que hay entre los dos retratos de difuntos. La conch</w:t>
      </w:r>
      <w:r w:rsidR="000A01DC">
        <w:rPr>
          <w:b/>
          <w:color w:val="0070C0"/>
        </w:rPr>
        <w:t>a</w:t>
      </w:r>
      <w:r w:rsidRPr="000A01DC">
        <w:rPr>
          <w:b/>
          <w:color w:val="0070C0"/>
        </w:rPr>
        <w:t xml:space="preserve"> que los acoge simboliza el bautism</w:t>
      </w:r>
      <w:r w:rsidR="000A01DC">
        <w:rPr>
          <w:b/>
          <w:color w:val="0070C0"/>
        </w:rPr>
        <w:t>o</w:t>
      </w:r>
    </w:p>
    <w:p w:rsidR="000A01DC" w:rsidRDefault="000A01DC" w:rsidP="002E3C95"/>
    <w:p w:rsidR="00EE2858" w:rsidRDefault="00EE2858" w:rsidP="003819EB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6111876" cy="4524375"/>
            <wp:effectExtent l="19050" t="0" r="3174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1498" t="50000" r="56430" b="28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864" cy="4528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CF2" w:rsidRPr="003819EB" w:rsidRDefault="003819EB" w:rsidP="003819EB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Roma   S</w:t>
      </w:r>
      <w:r w:rsidR="00EF0CF2" w:rsidRPr="003819EB">
        <w:rPr>
          <w:b/>
          <w:color w:val="0070C0"/>
          <w:szCs w:val="22"/>
        </w:rPr>
        <w:t>iglo II</w:t>
      </w:r>
      <w:r w:rsidR="000A01DC">
        <w:rPr>
          <w:b/>
          <w:color w:val="0070C0"/>
          <w:szCs w:val="22"/>
        </w:rPr>
        <w:t xml:space="preserve">.  </w:t>
      </w:r>
      <w:r w:rsidR="00EF0CF2" w:rsidRPr="003819EB">
        <w:rPr>
          <w:b/>
          <w:color w:val="0070C0"/>
          <w:szCs w:val="22"/>
        </w:rPr>
        <w:t xml:space="preserve"> Catacumba</w:t>
      </w:r>
      <w:r w:rsidR="000A01DC">
        <w:rPr>
          <w:b/>
          <w:color w:val="0070C0"/>
          <w:szCs w:val="22"/>
        </w:rPr>
        <w:t>s</w:t>
      </w:r>
    </w:p>
    <w:p w:rsidR="00EF0CF2" w:rsidRDefault="00EF0CF2" w:rsidP="002E3C95">
      <w:pPr>
        <w:rPr>
          <w:szCs w:val="22"/>
        </w:rPr>
      </w:pPr>
    </w:p>
    <w:p w:rsidR="00EF0CF2" w:rsidRDefault="00EF0CF2" w:rsidP="002E3C95">
      <w:pPr>
        <w:rPr>
          <w:szCs w:val="22"/>
        </w:rPr>
      </w:pPr>
    </w:p>
    <w:p w:rsidR="00EF0CF2" w:rsidRDefault="00EF0CF2" w:rsidP="002E3C95">
      <w:pPr>
        <w:rPr>
          <w:szCs w:val="22"/>
        </w:rPr>
      </w:pPr>
    </w:p>
    <w:p w:rsidR="00EF0CF2" w:rsidRDefault="003819EB" w:rsidP="003819EB">
      <w:pPr>
        <w:jc w:val="center"/>
        <w:rPr>
          <w:b/>
          <w:color w:val="0070C0"/>
          <w:szCs w:val="22"/>
        </w:rPr>
      </w:pPr>
      <w:r w:rsidRPr="003819EB">
        <w:rPr>
          <w:b/>
          <w:color w:val="0070C0"/>
          <w:szCs w:val="22"/>
        </w:rPr>
        <w:lastRenderedPageBreak/>
        <w:t>Persona orando. Mujer ¿sacerdotisa? o ¿cristiana significativa en Roma?</w:t>
      </w:r>
    </w:p>
    <w:p w:rsidR="000A01DC" w:rsidRDefault="00DF209C" w:rsidP="003819EB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3533775" cy="4762500"/>
            <wp:effectExtent l="19050" t="0" r="9525" b="0"/>
            <wp:docPr id="8" name="Imagen 4" descr="008- Imagenes en la cripta de Sta Cecilia-La Roma sotterranea cristiana - © Universitätsbibliothek Heidelbe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08- Imagenes en la cripta de Sta Cecilia-La Roma sotterranea cristiana - © Universitätsbibliothek Heidelber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09C" w:rsidRPr="003819EB" w:rsidRDefault="00DF209C" w:rsidP="003819EB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Catacumba Roma</w:t>
      </w:r>
    </w:p>
    <w:p w:rsidR="00EF0CF2" w:rsidRDefault="00EF0CF2" w:rsidP="003819EB">
      <w:pPr>
        <w:jc w:val="center"/>
        <w:rPr>
          <w:szCs w:val="22"/>
        </w:rPr>
      </w:pPr>
    </w:p>
    <w:p w:rsidR="000818A3" w:rsidRDefault="000818A3" w:rsidP="003819EB">
      <w:pPr>
        <w:jc w:val="center"/>
        <w:rPr>
          <w:b/>
          <w:color w:val="0070C0"/>
          <w:szCs w:val="22"/>
        </w:rPr>
      </w:pPr>
    </w:p>
    <w:p w:rsidR="000818A3" w:rsidRDefault="00DF209C" w:rsidP="003819EB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6231905" cy="3524250"/>
            <wp:effectExtent l="19050" t="0" r="0" b="0"/>
            <wp:docPr id="11" name="Imagen 7" descr="http://farm4.static.flickr.com/3398/3613776328_8472714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farm4.static.flickr.com/3398/3613776328_8472714586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2887" t="58200" r="13675" b="9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905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8A3" w:rsidRDefault="000818A3" w:rsidP="003819EB">
      <w:pPr>
        <w:jc w:val="center"/>
        <w:rPr>
          <w:b/>
          <w:color w:val="0070C0"/>
          <w:szCs w:val="22"/>
        </w:rPr>
      </w:pPr>
    </w:p>
    <w:p w:rsidR="000818A3" w:rsidRDefault="00BF1C09" w:rsidP="003819EB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Roma Catacumbas</w:t>
      </w:r>
    </w:p>
    <w:p w:rsidR="000818A3" w:rsidRDefault="000818A3" w:rsidP="003819EB">
      <w:pPr>
        <w:jc w:val="center"/>
        <w:rPr>
          <w:b/>
          <w:color w:val="0070C0"/>
          <w:szCs w:val="22"/>
        </w:rPr>
      </w:pPr>
    </w:p>
    <w:p w:rsidR="00182D8F" w:rsidRDefault="00FF0C6A" w:rsidP="000818A3">
      <w:pPr>
        <w:jc w:val="center"/>
        <w:rPr>
          <w:szCs w:val="22"/>
        </w:rPr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https://rsanzcarrera2.files.wordpress.com/2008/07/catacumbas-de-santa-domitila-el-orante.jpg" style="width:24pt;height:24pt"/>
        </w:pict>
      </w:r>
    </w:p>
    <w:p w:rsidR="000818A3" w:rsidRDefault="000818A3" w:rsidP="000A01DC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5610225" cy="3436895"/>
            <wp:effectExtent l="19050" t="0" r="952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4970" t="41978" r="33213" b="32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436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8A3" w:rsidRPr="000A01DC" w:rsidRDefault="000818A3" w:rsidP="000A01DC">
      <w:pPr>
        <w:jc w:val="center"/>
        <w:rPr>
          <w:b/>
          <w:color w:val="0070C0"/>
          <w:szCs w:val="22"/>
        </w:rPr>
      </w:pPr>
      <w:r w:rsidRPr="000A01DC">
        <w:rPr>
          <w:b/>
          <w:color w:val="0070C0"/>
          <w:szCs w:val="22"/>
        </w:rPr>
        <w:t>Diseño</w:t>
      </w:r>
      <w:r w:rsidR="000A01DC" w:rsidRPr="000A01DC">
        <w:rPr>
          <w:b/>
          <w:color w:val="0070C0"/>
          <w:szCs w:val="22"/>
        </w:rPr>
        <w:t xml:space="preserve"> hallado en la </w:t>
      </w:r>
      <w:r w:rsidRPr="000A01DC">
        <w:rPr>
          <w:b/>
          <w:color w:val="0070C0"/>
          <w:szCs w:val="22"/>
        </w:rPr>
        <w:t xml:space="preserve"> Catacumba Domitila S. III</w:t>
      </w:r>
    </w:p>
    <w:p w:rsidR="000818A3" w:rsidRDefault="000818A3" w:rsidP="002E3C95">
      <w:pPr>
        <w:rPr>
          <w:szCs w:val="22"/>
        </w:rPr>
      </w:pPr>
    </w:p>
    <w:p w:rsidR="000818A3" w:rsidRDefault="000818A3" w:rsidP="002E3C95">
      <w:pPr>
        <w:rPr>
          <w:szCs w:val="22"/>
        </w:rPr>
      </w:pPr>
    </w:p>
    <w:p w:rsidR="000818A3" w:rsidRDefault="000818A3" w:rsidP="000818A3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3998944" cy="3768236"/>
            <wp:effectExtent l="19050" t="0" r="1556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8123" t="43284" r="39519" b="29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133" cy="3768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8A3" w:rsidRDefault="000818A3" w:rsidP="000818A3">
      <w:pPr>
        <w:jc w:val="center"/>
        <w:rPr>
          <w:b/>
          <w:color w:val="0070C0"/>
          <w:szCs w:val="22"/>
        </w:rPr>
      </w:pPr>
      <w:r w:rsidRPr="000A01DC">
        <w:rPr>
          <w:b/>
          <w:color w:val="0070C0"/>
          <w:szCs w:val="22"/>
        </w:rPr>
        <w:t>Catacumba. Sacrificio de Isaac</w:t>
      </w:r>
    </w:p>
    <w:p w:rsidR="00BE0C27" w:rsidRDefault="00BE0C27" w:rsidP="000818A3">
      <w:pPr>
        <w:jc w:val="center"/>
        <w:rPr>
          <w:b/>
          <w:color w:val="0070C0"/>
          <w:szCs w:val="22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B4740D" w:rsidTr="00B4740D">
        <w:tc>
          <w:tcPr>
            <w:tcW w:w="10606" w:type="dxa"/>
          </w:tcPr>
          <w:p w:rsidR="00B4740D" w:rsidRPr="00BE0C27" w:rsidRDefault="00B4740D" w:rsidP="000818A3">
            <w:pPr>
              <w:jc w:val="center"/>
              <w:rPr>
                <w:b/>
                <w:color w:val="FF0000"/>
                <w:sz w:val="24"/>
                <w:szCs w:val="24"/>
              </w:rPr>
            </w:pPr>
            <w:r w:rsidRPr="00BE0C27">
              <w:rPr>
                <w:b/>
                <w:color w:val="FF0000"/>
                <w:sz w:val="24"/>
                <w:szCs w:val="24"/>
              </w:rPr>
              <w:t>Bueno es recordar que los primero cristianos, los de</w:t>
            </w:r>
            <w:r w:rsidR="00BE0C27">
              <w:rPr>
                <w:b/>
                <w:color w:val="FF0000"/>
                <w:sz w:val="24"/>
                <w:szCs w:val="24"/>
              </w:rPr>
              <w:t xml:space="preserve"> l</w:t>
            </w:r>
            <w:r w:rsidRPr="00BE0C27">
              <w:rPr>
                <w:b/>
                <w:color w:val="FF0000"/>
                <w:sz w:val="24"/>
                <w:szCs w:val="24"/>
              </w:rPr>
              <w:t>as catacumbas, eran gentes humildes por lo general. M</w:t>
            </w:r>
            <w:r w:rsidR="00BE0C27">
              <w:rPr>
                <w:b/>
                <w:color w:val="FF0000"/>
                <w:sz w:val="24"/>
                <w:szCs w:val="24"/>
              </w:rPr>
              <w:t>u</w:t>
            </w:r>
            <w:r w:rsidRPr="00BE0C27">
              <w:rPr>
                <w:b/>
                <w:color w:val="FF0000"/>
                <w:sz w:val="24"/>
                <w:szCs w:val="24"/>
              </w:rPr>
              <w:t>chos no eran ciudadanos romanos</w:t>
            </w:r>
            <w:r w:rsidR="00BE0C27">
              <w:rPr>
                <w:b/>
                <w:color w:val="FF0000"/>
                <w:sz w:val="24"/>
                <w:szCs w:val="24"/>
              </w:rPr>
              <w:t>,</w:t>
            </w:r>
            <w:r w:rsidRPr="00BE0C27">
              <w:rPr>
                <w:b/>
                <w:color w:val="FF0000"/>
                <w:sz w:val="24"/>
                <w:szCs w:val="24"/>
              </w:rPr>
              <w:t xml:space="preserve"> sino procedentes de la esclavitud o de la inm</w:t>
            </w:r>
            <w:r w:rsidRPr="00BE0C27">
              <w:rPr>
                <w:b/>
                <w:color w:val="FF0000"/>
                <w:sz w:val="24"/>
                <w:szCs w:val="24"/>
              </w:rPr>
              <w:t>i</w:t>
            </w:r>
            <w:r w:rsidRPr="00BE0C27">
              <w:rPr>
                <w:b/>
                <w:color w:val="FF0000"/>
                <w:sz w:val="24"/>
                <w:szCs w:val="24"/>
              </w:rPr>
              <w:t>graci</w:t>
            </w:r>
            <w:r w:rsidR="00BE0C27" w:rsidRPr="00BE0C27">
              <w:rPr>
                <w:b/>
                <w:color w:val="FF0000"/>
                <w:sz w:val="24"/>
                <w:szCs w:val="24"/>
              </w:rPr>
              <w:t>ón</w:t>
            </w:r>
            <w:r w:rsidRPr="00BE0C27">
              <w:rPr>
                <w:b/>
                <w:color w:val="FF0000"/>
                <w:sz w:val="24"/>
                <w:szCs w:val="24"/>
              </w:rPr>
              <w:t xml:space="preserve"> </w:t>
            </w:r>
            <w:r w:rsidR="00BE0C27">
              <w:rPr>
                <w:b/>
                <w:color w:val="FF0000"/>
                <w:sz w:val="24"/>
                <w:szCs w:val="24"/>
              </w:rPr>
              <w:t>que tanto abundó</w:t>
            </w:r>
            <w:r w:rsidRPr="00BE0C27">
              <w:rPr>
                <w:b/>
                <w:color w:val="FF0000"/>
                <w:sz w:val="24"/>
                <w:szCs w:val="24"/>
              </w:rPr>
              <w:t xml:space="preserve"> en los</w:t>
            </w:r>
            <w:r w:rsidR="00BE0C27">
              <w:rPr>
                <w:b/>
                <w:color w:val="FF0000"/>
                <w:sz w:val="24"/>
                <w:szCs w:val="24"/>
              </w:rPr>
              <w:t xml:space="preserve"> tres</w:t>
            </w:r>
            <w:r w:rsidRPr="00BE0C27">
              <w:rPr>
                <w:b/>
                <w:color w:val="FF0000"/>
                <w:sz w:val="24"/>
                <w:szCs w:val="24"/>
              </w:rPr>
              <w:t xml:space="preserve"> primeros siglos.</w:t>
            </w:r>
          </w:p>
          <w:p w:rsidR="00B4740D" w:rsidRDefault="00BE0C27" w:rsidP="00BE0C27">
            <w:pPr>
              <w:jc w:val="center"/>
              <w:rPr>
                <w:b/>
                <w:color w:val="0070C0"/>
              </w:rPr>
            </w:pPr>
            <w:r>
              <w:rPr>
                <w:b/>
                <w:color w:val="FF0000"/>
                <w:sz w:val="24"/>
                <w:szCs w:val="24"/>
              </w:rPr>
              <w:t>En cierto sen</w:t>
            </w:r>
            <w:r w:rsidR="00B4740D" w:rsidRPr="00BE0C27">
              <w:rPr>
                <w:b/>
                <w:color w:val="FF0000"/>
                <w:sz w:val="24"/>
                <w:szCs w:val="24"/>
              </w:rPr>
              <w:t>tido el cristianismo les hacia libres, pues declaraba la igualdad de todos l</w:t>
            </w:r>
            <w:r>
              <w:rPr>
                <w:b/>
                <w:color w:val="FF0000"/>
                <w:sz w:val="24"/>
                <w:szCs w:val="24"/>
              </w:rPr>
              <w:t>a</w:t>
            </w:r>
            <w:r w:rsidR="00B4740D" w:rsidRPr="00BE0C27">
              <w:rPr>
                <w:b/>
                <w:color w:val="FF0000"/>
                <w:sz w:val="24"/>
                <w:szCs w:val="24"/>
              </w:rPr>
              <w:t xml:space="preserve">s </w:t>
            </w:r>
            <w:r>
              <w:rPr>
                <w:b/>
                <w:color w:val="FF0000"/>
                <w:sz w:val="24"/>
                <w:szCs w:val="24"/>
              </w:rPr>
              <w:t>razas</w:t>
            </w:r>
            <w:r w:rsidR="00B4740D" w:rsidRPr="00BE0C27">
              <w:rPr>
                <w:b/>
                <w:color w:val="FF0000"/>
                <w:sz w:val="24"/>
                <w:szCs w:val="24"/>
              </w:rPr>
              <w:t xml:space="preserve"> y resaltaba la dignidad de</w:t>
            </w:r>
            <w:r w:rsidRPr="00BE0C27">
              <w:rPr>
                <w:b/>
                <w:color w:val="FF0000"/>
                <w:sz w:val="24"/>
                <w:szCs w:val="24"/>
              </w:rPr>
              <w:t xml:space="preserve"> todos, de las </w:t>
            </w:r>
            <w:r>
              <w:rPr>
                <w:b/>
                <w:color w:val="FF0000"/>
                <w:sz w:val="24"/>
                <w:szCs w:val="24"/>
              </w:rPr>
              <w:t>clases</w:t>
            </w:r>
            <w:r w:rsidRPr="00BE0C27">
              <w:rPr>
                <w:b/>
                <w:color w:val="FF0000"/>
                <w:sz w:val="24"/>
                <w:szCs w:val="24"/>
              </w:rPr>
              <w:t>, de los oficios, de las riqu</w:t>
            </w:r>
            <w:r w:rsidRPr="00BE0C27">
              <w:rPr>
                <w:b/>
                <w:color w:val="FF0000"/>
                <w:sz w:val="24"/>
                <w:szCs w:val="24"/>
              </w:rPr>
              <w:t>e</w:t>
            </w:r>
            <w:r w:rsidRPr="00BE0C27">
              <w:rPr>
                <w:b/>
                <w:color w:val="FF0000"/>
                <w:sz w:val="24"/>
                <w:szCs w:val="24"/>
              </w:rPr>
              <w:t>zas.</w:t>
            </w:r>
            <w:r w:rsidR="00B4740D">
              <w:rPr>
                <w:b/>
                <w:color w:val="0070C0"/>
              </w:rPr>
              <w:t xml:space="preserve"> </w:t>
            </w:r>
          </w:p>
        </w:tc>
      </w:tr>
    </w:tbl>
    <w:p w:rsidR="00B4740D" w:rsidRPr="000A01DC" w:rsidRDefault="00B4740D" w:rsidP="000818A3">
      <w:pPr>
        <w:jc w:val="center"/>
        <w:rPr>
          <w:b/>
          <w:color w:val="0070C0"/>
          <w:szCs w:val="22"/>
        </w:rPr>
      </w:pPr>
    </w:p>
    <w:p w:rsidR="000818A3" w:rsidRDefault="000818A3" w:rsidP="000818A3">
      <w:pPr>
        <w:jc w:val="center"/>
        <w:rPr>
          <w:b/>
          <w:szCs w:val="22"/>
        </w:rPr>
      </w:pPr>
    </w:p>
    <w:p w:rsidR="000A028B" w:rsidRDefault="000A028B" w:rsidP="000818A3">
      <w:pPr>
        <w:jc w:val="center"/>
        <w:rPr>
          <w:b/>
          <w:szCs w:val="22"/>
        </w:rPr>
      </w:pPr>
    </w:p>
    <w:p w:rsidR="000A028B" w:rsidRDefault="000A028B" w:rsidP="000818A3">
      <w:pPr>
        <w:jc w:val="center"/>
        <w:rPr>
          <w:b/>
          <w:szCs w:val="22"/>
        </w:rPr>
      </w:pPr>
    </w:p>
    <w:p w:rsidR="000A028B" w:rsidRDefault="000A028B" w:rsidP="000818A3">
      <w:pPr>
        <w:jc w:val="center"/>
        <w:rPr>
          <w:b/>
          <w:szCs w:val="22"/>
        </w:rPr>
      </w:pPr>
    </w:p>
    <w:p w:rsidR="000A028B" w:rsidRDefault="000A028B" w:rsidP="000818A3">
      <w:pPr>
        <w:jc w:val="center"/>
        <w:rPr>
          <w:b/>
          <w:szCs w:val="22"/>
        </w:rPr>
      </w:pPr>
    </w:p>
    <w:p w:rsidR="000A028B" w:rsidRDefault="000A028B" w:rsidP="000818A3">
      <w:pPr>
        <w:jc w:val="center"/>
        <w:rPr>
          <w:b/>
          <w:szCs w:val="22"/>
        </w:rPr>
      </w:pPr>
      <w:r>
        <w:rPr>
          <w:b/>
          <w:noProof/>
          <w:szCs w:val="22"/>
        </w:rPr>
        <w:drawing>
          <wp:inline distT="0" distB="0" distL="0" distR="0">
            <wp:extent cx="5637515" cy="4181158"/>
            <wp:effectExtent l="19050" t="0" r="128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4905" t="44963" r="50698" b="21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140" cy="4182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8A3" w:rsidRPr="000A01DC" w:rsidRDefault="000A028B" w:rsidP="000818A3">
      <w:pPr>
        <w:jc w:val="center"/>
        <w:rPr>
          <w:b/>
          <w:color w:val="0070C0"/>
          <w:szCs w:val="22"/>
        </w:rPr>
      </w:pPr>
      <w:r w:rsidRPr="000A01DC">
        <w:rPr>
          <w:b/>
          <w:color w:val="0070C0"/>
          <w:szCs w:val="22"/>
        </w:rPr>
        <w:t xml:space="preserve">Catacumba Roma </w:t>
      </w:r>
      <w:proofErr w:type="spellStart"/>
      <w:r w:rsidRPr="000A01DC">
        <w:rPr>
          <w:b/>
          <w:color w:val="0070C0"/>
          <w:szCs w:val="22"/>
        </w:rPr>
        <w:t>Via</w:t>
      </w:r>
      <w:proofErr w:type="spellEnd"/>
      <w:r w:rsidRPr="000A01DC">
        <w:rPr>
          <w:b/>
          <w:color w:val="0070C0"/>
          <w:szCs w:val="22"/>
        </w:rPr>
        <w:t xml:space="preserve"> Latina S IV)  </w:t>
      </w:r>
      <w:proofErr w:type="spellStart"/>
      <w:r w:rsidRPr="000A01DC">
        <w:rPr>
          <w:b/>
          <w:color w:val="0070C0"/>
          <w:szCs w:val="22"/>
        </w:rPr>
        <w:t>Adan</w:t>
      </w:r>
      <w:proofErr w:type="spellEnd"/>
      <w:r w:rsidRPr="000A01DC">
        <w:rPr>
          <w:b/>
          <w:color w:val="0070C0"/>
          <w:szCs w:val="22"/>
        </w:rPr>
        <w:t xml:space="preserve"> Eva... sus dos hijos con ofrendas</w:t>
      </w:r>
    </w:p>
    <w:p w:rsidR="006E6B18" w:rsidRPr="000A01DC" w:rsidRDefault="006E6B18" w:rsidP="000818A3">
      <w:pPr>
        <w:jc w:val="center"/>
        <w:rPr>
          <w:b/>
          <w:color w:val="0070C0"/>
          <w:szCs w:val="22"/>
        </w:rPr>
      </w:pPr>
      <w:r w:rsidRPr="000A01DC">
        <w:rPr>
          <w:b/>
          <w:color w:val="0070C0"/>
          <w:szCs w:val="22"/>
        </w:rPr>
        <w:t>despu</w:t>
      </w:r>
      <w:r w:rsidR="000A01DC">
        <w:rPr>
          <w:b/>
          <w:color w:val="0070C0"/>
          <w:szCs w:val="22"/>
        </w:rPr>
        <w:t>és del pe</w:t>
      </w:r>
      <w:r w:rsidRPr="000A01DC">
        <w:rPr>
          <w:b/>
          <w:color w:val="0070C0"/>
          <w:szCs w:val="22"/>
        </w:rPr>
        <w:t>cado</w:t>
      </w:r>
      <w:r w:rsidR="000A01DC">
        <w:rPr>
          <w:b/>
          <w:color w:val="0070C0"/>
          <w:szCs w:val="22"/>
        </w:rPr>
        <w:t xml:space="preserve"> y de la expulsión del </w:t>
      </w:r>
      <w:proofErr w:type="spellStart"/>
      <w:r w:rsidR="000A01DC">
        <w:rPr>
          <w:b/>
          <w:color w:val="0070C0"/>
          <w:szCs w:val="22"/>
        </w:rPr>
        <w:t>Paraiso</w:t>
      </w:r>
      <w:proofErr w:type="spellEnd"/>
    </w:p>
    <w:p w:rsidR="006E6B18" w:rsidRPr="000A01DC" w:rsidRDefault="006E6B18" w:rsidP="000818A3">
      <w:pPr>
        <w:jc w:val="center"/>
        <w:rPr>
          <w:b/>
          <w:color w:val="0070C0"/>
          <w:szCs w:val="22"/>
        </w:rPr>
      </w:pPr>
      <w:r w:rsidRPr="000A01DC">
        <w:rPr>
          <w:b/>
          <w:color w:val="0070C0"/>
          <w:szCs w:val="22"/>
        </w:rPr>
        <w:t xml:space="preserve">Ofrenda de </w:t>
      </w:r>
      <w:r w:rsidR="000A01DC">
        <w:rPr>
          <w:b/>
          <w:color w:val="0070C0"/>
          <w:szCs w:val="22"/>
        </w:rPr>
        <w:t>c</w:t>
      </w:r>
      <w:r w:rsidRPr="000A01DC">
        <w:rPr>
          <w:b/>
          <w:color w:val="0070C0"/>
          <w:szCs w:val="22"/>
        </w:rPr>
        <w:t>ordero</w:t>
      </w:r>
      <w:r w:rsidR="000A01DC">
        <w:rPr>
          <w:b/>
          <w:color w:val="0070C0"/>
          <w:szCs w:val="22"/>
        </w:rPr>
        <w:t xml:space="preserve"> </w:t>
      </w:r>
      <w:r w:rsidRPr="000A01DC">
        <w:rPr>
          <w:b/>
          <w:color w:val="0070C0"/>
          <w:szCs w:val="22"/>
        </w:rPr>
        <w:t>(</w:t>
      </w:r>
      <w:r w:rsidR="000A01DC">
        <w:rPr>
          <w:b/>
          <w:color w:val="0070C0"/>
          <w:szCs w:val="22"/>
        </w:rPr>
        <w:t>Abel</w:t>
      </w:r>
      <w:r w:rsidRPr="000A01DC">
        <w:rPr>
          <w:b/>
          <w:color w:val="0070C0"/>
          <w:szCs w:val="22"/>
        </w:rPr>
        <w:t xml:space="preserve"> pastor) y de frutos de tierra, </w:t>
      </w:r>
      <w:r w:rsidR="000A01DC">
        <w:rPr>
          <w:b/>
          <w:color w:val="0070C0"/>
          <w:szCs w:val="22"/>
        </w:rPr>
        <w:t>(</w:t>
      </w:r>
      <w:proofErr w:type="spellStart"/>
      <w:r w:rsidR="000A01DC">
        <w:rPr>
          <w:b/>
          <w:color w:val="0070C0"/>
          <w:szCs w:val="22"/>
        </w:rPr>
        <w:t>Cain</w:t>
      </w:r>
      <w:proofErr w:type="spellEnd"/>
      <w:r w:rsidR="000A01DC">
        <w:rPr>
          <w:b/>
          <w:color w:val="0070C0"/>
          <w:szCs w:val="22"/>
        </w:rPr>
        <w:t xml:space="preserve"> </w:t>
      </w:r>
      <w:r w:rsidRPr="000A01DC">
        <w:rPr>
          <w:b/>
          <w:color w:val="0070C0"/>
          <w:szCs w:val="22"/>
        </w:rPr>
        <w:t>cultivador</w:t>
      </w:r>
      <w:r w:rsidR="000A01DC">
        <w:rPr>
          <w:b/>
          <w:color w:val="0070C0"/>
          <w:szCs w:val="22"/>
        </w:rPr>
        <w:t>)</w:t>
      </w:r>
    </w:p>
    <w:p w:rsidR="000818A3" w:rsidRDefault="000818A3" w:rsidP="000818A3">
      <w:pPr>
        <w:jc w:val="center"/>
        <w:rPr>
          <w:b/>
          <w:szCs w:val="22"/>
        </w:rPr>
      </w:pPr>
    </w:p>
    <w:p w:rsidR="000818A3" w:rsidRDefault="000818A3" w:rsidP="000818A3">
      <w:pPr>
        <w:jc w:val="center"/>
        <w:rPr>
          <w:b/>
          <w:szCs w:val="22"/>
        </w:rPr>
      </w:pPr>
    </w:p>
    <w:p w:rsidR="000818A3" w:rsidRDefault="000818A3" w:rsidP="000818A3">
      <w:pPr>
        <w:jc w:val="center"/>
        <w:rPr>
          <w:b/>
          <w:szCs w:val="22"/>
        </w:rPr>
      </w:pPr>
      <w:r>
        <w:rPr>
          <w:b/>
          <w:noProof/>
          <w:szCs w:val="22"/>
        </w:rPr>
        <w:drawing>
          <wp:inline distT="0" distB="0" distL="0" distR="0">
            <wp:extent cx="5924237" cy="3095625"/>
            <wp:effectExtent l="19050" t="0" r="313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2899" t="49254" r="48261" b="27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237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8A3" w:rsidRDefault="000818A3" w:rsidP="000818A3">
      <w:pPr>
        <w:jc w:val="center"/>
        <w:rPr>
          <w:b/>
          <w:szCs w:val="22"/>
        </w:rPr>
      </w:pPr>
    </w:p>
    <w:p w:rsidR="000A028B" w:rsidRPr="000A01DC" w:rsidRDefault="000A028B" w:rsidP="000818A3">
      <w:pPr>
        <w:jc w:val="center"/>
        <w:rPr>
          <w:b/>
          <w:color w:val="0070C0"/>
          <w:szCs w:val="22"/>
        </w:rPr>
      </w:pPr>
      <w:r w:rsidRPr="000A01DC">
        <w:rPr>
          <w:b/>
          <w:color w:val="0070C0"/>
          <w:szCs w:val="22"/>
        </w:rPr>
        <w:t xml:space="preserve">Catacumba de </w:t>
      </w:r>
      <w:proofErr w:type="spellStart"/>
      <w:r w:rsidRPr="000A01DC">
        <w:rPr>
          <w:b/>
          <w:color w:val="0070C0"/>
          <w:szCs w:val="22"/>
        </w:rPr>
        <w:t>Sta</w:t>
      </w:r>
      <w:proofErr w:type="spellEnd"/>
      <w:r w:rsidRPr="000A01DC">
        <w:rPr>
          <w:b/>
          <w:color w:val="0070C0"/>
          <w:szCs w:val="22"/>
        </w:rPr>
        <w:t xml:space="preserve"> Domitila Roma. </w:t>
      </w:r>
      <w:r w:rsidR="000A01DC">
        <w:rPr>
          <w:b/>
          <w:color w:val="0070C0"/>
          <w:szCs w:val="22"/>
        </w:rPr>
        <w:t>¿</w:t>
      </w:r>
      <w:r w:rsidRPr="000A01DC">
        <w:rPr>
          <w:b/>
          <w:color w:val="0070C0"/>
          <w:szCs w:val="22"/>
        </w:rPr>
        <w:t>S. IV?  Anunciación a la izquier</w:t>
      </w:r>
      <w:r w:rsidR="000A01DC">
        <w:rPr>
          <w:b/>
          <w:color w:val="0070C0"/>
          <w:szCs w:val="22"/>
        </w:rPr>
        <w:t>d</w:t>
      </w:r>
      <w:r w:rsidRPr="000A01DC">
        <w:rPr>
          <w:b/>
          <w:color w:val="0070C0"/>
          <w:szCs w:val="22"/>
        </w:rPr>
        <w:t xml:space="preserve">a. </w:t>
      </w:r>
    </w:p>
    <w:p w:rsidR="000818A3" w:rsidRPr="000A01DC" w:rsidRDefault="000A028B" w:rsidP="000818A3">
      <w:pPr>
        <w:jc w:val="center"/>
        <w:rPr>
          <w:b/>
          <w:color w:val="0070C0"/>
          <w:szCs w:val="22"/>
        </w:rPr>
      </w:pPr>
      <w:r w:rsidRPr="000A01DC">
        <w:rPr>
          <w:b/>
          <w:color w:val="0070C0"/>
          <w:szCs w:val="22"/>
        </w:rPr>
        <w:t xml:space="preserve">Comida familiar ¿o la </w:t>
      </w:r>
      <w:r w:rsidR="000A01DC">
        <w:rPr>
          <w:b/>
          <w:color w:val="0070C0"/>
          <w:szCs w:val="22"/>
        </w:rPr>
        <w:t>ú</w:t>
      </w:r>
      <w:r w:rsidRPr="000A01DC">
        <w:rPr>
          <w:b/>
          <w:color w:val="0070C0"/>
          <w:szCs w:val="22"/>
        </w:rPr>
        <w:t>ltima cena de Jesús?</w:t>
      </w:r>
    </w:p>
    <w:p w:rsidR="000818A3" w:rsidRPr="000A01DC" w:rsidRDefault="000818A3" w:rsidP="000818A3">
      <w:pPr>
        <w:jc w:val="center"/>
        <w:rPr>
          <w:b/>
          <w:color w:val="0070C0"/>
          <w:szCs w:val="22"/>
        </w:rPr>
      </w:pPr>
    </w:p>
    <w:p w:rsidR="006E6B18" w:rsidRDefault="00FF0C6A" w:rsidP="006E6B18">
      <w:r w:rsidRPr="00FF0C6A">
        <w:rPr>
          <w:color w:val="0070C0"/>
        </w:rPr>
        <w:lastRenderedPageBreak/>
        <w:pict>
          <v:shape id="_x0000_i1026" type="#_x0000_t75" alt="Catacumba de Domitila. Epifania con 4 reyes" style="width:24pt;height:24pt"/>
        </w:pict>
      </w:r>
      <w:r w:rsidR="000A028B" w:rsidRPr="000A028B">
        <w:t xml:space="preserve"> </w:t>
      </w:r>
      <w:r>
        <w:pict>
          <v:shape id="_x0000_i1027" type="#_x0000_t75" alt="Catacumba de Domitila. Epifania con 4 reyes" style="width:24pt;height:24pt"/>
        </w:pict>
      </w:r>
      <w:r w:rsidR="000A028B" w:rsidRPr="000A028B">
        <w:t xml:space="preserve"> </w:t>
      </w:r>
    </w:p>
    <w:p w:rsidR="006E6B18" w:rsidRDefault="006E6B18" w:rsidP="002E3C95"/>
    <w:p w:rsidR="006E6B18" w:rsidRDefault="006E6B18" w:rsidP="002E3C95"/>
    <w:p w:rsidR="006E6B18" w:rsidRDefault="006E6B18" w:rsidP="002E3C95"/>
    <w:p w:rsidR="006E6B18" w:rsidRDefault="006E6B18" w:rsidP="002E3C95"/>
    <w:p w:rsidR="006E6B18" w:rsidRDefault="006E6B18" w:rsidP="002E3C95"/>
    <w:p w:rsidR="006E6B18" w:rsidRDefault="006E6B18" w:rsidP="000A01DC">
      <w:pPr>
        <w:jc w:val="center"/>
      </w:pPr>
      <w:r>
        <w:rPr>
          <w:noProof/>
        </w:rPr>
        <w:drawing>
          <wp:inline distT="0" distB="0" distL="0" distR="0">
            <wp:extent cx="4181475" cy="3447883"/>
            <wp:effectExtent l="19050" t="0" r="9525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41277" t="66418" r="42385" b="16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3447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B18" w:rsidRDefault="000A01DC" w:rsidP="000A01DC">
      <w:pPr>
        <w:jc w:val="center"/>
        <w:rPr>
          <w:b/>
          <w:color w:val="0070C0"/>
        </w:rPr>
      </w:pPr>
      <w:r>
        <w:rPr>
          <w:b/>
          <w:color w:val="0070C0"/>
        </w:rPr>
        <w:t>C</w:t>
      </w:r>
      <w:r w:rsidR="006E6B18" w:rsidRPr="000A01DC">
        <w:rPr>
          <w:b/>
          <w:color w:val="0070C0"/>
        </w:rPr>
        <w:t xml:space="preserve">atacumba de S. </w:t>
      </w:r>
      <w:proofErr w:type="spellStart"/>
      <w:r w:rsidR="006E6B18" w:rsidRPr="000A01DC">
        <w:rPr>
          <w:b/>
          <w:color w:val="0070C0"/>
        </w:rPr>
        <w:t>Calixo</w:t>
      </w:r>
      <w:proofErr w:type="spellEnd"/>
      <w:r w:rsidR="006E6B18" w:rsidRPr="000A01DC">
        <w:rPr>
          <w:b/>
          <w:color w:val="0070C0"/>
        </w:rPr>
        <w:t>. Ofrenda y orante</w:t>
      </w:r>
      <w:r>
        <w:rPr>
          <w:b/>
          <w:color w:val="0070C0"/>
        </w:rPr>
        <w:t>. S</w:t>
      </w:r>
      <w:r w:rsidR="006E6B18" w:rsidRPr="000A01DC">
        <w:rPr>
          <w:b/>
          <w:color w:val="0070C0"/>
        </w:rPr>
        <w:t>i</w:t>
      </w:r>
      <w:r>
        <w:rPr>
          <w:b/>
          <w:color w:val="0070C0"/>
        </w:rPr>
        <w:t>glo</w:t>
      </w:r>
      <w:r w:rsidR="006E6B18" w:rsidRPr="000A01DC">
        <w:rPr>
          <w:b/>
          <w:color w:val="0070C0"/>
        </w:rPr>
        <w:t xml:space="preserve"> III</w:t>
      </w:r>
    </w:p>
    <w:p w:rsidR="007D4D0B" w:rsidRDefault="007D4D0B" w:rsidP="000A01DC">
      <w:pPr>
        <w:jc w:val="center"/>
        <w:rPr>
          <w:b/>
          <w:color w:val="0070C0"/>
        </w:rPr>
      </w:pPr>
    </w:p>
    <w:p w:rsidR="007D4D0B" w:rsidRPr="007D4D0B" w:rsidRDefault="007D4D0B" w:rsidP="007D4D0B">
      <w:pPr>
        <w:jc w:val="both"/>
        <w:rPr>
          <w:b/>
          <w:color w:val="00B050"/>
        </w:rPr>
      </w:pPr>
      <w:r w:rsidRPr="007D4D0B">
        <w:rPr>
          <w:b/>
          <w:color w:val="00B050"/>
        </w:rPr>
        <w:t>La ofrenda, el sacrificio, la plegaria eucarística o la impetratoria, resalta el primitivo arte cristiano, alejado de forma radical de la superstición y de la idolatr</w:t>
      </w:r>
      <w:r>
        <w:rPr>
          <w:b/>
          <w:color w:val="00B050"/>
        </w:rPr>
        <w:t>í</w:t>
      </w:r>
      <w:r w:rsidRPr="007D4D0B">
        <w:rPr>
          <w:b/>
          <w:color w:val="00B050"/>
        </w:rPr>
        <w:t>a de los romanos y de los griegos.</w:t>
      </w:r>
      <w:r>
        <w:rPr>
          <w:b/>
          <w:color w:val="00B050"/>
        </w:rPr>
        <w:t xml:space="preserve"> El Dios cristiano se advierte muy lejos del pagano y también del judío radical.</w:t>
      </w:r>
    </w:p>
    <w:p w:rsidR="006E6B18" w:rsidRDefault="006E6B18" w:rsidP="002E3C95"/>
    <w:p w:rsidR="006E6B18" w:rsidRDefault="006E6B18" w:rsidP="002E3C95"/>
    <w:p w:rsidR="00182D8F" w:rsidRDefault="000A028B" w:rsidP="002E3C95">
      <w:r>
        <w:rPr>
          <w:noProof/>
        </w:rPr>
        <w:drawing>
          <wp:inline distT="0" distB="0" distL="0" distR="0">
            <wp:extent cx="5945574" cy="3419475"/>
            <wp:effectExtent l="1905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3967" t="48694" r="35367" b="28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74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28B" w:rsidRDefault="000A01DC" w:rsidP="000A028B">
      <w:pPr>
        <w:jc w:val="center"/>
        <w:rPr>
          <w:b/>
          <w:color w:val="0070C0"/>
        </w:rPr>
      </w:pPr>
      <w:r>
        <w:rPr>
          <w:b/>
          <w:color w:val="0070C0"/>
        </w:rPr>
        <w:t>Epifaní</w:t>
      </w:r>
      <w:r w:rsidR="000A028B" w:rsidRPr="000A028B">
        <w:rPr>
          <w:b/>
          <w:color w:val="0070C0"/>
        </w:rPr>
        <w:t>a con cuatro reyes</w:t>
      </w:r>
      <w:r>
        <w:rPr>
          <w:b/>
          <w:color w:val="0070C0"/>
        </w:rPr>
        <w:t xml:space="preserve"> </w:t>
      </w:r>
      <w:r w:rsidR="000A028B" w:rsidRPr="000A028B">
        <w:rPr>
          <w:b/>
          <w:color w:val="0070C0"/>
        </w:rPr>
        <w:t>Catacumb</w:t>
      </w:r>
      <w:r>
        <w:rPr>
          <w:b/>
          <w:color w:val="0070C0"/>
        </w:rPr>
        <w:t>a de D</w:t>
      </w:r>
      <w:r w:rsidR="000A028B" w:rsidRPr="000A028B">
        <w:rPr>
          <w:b/>
          <w:color w:val="0070C0"/>
        </w:rPr>
        <w:t>omitila. S. III</w:t>
      </w:r>
    </w:p>
    <w:p w:rsidR="006E6B18" w:rsidRPr="000A028B" w:rsidRDefault="006E6B18" w:rsidP="000A028B">
      <w:pPr>
        <w:jc w:val="center"/>
        <w:rPr>
          <w:b/>
          <w:color w:val="0070C0"/>
        </w:rPr>
      </w:pPr>
    </w:p>
    <w:p w:rsidR="000A028B" w:rsidRDefault="000A028B" w:rsidP="002E3C95"/>
    <w:p w:rsidR="006E6B18" w:rsidRDefault="006E6B18" w:rsidP="002E3C95"/>
    <w:p w:rsidR="006E6B18" w:rsidRDefault="006E6B18" w:rsidP="002E3C95"/>
    <w:p w:rsidR="00182D8F" w:rsidRDefault="00182D8F" w:rsidP="003819EB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6214238" cy="3609975"/>
            <wp:effectExtent l="1905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74900" t="43657" r="3583" b="40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4238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9EB" w:rsidRDefault="003819EB" w:rsidP="003819EB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Fresco en las Catacumb</w:t>
      </w:r>
      <w:r w:rsidRPr="003819EB">
        <w:rPr>
          <w:b/>
          <w:color w:val="0070C0"/>
          <w:szCs w:val="22"/>
        </w:rPr>
        <w:t xml:space="preserve">as de S. </w:t>
      </w:r>
      <w:proofErr w:type="spellStart"/>
      <w:r w:rsidRPr="003819EB">
        <w:rPr>
          <w:b/>
          <w:color w:val="0070C0"/>
          <w:szCs w:val="22"/>
        </w:rPr>
        <w:t>Gennaro</w:t>
      </w:r>
      <w:proofErr w:type="spellEnd"/>
      <w:r w:rsidRPr="003819EB">
        <w:rPr>
          <w:b/>
          <w:color w:val="0070C0"/>
          <w:szCs w:val="22"/>
        </w:rPr>
        <w:t>. Nápoles</w:t>
      </w:r>
      <w:r>
        <w:rPr>
          <w:b/>
          <w:color w:val="0070C0"/>
          <w:szCs w:val="22"/>
        </w:rPr>
        <w:t xml:space="preserve"> </w:t>
      </w:r>
      <w:proofErr w:type="spellStart"/>
      <w:r>
        <w:rPr>
          <w:b/>
          <w:color w:val="0070C0"/>
          <w:szCs w:val="22"/>
        </w:rPr>
        <w:t>Sda</w:t>
      </w:r>
      <w:proofErr w:type="spellEnd"/>
      <w:r>
        <w:rPr>
          <w:b/>
          <w:color w:val="0070C0"/>
          <w:szCs w:val="22"/>
        </w:rPr>
        <w:t xml:space="preserve"> Familia. s. VI</w:t>
      </w:r>
    </w:p>
    <w:p w:rsidR="003819EB" w:rsidRDefault="003819EB" w:rsidP="003819EB">
      <w:pPr>
        <w:jc w:val="center"/>
        <w:rPr>
          <w:b/>
          <w:color w:val="0070C0"/>
          <w:szCs w:val="22"/>
        </w:rPr>
      </w:pPr>
    </w:p>
    <w:p w:rsidR="003819EB" w:rsidRDefault="003819EB" w:rsidP="003819EB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5405290" cy="4057650"/>
            <wp:effectExtent l="19050" t="0" r="4910" b="0"/>
            <wp:docPr id="4" name="Imagen 4" descr="http://www.italia.it/fileadmin/src/img/cluster_gallery/religiosa/catacombe_roma/Catacombe-San-Callisto-photo-by-Tablar--wikimedia-commo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italia.it/fileadmin/src/img/cluster_gallery/religiosa/catacombe_roma/Catacombe-San-Callisto-photo-by-Tablar--wikimedia-commons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290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9EB" w:rsidRDefault="003819EB" w:rsidP="003819EB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Catacumba de S. Calixto </w:t>
      </w:r>
      <w:r w:rsidR="00C574D0">
        <w:rPr>
          <w:b/>
          <w:color w:val="0070C0"/>
          <w:szCs w:val="22"/>
        </w:rPr>
        <w:t xml:space="preserve">  R</w:t>
      </w:r>
      <w:r>
        <w:rPr>
          <w:b/>
          <w:color w:val="0070C0"/>
          <w:szCs w:val="22"/>
        </w:rPr>
        <w:t xml:space="preserve">oma </w:t>
      </w:r>
      <w:r w:rsidR="00C12762">
        <w:rPr>
          <w:b/>
          <w:color w:val="0070C0"/>
          <w:szCs w:val="22"/>
        </w:rPr>
        <w:t>¿</w:t>
      </w:r>
      <w:r>
        <w:rPr>
          <w:b/>
          <w:color w:val="0070C0"/>
          <w:szCs w:val="22"/>
        </w:rPr>
        <w:t>IV?</w:t>
      </w:r>
    </w:p>
    <w:p w:rsidR="00BA781A" w:rsidRDefault="00BA781A" w:rsidP="003819EB">
      <w:pPr>
        <w:jc w:val="center"/>
        <w:rPr>
          <w:b/>
          <w:color w:val="0070C0"/>
          <w:szCs w:val="22"/>
        </w:rPr>
      </w:pPr>
    </w:p>
    <w:p w:rsidR="004D26B6" w:rsidRPr="007D4D0B" w:rsidRDefault="007D4D0B" w:rsidP="007D4D0B">
      <w:pPr>
        <w:rPr>
          <w:b/>
          <w:color w:val="00B050"/>
          <w:szCs w:val="22"/>
        </w:rPr>
      </w:pPr>
      <w:r w:rsidRPr="007D4D0B">
        <w:rPr>
          <w:b/>
          <w:color w:val="00B050"/>
          <w:szCs w:val="22"/>
        </w:rPr>
        <w:t>Adm</w:t>
      </w:r>
      <w:r>
        <w:rPr>
          <w:b/>
          <w:color w:val="00B050"/>
          <w:szCs w:val="22"/>
        </w:rPr>
        <w:t>i</w:t>
      </w:r>
      <w:r w:rsidRPr="007D4D0B">
        <w:rPr>
          <w:b/>
          <w:color w:val="00B050"/>
          <w:szCs w:val="22"/>
        </w:rPr>
        <w:t>rable es en las ilustracion</w:t>
      </w:r>
      <w:r>
        <w:rPr>
          <w:b/>
          <w:color w:val="00B050"/>
          <w:szCs w:val="22"/>
        </w:rPr>
        <w:t>e</w:t>
      </w:r>
      <w:r w:rsidRPr="007D4D0B">
        <w:rPr>
          <w:b/>
          <w:color w:val="00B050"/>
          <w:szCs w:val="22"/>
        </w:rPr>
        <w:t>s de las catacumbas la "igualdad" que se da entre el ho</w:t>
      </w:r>
      <w:r w:rsidRPr="007D4D0B">
        <w:rPr>
          <w:b/>
          <w:color w:val="00B050"/>
          <w:szCs w:val="22"/>
        </w:rPr>
        <w:t>m</w:t>
      </w:r>
      <w:r w:rsidRPr="007D4D0B">
        <w:rPr>
          <w:b/>
          <w:color w:val="00B050"/>
          <w:szCs w:val="22"/>
        </w:rPr>
        <w:t>bre y la mujer, cosa que</w:t>
      </w:r>
      <w:r>
        <w:rPr>
          <w:b/>
          <w:color w:val="00B050"/>
          <w:szCs w:val="22"/>
        </w:rPr>
        <w:t>,</w:t>
      </w:r>
      <w:r w:rsidRPr="007D4D0B">
        <w:rPr>
          <w:b/>
          <w:color w:val="00B050"/>
          <w:szCs w:val="22"/>
        </w:rPr>
        <w:t xml:space="preserve"> f</w:t>
      </w:r>
      <w:r>
        <w:rPr>
          <w:b/>
          <w:color w:val="00B050"/>
          <w:szCs w:val="22"/>
        </w:rPr>
        <w:t>u</w:t>
      </w:r>
      <w:r w:rsidRPr="007D4D0B">
        <w:rPr>
          <w:b/>
          <w:color w:val="00B050"/>
          <w:szCs w:val="22"/>
        </w:rPr>
        <w:t>era del cristianismo, no era frecuente en el arte romano, en el griego y sobre todo en el procedente de Oriente. Hermoso signo de progreso entre los s</w:t>
      </w:r>
      <w:r w:rsidRPr="007D4D0B">
        <w:rPr>
          <w:b/>
          <w:color w:val="00B050"/>
          <w:szCs w:val="22"/>
        </w:rPr>
        <w:t>e</w:t>
      </w:r>
      <w:r w:rsidRPr="007D4D0B">
        <w:rPr>
          <w:b/>
          <w:color w:val="00B050"/>
          <w:szCs w:val="22"/>
        </w:rPr>
        <w:t>guidores del Evangelio</w:t>
      </w:r>
      <w:r>
        <w:rPr>
          <w:b/>
          <w:color w:val="00B050"/>
          <w:szCs w:val="22"/>
        </w:rPr>
        <w:t>.</w:t>
      </w:r>
    </w:p>
    <w:p w:rsidR="004D26B6" w:rsidRDefault="004D26B6" w:rsidP="003819EB">
      <w:pPr>
        <w:jc w:val="center"/>
        <w:rPr>
          <w:b/>
          <w:color w:val="0070C0"/>
          <w:szCs w:val="22"/>
        </w:rPr>
      </w:pPr>
    </w:p>
    <w:p w:rsidR="004D26B6" w:rsidRDefault="004D26B6" w:rsidP="003819EB">
      <w:pPr>
        <w:jc w:val="center"/>
        <w:rPr>
          <w:b/>
          <w:color w:val="0070C0"/>
          <w:szCs w:val="22"/>
        </w:rPr>
      </w:pPr>
    </w:p>
    <w:p w:rsidR="004D26B6" w:rsidRDefault="004D26B6" w:rsidP="003819EB">
      <w:pPr>
        <w:jc w:val="center"/>
        <w:rPr>
          <w:b/>
          <w:color w:val="0070C0"/>
          <w:szCs w:val="22"/>
        </w:rPr>
      </w:pPr>
    </w:p>
    <w:p w:rsidR="004D26B6" w:rsidRDefault="004D26B6" w:rsidP="003819EB">
      <w:pPr>
        <w:jc w:val="center"/>
        <w:rPr>
          <w:b/>
          <w:color w:val="0070C0"/>
          <w:szCs w:val="22"/>
        </w:rPr>
      </w:pPr>
    </w:p>
    <w:p w:rsidR="004D26B6" w:rsidRDefault="004D26B6" w:rsidP="003819EB">
      <w:pPr>
        <w:jc w:val="center"/>
        <w:rPr>
          <w:b/>
          <w:color w:val="0070C0"/>
          <w:szCs w:val="22"/>
        </w:rPr>
      </w:pPr>
    </w:p>
    <w:p w:rsidR="004D26B6" w:rsidRDefault="004D26B6" w:rsidP="003819EB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6645910" cy="4612644"/>
            <wp:effectExtent l="19050" t="0" r="2540" b="0"/>
            <wp:docPr id="13" name="Imagen 13" descr="http://www.artehistoria.com/v2/jpg/CDS08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artehistoria.com/v2/jpg/CDS08797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b="5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12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6B6" w:rsidRDefault="000818A3" w:rsidP="003819EB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Roma </w:t>
      </w:r>
      <w:r w:rsidR="004D26B6">
        <w:rPr>
          <w:b/>
          <w:color w:val="0070C0"/>
          <w:szCs w:val="22"/>
        </w:rPr>
        <w:t xml:space="preserve">Catacumba </w:t>
      </w:r>
      <w:proofErr w:type="spellStart"/>
      <w:r w:rsidR="004D26B6">
        <w:rPr>
          <w:b/>
          <w:color w:val="0070C0"/>
          <w:szCs w:val="22"/>
        </w:rPr>
        <w:t>Giordani</w:t>
      </w:r>
      <w:proofErr w:type="spellEnd"/>
      <w:r w:rsidR="004D26B6">
        <w:rPr>
          <w:b/>
          <w:color w:val="0070C0"/>
          <w:szCs w:val="22"/>
        </w:rPr>
        <w:t>. S. I</w:t>
      </w:r>
      <w:r>
        <w:rPr>
          <w:b/>
          <w:color w:val="0070C0"/>
          <w:szCs w:val="22"/>
        </w:rPr>
        <w:t>II</w:t>
      </w:r>
      <w:r w:rsidR="004D26B6">
        <w:rPr>
          <w:b/>
          <w:color w:val="0070C0"/>
          <w:szCs w:val="22"/>
        </w:rPr>
        <w:t xml:space="preserve"> Sacerdotisa...</w:t>
      </w:r>
      <w:r>
        <w:rPr>
          <w:b/>
          <w:color w:val="0070C0"/>
          <w:szCs w:val="22"/>
        </w:rPr>
        <w:t xml:space="preserve"> Fresco</w:t>
      </w:r>
    </w:p>
    <w:p w:rsidR="004D26B6" w:rsidRDefault="004D26B6" w:rsidP="003819EB">
      <w:pPr>
        <w:jc w:val="center"/>
        <w:rPr>
          <w:b/>
          <w:color w:val="0070C0"/>
          <w:szCs w:val="22"/>
        </w:rPr>
      </w:pPr>
    </w:p>
    <w:p w:rsidR="004D26B6" w:rsidRDefault="004D26B6" w:rsidP="003819EB">
      <w:pPr>
        <w:jc w:val="center"/>
        <w:rPr>
          <w:b/>
          <w:color w:val="0070C0"/>
          <w:szCs w:val="22"/>
        </w:rPr>
      </w:pPr>
    </w:p>
    <w:p w:rsidR="004D26B6" w:rsidRDefault="000818A3" w:rsidP="003819EB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drawing>
          <wp:inline distT="0" distB="0" distL="0" distR="0">
            <wp:extent cx="2276475" cy="3155114"/>
            <wp:effectExtent l="19050" t="0" r="9525" b="0"/>
            <wp:docPr id="5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40703" t="47201" r="42958" b="23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3155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8A3" w:rsidRDefault="000818A3" w:rsidP="003819EB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Orante. Catacumba de Roma</w:t>
      </w:r>
      <w:r w:rsidR="00C574D0">
        <w:rPr>
          <w:b/>
          <w:color w:val="0070C0"/>
          <w:szCs w:val="22"/>
        </w:rPr>
        <w:t>. de</w:t>
      </w:r>
      <w:r>
        <w:rPr>
          <w:b/>
          <w:color w:val="0070C0"/>
          <w:szCs w:val="22"/>
        </w:rPr>
        <w:t xml:space="preserve"> Priscila. S. III</w:t>
      </w:r>
    </w:p>
    <w:p w:rsidR="004D26B6" w:rsidRDefault="004D26B6" w:rsidP="003819EB">
      <w:pPr>
        <w:jc w:val="center"/>
        <w:rPr>
          <w:b/>
          <w:color w:val="0070C0"/>
          <w:szCs w:val="22"/>
        </w:rPr>
      </w:pPr>
    </w:p>
    <w:p w:rsidR="004D26B6" w:rsidRDefault="004D26B6" w:rsidP="003819EB">
      <w:pPr>
        <w:jc w:val="center"/>
        <w:rPr>
          <w:b/>
          <w:color w:val="0070C0"/>
          <w:szCs w:val="22"/>
        </w:rPr>
      </w:pPr>
    </w:p>
    <w:p w:rsidR="00BA781A" w:rsidRDefault="00BA781A" w:rsidP="003819EB">
      <w:pPr>
        <w:jc w:val="center"/>
        <w:rPr>
          <w:b/>
          <w:color w:val="0070C0"/>
          <w:szCs w:val="22"/>
        </w:rPr>
      </w:pPr>
      <w:r>
        <w:rPr>
          <w:noProof/>
        </w:rPr>
        <w:lastRenderedPageBreak/>
        <w:drawing>
          <wp:inline distT="0" distB="0" distL="0" distR="0">
            <wp:extent cx="5143500" cy="2667000"/>
            <wp:effectExtent l="19050" t="0" r="0" b="0"/>
            <wp:docPr id="7" name="Imagen 7" descr="http://www.sovraintendenzaroma.it/var/sovrintendenza/storage/images/i_luoghi/roma_antica/monumenti/basilica_e_catacomba_di_san_valentino/56341-2-ita-IT/basilica_e_catacomba_di_san_valentino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sovraintendenzaroma.it/var/sovrintendenza/storage/images/i_luoghi/roma_antica/monumenti/basilica_e_catacomba_di_san_valentino/56341-2-ita-IT/basilica_e_catacomba_di_san_valentino_large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81A" w:rsidRDefault="00BA781A" w:rsidP="003819EB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He </w:t>
      </w:r>
      <w:proofErr w:type="spellStart"/>
      <w:r>
        <w:rPr>
          <w:b/>
          <w:color w:val="0070C0"/>
          <w:szCs w:val="22"/>
        </w:rPr>
        <w:t>aqui</w:t>
      </w:r>
      <w:proofErr w:type="spellEnd"/>
      <w:r>
        <w:rPr>
          <w:b/>
          <w:color w:val="0070C0"/>
          <w:szCs w:val="22"/>
        </w:rPr>
        <w:t xml:space="preserve"> al hombre. Catacumba S. </w:t>
      </w:r>
      <w:proofErr w:type="spellStart"/>
      <w:r>
        <w:rPr>
          <w:b/>
          <w:color w:val="0070C0"/>
          <w:szCs w:val="22"/>
        </w:rPr>
        <w:t>Valentin</w:t>
      </w:r>
      <w:proofErr w:type="spellEnd"/>
      <w:r>
        <w:rPr>
          <w:b/>
          <w:color w:val="0070C0"/>
          <w:szCs w:val="22"/>
        </w:rPr>
        <w:t xml:space="preserve">  IV?</w:t>
      </w:r>
    </w:p>
    <w:p w:rsidR="00BA781A" w:rsidRPr="007D4D0B" w:rsidRDefault="00BA781A" w:rsidP="003819EB">
      <w:pPr>
        <w:jc w:val="center"/>
        <w:rPr>
          <w:b/>
          <w:color w:val="00B050"/>
          <w:szCs w:val="22"/>
        </w:rPr>
      </w:pPr>
    </w:p>
    <w:p w:rsidR="00C574D0" w:rsidRPr="007D4D0B" w:rsidRDefault="00C574D0" w:rsidP="00BA781A">
      <w:pPr>
        <w:jc w:val="both"/>
        <w:rPr>
          <w:b/>
          <w:color w:val="00B050"/>
        </w:rPr>
      </w:pPr>
      <w:r w:rsidRPr="007D4D0B">
        <w:rPr>
          <w:b/>
          <w:color w:val="00B050"/>
        </w:rPr>
        <w:t xml:space="preserve">   Catacumb</w:t>
      </w:r>
      <w:r w:rsidR="00BA781A" w:rsidRPr="007D4D0B">
        <w:rPr>
          <w:b/>
          <w:color w:val="00B050"/>
        </w:rPr>
        <w:t xml:space="preserve">a bajo el templo de S. </w:t>
      </w:r>
      <w:proofErr w:type="spellStart"/>
      <w:r w:rsidR="00BA781A" w:rsidRPr="007D4D0B">
        <w:rPr>
          <w:b/>
          <w:color w:val="00B050"/>
        </w:rPr>
        <w:t>Valentin</w:t>
      </w:r>
      <w:proofErr w:type="spellEnd"/>
      <w:r w:rsidR="00BA781A" w:rsidRPr="007D4D0B">
        <w:rPr>
          <w:b/>
          <w:color w:val="00B050"/>
        </w:rPr>
        <w:t xml:space="preserve">, en la </w:t>
      </w:r>
      <w:proofErr w:type="spellStart"/>
      <w:r w:rsidR="00BA781A" w:rsidRPr="007D4D0B">
        <w:rPr>
          <w:b/>
          <w:color w:val="00B050"/>
        </w:rPr>
        <w:t>via</w:t>
      </w:r>
      <w:proofErr w:type="spellEnd"/>
      <w:r w:rsidR="00BA781A" w:rsidRPr="007D4D0B">
        <w:rPr>
          <w:b/>
          <w:color w:val="00B050"/>
        </w:rPr>
        <w:t xml:space="preserve"> </w:t>
      </w:r>
      <w:proofErr w:type="spellStart"/>
      <w:r w:rsidR="00BA781A" w:rsidRPr="007D4D0B">
        <w:rPr>
          <w:b/>
          <w:color w:val="00B050"/>
        </w:rPr>
        <w:t>Pilzudski</w:t>
      </w:r>
      <w:proofErr w:type="spellEnd"/>
      <w:r w:rsidRPr="007D4D0B">
        <w:rPr>
          <w:b/>
          <w:color w:val="00B050"/>
        </w:rPr>
        <w:t>,</w:t>
      </w:r>
      <w:r w:rsidR="00BA781A" w:rsidRPr="007D4D0B">
        <w:rPr>
          <w:b/>
          <w:color w:val="00B050"/>
        </w:rPr>
        <w:t xml:space="preserve"> cerca del monte </w:t>
      </w:r>
      <w:proofErr w:type="spellStart"/>
      <w:r w:rsidR="00BA781A" w:rsidRPr="007D4D0B">
        <w:rPr>
          <w:b/>
          <w:color w:val="00B050"/>
        </w:rPr>
        <w:t>Parioli</w:t>
      </w:r>
      <w:proofErr w:type="spellEnd"/>
      <w:r w:rsidR="00BA781A" w:rsidRPr="007D4D0B">
        <w:rPr>
          <w:b/>
          <w:color w:val="00B050"/>
        </w:rPr>
        <w:t xml:space="preserve">. </w:t>
      </w:r>
    </w:p>
    <w:p w:rsidR="00C574D0" w:rsidRPr="007D4D0B" w:rsidRDefault="00BA781A" w:rsidP="00BA781A">
      <w:pPr>
        <w:jc w:val="both"/>
        <w:rPr>
          <w:b/>
          <w:color w:val="00B050"/>
        </w:rPr>
      </w:pPr>
      <w:r w:rsidRPr="007D4D0B">
        <w:rPr>
          <w:b/>
          <w:color w:val="00B050"/>
        </w:rPr>
        <w:t>S. Valent</w:t>
      </w:r>
      <w:r w:rsidR="007D4D0B">
        <w:rPr>
          <w:b/>
          <w:color w:val="00B050"/>
        </w:rPr>
        <w:t>í</w:t>
      </w:r>
      <w:r w:rsidRPr="007D4D0B">
        <w:rPr>
          <w:b/>
          <w:color w:val="00B050"/>
        </w:rPr>
        <w:t xml:space="preserve">n fue mártir en la persecución de de Claudio </w:t>
      </w:r>
      <w:r w:rsidR="00C574D0" w:rsidRPr="007D4D0B">
        <w:rPr>
          <w:b/>
          <w:color w:val="00B050"/>
        </w:rPr>
        <w:t>II</w:t>
      </w:r>
      <w:r w:rsidRPr="007D4D0B">
        <w:rPr>
          <w:b/>
          <w:color w:val="00B050"/>
        </w:rPr>
        <w:t xml:space="preserve"> </w:t>
      </w:r>
      <w:r w:rsidR="00C574D0" w:rsidRPr="007D4D0B">
        <w:rPr>
          <w:b/>
          <w:color w:val="00B050"/>
        </w:rPr>
        <w:t xml:space="preserve">el </w:t>
      </w:r>
      <w:r w:rsidRPr="007D4D0B">
        <w:rPr>
          <w:b/>
          <w:color w:val="00B050"/>
        </w:rPr>
        <w:t xml:space="preserve">gótico (268-270). </w:t>
      </w:r>
    </w:p>
    <w:p w:rsidR="00BA781A" w:rsidRDefault="00BA781A" w:rsidP="00BA781A">
      <w:pPr>
        <w:jc w:val="both"/>
        <w:rPr>
          <w:b/>
          <w:color w:val="00B050"/>
        </w:rPr>
      </w:pPr>
      <w:r w:rsidRPr="007D4D0B">
        <w:rPr>
          <w:b/>
          <w:color w:val="00B050"/>
        </w:rPr>
        <w:t xml:space="preserve">Se halla cerca de la casa de </w:t>
      </w:r>
      <w:proofErr w:type="spellStart"/>
      <w:r w:rsidRPr="007D4D0B">
        <w:rPr>
          <w:b/>
          <w:color w:val="00B050"/>
        </w:rPr>
        <w:t>Sta</w:t>
      </w:r>
      <w:proofErr w:type="spellEnd"/>
      <w:r w:rsidRPr="007D4D0B">
        <w:rPr>
          <w:b/>
          <w:color w:val="00B050"/>
        </w:rPr>
        <w:t xml:space="preserve"> Sabina, en la </w:t>
      </w:r>
      <w:proofErr w:type="spellStart"/>
      <w:r w:rsidRPr="007D4D0B">
        <w:rPr>
          <w:b/>
          <w:color w:val="00B050"/>
        </w:rPr>
        <w:t>via</w:t>
      </w:r>
      <w:proofErr w:type="spellEnd"/>
      <w:r w:rsidRPr="007D4D0B">
        <w:rPr>
          <w:b/>
          <w:color w:val="00B050"/>
        </w:rPr>
        <w:t xml:space="preserve">  </w:t>
      </w:r>
      <w:proofErr w:type="spellStart"/>
      <w:r w:rsidRPr="007D4D0B">
        <w:rPr>
          <w:b/>
          <w:color w:val="00B050"/>
        </w:rPr>
        <w:t>Flaminia</w:t>
      </w:r>
      <w:proofErr w:type="spellEnd"/>
      <w:r w:rsidRPr="007D4D0B">
        <w:rPr>
          <w:b/>
          <w:color w:val="00B050"/>
        </w:rPr>
        <w:t>.</w:t>
      </w:r>
    </w:p>
    <w:p w:rsidR="007D4D0B" w:rsidRPr="007D4D0B" w:rsidRDefault="007D4D0B" w:rsidP="00BA781A">
      <w:pPr>
        <w:jc w:val="both"/>
        <w:rPr>
          <w:b/>
          <w:color w:val="00B050"/>
        </w:rPr>
      </w:pPr>
    </w:p>
    <w:p w:rsidR="004D26B6" w:rsidRDefault="004D26B6" w:rsidP="00BA781A">
      <w:pPr>
        <w:jc w:val="both"/>
        <w:rPr>
          <w:b/>
        </w:rPr>
      </w:pPr>
    </w:p>
    <w:p w:rsidR="004D26B6" w:rsidRDefault="004D26B6" w:rsidP="004D26B6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3515845" cy="4286250"/>
            <wp:effectExtent l="19050" t="0" r="8405" b="0"/>
            <wp:docPr id="10" name="Imagen 10" descr="http://www.periodistadigital.com/imagenes/2013/11/24/virgen-con-el-nino-pintura-mural-de-las-catacumbas-de-priscila-ro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periodistadigital.com/imagenes/2013/11/24/virgen-con-el-nino-pintura-mural-de-las-catacumbas-de-priscila-rom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970" cy="429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6B6" w:rsidRDefault="004D26B6" w:rsidP="004D26B6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Catacumba de Sta</w:t>
      </w:r>
      <w:r w:rsidR="007D4D0B">
        <w:rPr>
          <w:b/>
          <w:color w:val="0070C0"/>
          <w:szCs w:val="22"/>
        </w:rPr>
        <w:t>.</w:t>
      </w:r>
      <w:r>
        <w:rPr>
          <w:b/>
          <w:color w:val="0070C0"/>
          <w:szCs w:val="22"/>
        </w:rPr>
        <w:t xml:space="preserve"> Priscila</w:t>
      </w:r>
      <w:r w:rsidR="00C574D0">
        <w:rPr>
          <w:b/>
          <w:color w:val="0070C0"/>
          <w:szCs w:val="22"/>
        </w:rPr>
        <w:t>.</w:t>
      </w:r>
      <w:r>
        <w:rPr>
          <w:b/>
          <w:color w:val="0070C0"/>
          <w:szCs w:val="22"/>
        </w:rPr>
        <w:t xml:space="preserve"> Roma s. III</w:t>
      </w:r>
    </w:p>
    <w:p w:rsidR="00CE5254" w:rsidRDefault="00CE5254" w:rsidP="004D26B6">
      <w:pPr>
        <w:jc w:val="center"/>
        <w:rPr>
          <w:b/>
          <w:color w:val="0070C0"/>
          <w:szCs w:val="22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CE5254" w:rsidRPr="00CE5254" w:rsidTr="00CE5254">
        <w:tc>
          <w:tcPr>
            <w:tcW w:w="10606" w:type="dxa"/>
          </w:tcPr>
          <w:p w:rsidR="00CE5254" w:rsidRPr="00CE5254" w:rsidRDefault="00CE5254" w:rsidP="004D26B6">
            <w:pPr>
              <w:jc w:val="center"/>
              <w:rPr>
                <w:b/>
                <w:color w:val="FF0000"/>
                <w:sz w:val="24"/>
                <w:szCs w:val="24"/>
              </w:rPr>
            </w:pPr>
            <w:r w:rsidRPr="00CE5254">
              <w:rPr>
                <w:b/>
                <w:color w:val="FF0000"/>
                <w:sz w:val="24"/>
                <w:szCs w:val="24"/>
              </w:rPr>
              <w:t>La igua</w:t>
            </w:r>
            <w:r>
              <w:rPr>
                <w:b/>
                <w:color w:val="FF0000"/>
                <w:sz w:val="24"/>
                <w:szCs w:val="24"/>
              </w:rPr>
              <w:t>l</w:t>
            </w:r>
            <w:r w:rsidRPr="00CE5254">
              <w:rPr>
                <w:b/>
                <w:color w:val="FF0000"/>
                <w:sz w:val="24"/>
                <w:szCs w:val="24"/>
              </w:rPr>
              <w:t>dad es signo de dignidad. Incre</w:t>
            </w:r>
            <w:r>
              <w:rPr>
                <w:b/>
                <w:color w:val="FF0000"/>
                <w:sz w:val="24"/>
                <w:szCs w:val="24"/>
              </w:rPr>
              <w:t>í</w:t>
            </w:r>
            <w:r w:rsidRPr="00CE5254">
              <w:rPr>
                <w:b/>
                <w:color w:val="FF0000"/>
                <w:sz w:val="24"/>
                <w:szCs w:val="24"/>
              </w:rPr>
              <w:t>ble que en los primero</w:t>
            </w:r>
            <w:r>
              <w:rPr>
                <w:b/>
                <w:color w:val="FF0000"/>
                <w:sz w:val="24"/>
                <w:szCs w:val="24"/>
              </w:rPr>
              <w:t>s</w:t>
            </w:r>
            <w:r w:rsidRPr="00CE5254">
              <w:rPr>
                <w:b/>
                <w:color w:val="FF0000"/>
                <w:sz w:val="24"/>
                <w:szCs w:val="24"/>
              </w:rPr>
              <w:t xml:space="preserve"> siglos las mujeres merecieran tanta consideración: ellas ofrecieron tributo</w:t>
            </w:r>
            <w:r>
              <w:rPr>
                <w:b/>
                <w:color w:val="FF0000"/>
                <w:sz w:val="24"/>
                <w:szCs w:val="24"/>
              </w:rPr>
              <w:t>s</w:t>
            </w:r>
            <w:r w:rsidRPr="00CE5254">
              <w:rPr>
                <w:b/>
                <w:color w:val="FF0000"/>
                <w:sz w:val="24"/>
                <w:szCs w:val="24"/>
              </w:rPr>
              <w:t xml:space="preserve"> de martirio, de apostolado, de servicio a la comunidad, de honor, de or</w:t>
            </w:r>
            <w:r w:rsidRPr="00CE5254">
              <w:rPr>
                <w:b/>
                <w:color w:val="FF0000"/>
                <w:sz w:val="24"/>
                <w:szCs w:val="24"/>
              </w:rPr>
              <w:t>a</w:t>
            </w:r>
            <w:r w:rsidRPr="00CE5254">
              <w:rPr>
                <w:b/>
                <w:color w:val="FF0000"/>
                <w:sz w:val="24"/>
                <w:szCs w:val="24"/>
              </w:rPr>
              <w:t>ción</w:t>
            </w:r>
            <w:r>
              <w:rPr>
                <w:b/>
                <w:color w:val="FF0000"/>
                <w:sz w:val="24"/>
                <w:szCs w:val="24"/>
              </w:rPr>
              <w:t>.</w:t>
            </w:r>
          </w:p>
          <w:p w:rsidR="00CE5254" w:rsidRPr="00CE5254" w:rsidRDefault="00CE5254" w:rsidP="00CE5254">
            <w:pPr>
              <w:jc w:val="center"/>
              <w:rPr>
                <w:b/>
                <w:color w:val="FF0000"/>
                <w:sz w:val="24"/>
                <w:szCs w:val="24"/>
              </w:rPr>
            </w:pPr>
            <w:r w:rsidRPr="00CE5254">
              <w:rPr>
                <w:b/>
                <w:color w:val="FF0000"/>
                <w:sz w:val="24"/>
                <w:szCs w:val="24"/>
              </w:rPr>
              <w:t>Dios</w:t>
            </w:r>
            <w:r>
              <w:rPr>
                <w:b/>
                <w:color w:val="FF0000"/>
                <w:sz w:val="24"/>
                <w:szCs w:val="24"/>
              </w:rPr>
              <w:t xml:space="preserve">, concebido de </w:t>
            </w:r>
            <w:r w:rsidRPr="00CE5254">
              <w:rPr>
                <w:b/>
                <w:color w:val="FF0000"/>
                <w:sz w:val="24"/>
                <w:szCs w:val="24"/>
              </w:rPr>
              <w:t xml:space="preserve"> en nueva form</w:t>
            </w:r>
            <w:r>
              <w:rPr>
                <w:b/>
                <w:color w:val="FF0000"/>
                <w:sz w:val="24"/>
                <w:szCs w:val="24"/>
              </w:rPr>
              <w:t>a,</w:t>
            </w:r>
            <w:r w:rsidRPr="00CE5254">
              <w:rPr>
                <w:b/>
                <w:color w:val="FF0000"/>
                <w:sz w:val="24"/>
                <w:szCs w:val="24"/>
              </w:rPr>
              <w:t xml:space="preserve"> se hizo presente entre los cristianos. Result</w:t>
            </w:r>
            <w:r>
              <w:rPr>
                <w:b/>
                <w:color w:val="FF0000"/>
                <w:sz w:val="24"/>
                <w:szCs w:val="24"/>
              </w:rPr>
              <w:t>ó</w:t>
            </w:r>
            <w:r w:rsidRPr="00CE5254">
              <w:rPr>
                <w:b/>
                <w:color w:val="FF0000"/>
                <w:sz w:val="24"/>
                <w:szCs w:val="24"/>
              </w:rPr>
              <w:t xml:space="preserve"> un potente im</w:t>
            </w:r>
            <w:r>
              <w:rPr>
                <w:b/>
                <w:color w:val="FF0000"/>
                <w:sz w:val="24"/>
                <w:szCs w:val="24"/>
              </w:rPr>
              <w:t>á</w:t>
            </w:r>
            <w:r w:rsidRPr="00CE5254">
              <w:rPr>
                <w:b/>
                <w:color w:val="FF0000"/>
                <w:sz w:val="24"/>
                <w:szCs w:val="24"/>
              </w:rPr>
              <w:t>n para los paganos que quisieron hacerse miembros de una comunidad que viv</w:t>
            </w:r>
            <w:r>
              <w:rPr>
                <w:b/>
                <w:color w:val="FF0000"/>
                <w:sz w:val="24"/>
                <w:szCs w:val="24"/>
              </w:rPr>
              <w:t>ía</w:t>
            </w:r>
            <w:r w:rsidRPr="00CE5254">
              <w:rPr>
                <w:b/>
                <w:color w:val="FF0000"/>
                <w:sz w:val="24"/>
                <w:szCs w:val="24"/>
              </w:rPr>
              <w:t xml:space="preserve"> de</w:t>
            </w:r>
            <w:r>
              <w:rPr>
                <w:b/>
                <w:color w:val="FF0000"/>
                <w:sz w:val="24"/>
                <w:szCs w:val="24"/>
              </w:rPr>
              <w:t xml:space="preserve"> </w:t>
            </w:r>
            <w:r w:rsidRPr="00CE5254">
              <w:rPr>
                <w:b/>
                <w:color w:val="FF0000"/>
                <w:sz w:val="24"/>
                <w:szCs w:val="24"/>
              </w:rPr>
              <w:t>la solid</w:t>
            </w:r>
            <w:r w:rsidRPr="00CE5254">
              <w:rPr>
                <w:b/>
                <w:color w:val="FF0000"/>
                <w:sz w:val="24"/>
                <w:szCs w:val="24"/>
              </w:rPr>
              <w:t>a</w:t>
            </w:r>
            <w:r w:rsidRPr="00CE5254">
              <w:rPr>
                <w:b/>
                <w:color w:val="FF0000"/>
                <w:sz w:val="24"/>
                <w:szCs w:val="24"/>
              </w:rPr>
              <w:t>ridad y del respeto</w:t>
            </w:r>
            <w:r w:rsidR="00825475">
              <w:rPr>
                <w:b/>
                <w:color w:val="FF0000"/>
                <w:sz w:val="24"/>
                <w:szCs w:val="24"/>
              </w:rPr>
              <w:t>.</w:t>
            </w:r>
          </w:p>
        </w:tc>
      </w:tr>
    </w:tbl>
    <w:p w:rsidR="00CE5254" w:rsidRDefault="00CE5254" w:rsidP="004D26B6">
      <w:pPr>
        <w:jc w:val="center"/>
        <w:rPr>
          <w:b/>
          <w:color w:val="0070C0"/>
          <w:szCs w:val="22"/>
        </w:rPr>
      </w:pPr>
    </w:p>
    <w:p w:rsidR="004D26B6" w:rsidRDefault="004D26B6" w:rsidP="004D26B6">
      <w:pPr>
        <w:jc w:val="center"/>
        <w:rPr>
          <w:b/>
          <w:color w:val="0070C0"/>
          <w:szCs w:val="22"/>
        </w:rPr>
      </w:pPr>
    </w:p>
    <w:p w:rsidR="00C574D0" w:rsidRDefault="00C574D0" w:rsidP="004D26B6">
      <w:pPr>
        <w:jc w:val="center"/>
        <w:rPr>
          <w:b/>
          <w:color w:val="0070C0"/>
          <w:szCs w:val="22"/>
        </w:rPr>
      </w:pPr>
    </w:p>
    <w:p w:rsidR="00C574D0" w:rsidRPr="007D4D0B" w:rsidRDefault="00C574D0" w:rsidP="007D4D0B">
      <w:pPr>
        <w:rPr>
          <w:b/>
          <w:color w:val="FF0000"/>
          <w:szCs w:val="22"/>
        </w:rPr>
      </w:pPr>
      <w:r w:rsidRPr="007D4D0B">
        <w:rPr>
          <w:b/>
          <w:color w:val="FF0000"/>
          <w:szCs w:val="22"/>
        </w:rPr>
        <w:t>El hombre pagano, en medio de las luchas</w:t>
      </w:r>
    </w:p>
    <w:p w:rsidR="00C574D0" w:rsidRPr="007D4D0B" w:rsidRDefault="00C574D0" w:rsidP="007D4D0B">
      <w:pPr>
        <w:rPr>
          <w:b/>
          <w:color w:val="FF0000"/>
          <w:szCs w:val="22"/>
        </w:rPr>
      </w:pPr>
    </w:p>
    <w:p w:rsidR="00C574D0" w:rsidRDefault="00C574D0" w:rsidP="004D26B6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4400550" cy="1905000"/>
            <wp:effectExtent l="19050" t="0" r="0" b="0"/>
            <wp:docPr id="19" name="Imagen 19" descr="http://www.fotoviajero.com/image/1427-sarcofagos_medi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fotoviajero.com/image/1427-sarcofagos_medium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4D0" w:rsidRDefault="00C574D0" w:rsidP="004D26B6">
      <w:pPr>
        <w:jc w:val="center"/>
        <w:rPr>
          <w:b/>
          <w:color w:val="0070C0"/>
          <w:szCs w:val="22"/>
        </w:rPr>
      </w:pPr>
    </w:p>
    <w:p w:rsidR="00C574D0" w:rsidRPr="00C574D0" w:rsidRDefault="00FF0C6A" w:rsidP="00C574D0">
      <w:pPr>
        <w:jc w:val="center"/>
        <w:rPr>
          <w:color w:val="0070C0"/>
        </w:rPr>
      </w:pPr>
      <w:hyperlink r:id="rId31" w:history="1">
        <w:r w:rsidR="00C574D0" w:rsidRPr="00C574D0">
          <w:rPr>
            <w:rStyle w:val="Textoennegrita"/>
            <w:color w:val="0070C0"/>
          </w:rPr>
          <w:t xml:space="preserve">Sarcófago de la </w:t>
        </w:r>
        <w:proofErr w:type="spellStart"/>
        <w:r w:rsidR="00C574D0" w:rsidRPr="00C574D0">
          <w:rPr>
            <w:rStyle w:val="Textoennegrita"/>
            <w:color w:val="0070C0"/>
          </w:rPr>
          <w:t>Orestíada</w:t>
        </w:r>
        <w:proofErr w:type="spellEnd"/>
        <w:r w:rsidR="00C574D0" w:rsidRPr="00C574D0">
          <w:rPr>
            <w:rStyle w:val="Textoennegrita"/>
            <w:color w:val="0070C0"/>
          </w:rPr>
          <w:t>, venganza de Orestes</w:t>
        </w:r>
        <w:r w:rsidR="00CE5254">
          <w:rPr>
            <w:rStyle w:val="Textoennegrita"/>
            <w:color w:val="0070C0"/>
          </w:rPr>
          <w:t>.</w:t>
        </w:r>
        <w:r w:rsidR="00C574D0" w:rsidRPr="00C574D0">
          <w:rPr>
            <w:rStyle w:val="Hipervnculo"/>
            <w:color w:val="0070C0"/>
            <w:u w:val="none"/>
          </w:rPr>
          <w:t xml:space="preserve"> </w:t>
        </w:r>
      </w:hyperlink>
    </w:p>
    <w:p w:rsidR="00C574D0" w:rsidRPr="00CE5254" w:rsidRDefault="00C574D0" w:rsidP="00C574D0">
      <w:pPr>
        <w:jc w:val="center"/>
        <w:rPr>
          <w:b/>
          <w:iCs/>
          <w:color w:val="0070C0"/>
        </w:rPr>
      </w:pPr>
      <w:r w:rsidRPr="00CE5254">
        <w:rPr>
          <w:b/>
          <w:iCs/>
          <w:color w:val="0070C0"/>
        </w:rPr>
        <w:t>Procedente de la Colegiata de Santa María de la Dehesa Brava de Husillos, Palencia</w:t>
      </w:r>
    </w:p>
    <w:p w:rsidR="00C574D0" w:rsidRDefault="00C574D0" w:rsidP="00C574D0">
      <w:pPr>
        <w:jc w:val="center"/>
        <w:rPr>
          <w:b/>
          <w:i/>
          <w:iCs/>
          <w:color w:val="0070C0"/>
        </w:rPr>
      </w:pPr>
    </w:p>
    <w:p w:rsidR="00C574D0" w:rsidRPr="007D4D0B" w:rsidRDefault="00C574D0" w:rsidP="007D4D0B">
      <w:pPr>
        <w:rPr>
          <w:b/>
          <w:color w:val="FF0000"/>
        </w:rPr>
      </w:pPr>
      <w:r w:rsidRPr="007D4D0B">
        <w:rPr>
          <w:b/>
          <w:iCs/>
          <w:color w:val="FF0000"/>
        </w:rPr>
        <w:t>El hombre</w:t>
      </w:r>
      <w:r w:rsidR="00CE5254">
        <w:rPr>
          <w:b/>
          <w:iCs/>
          <w:color w:val="FF0000"/>
        </w:rPr>
        <w:t>,</w:t>
      </w:r>
      <w:r w:rsidRPr="007D4D0B">
        <w:rPr>
          <w:b/>
          <w:iCs/>
          <w:color w:val="FF0000"/>
        </w:rPr>
        <w:t xml:space="preserve"> ciudadano en sus relaciones sociales</w:t>
      </w:r>
    </w:p>
    <w:p w:rsidR="00C574D0" w:rsidRPr="00C574D0" w:rsidRDefault="00C574D0" w:rsidP="004D26B6">
      <w:pPr>
        <w:jc w:val="center"/>
        <w:rPr>
          <w:color w:val="0070C0"/>
          <w:szCs w:val="22"/>
        </w:rPr>
      </w:pPr>
    </w:p>
    <w:p w:rsidR="00C574D0" w:rsidRDefault="00C574D0" w:rsidP="00C574D0">
      <w:pPr>
        <w:jc w:val="center"/>
      </w:pPr>
      <w:r>
        <w:rPr>
          <w:noProof/>
        </w:rPr>
        <w:drawing>
          <wp:inline distT="0" distB="0" distL="0" distR="0">
            <wp:extent cx="5438775" cy="3071901"/>
            <wp:effectExtent l="19050" t="0" r="952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13186" t="52985" r="40378" b="12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071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4D0" w:rsidRPr="00C574D0" w:rsidRDefault="00FF0C6A" w:rsidP="00C574D0">
      <w:pPr>
        <w:jc w:val="center"/>
      </w:pPr>
      <w:hyperlink r:id="rId33" w:history="1">
        <w:r w:rsidR="00C574D0" w:rsidRPr="00C574D0">
          <w:rPr>
            <w:rStyle w:val="Textoennegrita"/>
            <w:color w:val="0000FF"/>
          </w:rPr>
          <w:t>Sarcófago de San Justo de la Vega</w:t>
        </w:r>
        <w:r w:rsidR="00C574D0" w:rsidRPr="00C574D0">
          <w:rPr>
            <w:rStyle w:val="Hipervnculo"/>
            <w:u w:val="none"/>
          </w:rPr>
          <w:t xml:space="preserve"> </w:t>
        </w:r>
      </w:hyperlink>
    </w:p>
    <w:p w:rsidR="00C574D0" w:rsidRPr="00C574D0" w:rsidRDefault="00C574D0" w:rsidP="00C574D0">
      <w:pPr>
        <w:jc w:val="center"/>
        <w:rPr>
          <w:b/>
          <w:color w:val="0070C0"/>
        </w:rPr>
      </w:pPr>
      <w:r w:rsidRPr="00C574D0">
        <w:rPr>
          <w:b/>
          <w:iCs/>
          <w:color w:val="0070C0"/>
        </w:rPr>
        <w:t>Arte Paleocristiano, Museo Arqueológico Nacional</w:t>
      </w:r>
    </w:p>
    <w:p w:rsidR="00C574D0" w:rsidRPr="007D4D0B" w:rsidRDefault="00C574D0" w:rsidP="007D4D0B">
      <w:pPr>
        <w:rPr>
          <w:b/>
          <w:color w:val="FF0000"/>
          <w:szCs w:val="22"/>
        </w:rPr>
      </w:pPr>
    </w:p>
    <w:p w:rsidR="00C574D0" w:rsidRPr="007D4D0B" w:rsidRDefault="00C574D0" w:rsidP="007D4D0B">
      <w:pPr>
        <w:rPr>
          <w:b/>
          <w:color w:val="FF0000"/>
          <w:szCs w:val="22"/>
        </w:rPr>
      </w:pPr>
      <w:r w:rsidRPr="007D4D0B">
        <w:rPr>
          <w:b/>
          <w:color w:val="FF0000"/>
          <w:szCs w:val="22"/>
        </w:rPr>
        <w:t>El hombre cristiano, en su vida de esperanza</w:t>
      </w:r>
    </w:p>
    <w:p w:rsidR="00C574D0" w:rsidRDefault="00C574D0" w:rsidP="004D26B6">
      <w:pPr>
        <w:jc w:val="center"/>
        <w:rPr>
          <w:b/>
          <w:szCs w:val="22"/>
        </w:rPr>
      </w:pPr>
      <w:r>
        <w:rPr>
          <w:noProof/>
        </w:rPr>
        <w:drawing>
          <wp:inline distT="0" distB="0" distL="0" distR="0">
            <wp:extent cx="6134100" cy="2047875"/>
            <wp:effectExtent l="19050" t="0" r="0" b="0"/>
            <wp:docPr id="25" name="Imagen 25" descr="http://image.slidesharecdn.com/arte-paleocristiano-1195407927416810-4/95/arte-paleocristiano-27-728.jpg?cb=1225646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image.slidesharecdn.com/arte-paleocristiano-1195407927416810-4/95/arte-paleocristiano-27-728.jpg?cb=122564617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4013" t="21224" r="3688" b="37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8FB" w:rsidRDefault="007D4D0B" w:rsidP="004D26B6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Sarcófago de l</w:t>
      </w:r>
      <w:r w:rsidR="00B828FB" w:rsidRPr="00B828FB">
        <w:rPr>
          <w:b/>
          <w:color w:val="0070C0"/>
          <w:szCs w:val="22"/>
        </w:rPr>
        <w:t>os Apóstoles, enviados al mundo por el Salvador</w:t>
      </w:r>
    </w:p>
    <w:p w:rsidR="00B828FB" w:rsidRDefault="00B828FB" w:rsidP="004D26B6">
      <w:pPr>
        <w:jc w:val="center"/>
        <w:rPr>
          <w:b/>
          <w:color w:val="0070C0"/>
          <w:szCs w:val="22"/>
        </w:rPr>
      </w:pPr>
    </w:p>
    <w:p w:rsidR="00B828FB" w:rsidRDefault="00B828FB" w:rsidP="004D26B6">
      <w:pPr>
        <w:jc w:val="center"/>
        <w:rPr>
          <w:b/>
          <w:color w:val="0070C0"/>
          <w:szCs w:val="22"/>
        </w:rPr>
      </w:pPr>
    </w:p>
    <w:p w:rsidR="00B828FB" w:rsidRDefault="00B828FB" w:rsidP="004D26B6">
      <w:pPr>
        <w:jc w:val="center"/>
        <w:rPr>
          <w:b/>
          <w:color w:val="0070C0"/>
          <w:szCs w:val="22"/>
        </w:rPr>
      </w:pPr>
    </w:p>
    <w:p w:rsidR="00B828FB" w:rsidRDefault="00B828FB" w:rsidP="004D26B6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drawing>
          <wp:inline distT="0" distB="0" distL="0" distR="0">
            <wp:extent cx="5707753" cy="4124325"/>
            <wp:effectExtent l="19050" t="0" r="7247" b="0"/>
            <wp:docPr id="17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22215" t="28358" r="21879" b="19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656" cy="412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8FB" w:rsidRDefault="00B828FB" w:rsidP="004D26B6">
      <w:pPr>
        <w:jc w:val="center"/>
        <w:rPr>
          <w:b/>
          <w:color w:val="0070C0"/>
          <w:szCs w:val="22"/>
        </w:rPr>
      </w:pPr>
    </w:p>
    <w:p w:rsidR="00B828FB" w:rsidRDefault="00B828FB" w:rsidP="004D26B6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3810000" cy="4141305"/>
            <wp:effectExtent l="19050" t="0" r="0" b="0"/>
            <wp:docPr id="31" name="Imagen 31" descr="http://www.fotoviajero.com/image/1209-adan-y-eva-sarcofago-paleocristiano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fotoviajero.com/image/1209-adan-y-eva-sarcofago-paleocristiano_big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4141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254" w:rsidRPr="00B828FB" w:rsidRDefault="00CE5254" w:rsidP="004D26B6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Grabación en piedra de Adán y Eva. </w:t>
      </w:r>
      <w:proofErr w:type="spellStart"/>
      <w:r>
        <w:rPr>
          <w:b/>
          <w:color w:val="0070C0"/>
          <w:szCs w:val="22"/>
        </w:rPr>
        <w:t>Sarcofago</w:t>
      </w:r>
      <w:proofErr w:type="spellEnd"/>
      <w:r>
        <w:rPr>
          <w:b/>
          <w:color w:val="0070C0"/>
          <w:szCs w:val="22"/>
        </w:rPr>
        <w:t>. Museo de Córdoba</w:t>
      </w:r>
    </w:p>
    <w:sectPr w:rsidR="00CE5254" w:rsidRPr="00B828FB" w:rsidSect="00EE285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20"/>
  </w:num>
  <w:num w:numId="3">
    <w:abstractNumId w:val="11"/>
  </w:num>
  <w:num w:numId="4">
    <w:abstractNumId w:val="9"/>
  </w:num>
  <w:num w:numId="5">
    <w:abstractNumId w:val="7"/>
  </w:num>
  <w:num w:numId="6">
    <w:abstractNumId w:val="13"/>
  </w:num>
  <w:num w:numId="7">
    <w:abstractNumId w:val="12"/>
  </w:num>
  <w:num w:numId="8">
    <w:abstractNumId w:val="1"/>
  </w:num>
  <w:num w:numId="9">
    <w:abstractNumId w:val="5"/>
  </w:num>
  <w:num w:numId="10">
    <w:abstractNumId w:val="2"/>
  </w:num>
  <w:num w:numId="11">
    <w:abstractNumId w:val="15"/>
  </w:num>
  <w:num w:numId="12">
    <w:abstractNumId w:val="0"/>
  </w:num>
  <w:num w:numId="13">
    <w:abstractNumId w:val="17"/>
  </w:num>
  <w:num w:numId="14">
    <w:abstractNumId w:val="19"/>
  </w:num>
  <w:num w:numId="15">
    <w:abstractNumId w:val="14"/>
  </w:num>
  <w:num w:numId="16">
    <w:abstractNumId w:val="3"/>
  </w:num>
  <w:num w:numId="17">
    <w:abstractNumId w:val="10"/>
  </w:num>
  <w:num w:numId="18">
    <w:abstractNumId w:val="18"/>
  </w:num>
  <w:num w:numId="19">
    <w:abstractNumId w:val="8"/>
  </w:num>
  <w:num w:numId="20">
    <w:abstractNumId w:val="6"/>
  </w:num>
  <w:num w:numId="2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2025"/>
    <w:rsid w:val="00017963"/>
    <w:rsid w:val="00025B01"/>
    <w:rsid w:val="0003530E"/>
    <w:rsid w:val="000367C0"/>
    <w:rsid w:val="00053CB1"/>
    <w:rsid w:val="000818A3"/>
    <w:rsid w:val="000824EF"/>
    <w:rsid w:val="00084B19"/>
    <w:rsid w:val="000A01DC"/>
    <w:rsid w:val="000A028B"/>
    <w:rsid w:val="00131759"/>
    <w:rsid w:val="00151A2E"/>
    <w:rsid w:val="00151FA3"/>
    <w:rsid w:val="0016415A"/>
    <w:rsid w:val="00182D8F"/>
    <w:rsid w:val="001A1E16"/>
    <w:rsid w:val="001B7720"/>
    <w:rsid w:val="001C2369"/>
    <w:rsid w:val="001C648D"/>
    <w:rsid w:val="001D2B60"/>
    <w:rsid w:val="001D33A6"/>
    <w:rsid w:val="00204428"/>
    <w:rsid w:val="002045DD"/>
    <w:rsid w:val="0020686B"/>
    <w:rsid w:val="0023300D"/>
    <w:rsid w:val="002348A9"/>
    <w:rsid w:val="00244701"/>
    <w:rsid w:val="00257D28"/>
    <w:rsid w:val="00275B8C"/>
    <w:rsid w:val="0028296F"/>
    <w:rsid w:val="00292C54"/>
    <w:rsid w:val="002A1FB2"/>
    <w:rsid w:val="002D58B4"/>
    <w:rsid w:val="002D5929"/>
    <w:rsid w:val="002E3C95"/>
    <w:rsid w:val="002E543C"/>
    <w:rsid w:val="002F4BA1"/>
    <w:rsid w:val="002F63D1"/>
    <w:rsid w:val="00302C51"/>
    <w:rsid w:val="00311F71"/>
    <w:rsid w:val="00312AE6"/>
    <w:rsid w:val="00365A58"/>
    <w:rsid w:val="00381057"/>
    <w:rsid w:val="003819EB"/>
    <w:rsid w:val="003823D0"/>
    <w:rsid w:val="00397FDC"/>
    <w:rsid w:val="003B00B3"/>
    <w:rsid w:val="003B1330"/>
    <w:rsid w:val="003B721F"/>
    <w:rsid w:val="003C62F4"/>
    <w:rsid w:val="003F207B"/>
    <w:rsid w:val="00402E96"/>
    <w:rsid w:val="0041104B"/>
    <w:rsid w:val="00415498"/>
    <w:rsid w:val="004154FE"/>
    <w:rsid w:val="00425A9F"/>
    <w:rsid w:val="00432B44"/>
    <w:rsid w:val="00444BCB"/>
    <w:rsid w:val="004515C7"/>
    <w:rsid w:val="00453B03"/>
    <w:rsid w:val="00470D9F"/>
    <w:rsid w:val="004905EB"/>
    <w:rsid w:val="004A0931"/>
    <w:rsid w:val="004A1561"/>
    <w:rsid w:val="004A1935"/>
    <w:rsid w:val="004B1731"/>
    <w:rsid w:val="004C1D41"/>
    <w:rsid w:val="004D26B6"/>
    <w:rsid w:val="004E1424"/>
    <w:rsid w:val="004F5C96"/>
    <w:rsid w:val="004F67A1"/>
    <w:rsid w:val="00510BBA"/>
    <w:rsid w:val="00517BCB"/>
    <w:rsid w:val="005216EB"/>
    <w:rsid w:val="00523CD6"/>
    <w:rsid w:val="00527301"/>
    <w:rsid w:val="00533E9D"/>
    <w:rsid w:val="005441F3"/>
    <w:rsid w:val="00547DBE"/>
    <w:rsid w:val="00561DB5"/>
    <w:rsid w:val="00563845"/>
    <w:rsid w:val="00563C33"/>
    <w:rsid w:val="00571035"/>
    <w:rsid w:val="0057174D"/>
    <w:rsid w:val="005824B8"/>
    <w:rsid w:val="00586A1F"/>
    <w:rsid w:val="00587A12"/>
    <w:rsid w:val="005944D4"/>
    <w:rsid w:val="005C2CAB"/>
    <w:rsid w:val="00604742"/>
    <w:rsid w:val="0062125D"/>
    <w:rsid w:val="006300FF"/>
    <w:rsid w:val="006417DB"/>
    <w:rsid w:val="00642F7A"/>
    <w:rsid w:val="006569D3"/>
    <w:rsid w:val="00665971"/>
    <w:rsid w:val="00671510"/>
    <w:rsid w:val="006A0F30"/>
    <w:rsid w:val="006A110E"/>
    <w:rsid w:val="006B057E"/>
    <w:rsid w:val="006B6134"/>
    <w:rsid w:val="006B700D"/>
    <w:rsid w:val="006D37BC"/>
    <w:rsid w:val="006E6B18"/>
    <w:rsid w:val="006F2B54"/>
    <w:rsid w:val="006F42C9"/>
    <w:rsid w:val="00704EF8"/>
    <w:rsid w:val="00705128"/>
    <w:rsid w:val="00710373"/>
    <w:rsid w:val="00714886"/>
    <w:rsid w:val="00715890"/>
    <w:rsid w:val="00735486"/>
    <w:rsid w:val="007563DA"/>
    <w:rsid w:val="00765B53"/>
    <w:rsid w:val="007C2603"/>
    <w:rsid w:val="007C5650"/>
    <w:rsid w:val="007D4D0B"/>
    <w:rsid w:val="007E3C2D"/>
    <w:rsid w:val="00811DF0"/>
    <w:rsid w:val="00825475"/>
    <w:rsid w:val="008438E6"/>
    <w:rsid w:val="00864A6E"/>
    <w:rsid w:val="008745FF"/>
    <w:rsid w:val="00875BF4"/>
    <w:rsid w:val="00882718"/>
    <w:rsid w:val="00891547"/>
    <w:rsid w:val="008C0873"/>
    <w:rsid w:val="008C2C96"/>
    <w:rsid w:val="008D3A88"/>
    <w:rsid w:val="008F38EC"/>
    <w:rsid w:val="00907741"/>
    <w:rsid w:val="00912D1B"/>
    <w:rsid w:val="00932F3D"/>
    <w:rsid w:val="0094729A"/>
    <w:rsid w:val="00957E74"/>
    <w:rsid w:val="009672FE"/>
    <w:rsid w:val="0097418F"/>
    <w:rsid w:val="00977BF9"/>
    <w:rsid w:val="009B7B26"/>
    <w:rsid w:val="009B7D31"/>
    <w:rsid w:val="009D14C7"/>
    <w:rsid w:val="009E19CE"/>
    <w:rsid w:val="009E19D3"/>
    <w:rsid w:val="009E3A8C"/>
    <w:rsid w:val="009F61EB"/>
    <w:rsid w:val="00A06EB1"/>
    <w:rsid w:val="00A31A8E"/>
    <w:rsid w:val="00A50E8A"/>
    <w:rsid w:val="00A61777"/>
    <w:rsid w:val="00A64DDD"/>
    <w:rsid w:val="00A701AB"/>
    <w:rsid w:val="00A76AD1"/>
    <w:rsid w:val="00A83259"/>
    <w:rsid w:val="00A92197"/>
    <w:rsid w:val="00A94500"/>
    <w:rsid w:val="00AC4584"/>
    <w:rsid w:val="00AD6E3E"/>
    <w:rsid w:val="00AE1375"/>
    <w:rsid w:val="00B44F54"/>
    <w:rsid w:val="00B4740D"/>
    <w:rsid w:val="00B521CD"/>
    <w:rsid w:val="00B62BFE"/>
    <w:rsid w:val="00B646A1"/>
    <w:rsid w:val="00B66E95"/>
    <w:rsid w:val="00B67759"/>
    <w:rsid w:val="00B70A46"/>
    <w:rsid w:val="00B81AED"/>
    <w:rsid w:val="00B828FB"/>
    <w:rsid w:val="00B86854"/>
    <w:rsid w:val="00B92370"/>
    <w:rsid w:val="00BA0784"/>
    <w:rsid w:val="00BA5785"/>
    <w:rsid w:val="00BA781A"/>
    <w:rsid w:val="00BB26AA"/>
    <w:rsid w:val="00BC4A86"/>
    <w:rsid w:val="00BE0C27"/>
    <w:rsid w:val="00BF1C09"/>
    <w:rsid w:val="00BF2E15"/>
    <w:rsid w:val="00C07869"/>
    <w:rsid w:val="00C12762"/>
    <w:rsid w:val="00C157BE"/>
    <w:rsid w:val="00C1625E"/>
    <w:rsid w:val="00C17FDD"/>
    <w:rsid w:val="00C221B9"/>
    <w:rsid w:val="00C2334E"/>
    <w:rsid w:val="00C235F4"/>
    <w:rsid w:val="00C236E9"/>
    <w:rsid w:val="00C30B85"/>
    <w:rsid w:val="00C32C0D"/>
    <w:rsid w:val="00C5044E"/>
    <w:rsid w:val="00C561AD"/>
    <w:rsid w:val="00C574D0"/>
    <w:rsid w:val="00C75F56"/>
    <w:rsid w:val="00C76082"/>
    <w:rsid w:val="00C939EF"/>
    <w:rsid w:val="00C9486F"/>
    <w:rsid w:val="00C958A3"/>
    <w:rsid w:val="00C97144"/>
    <w:rsid w:val="00CB2A49"/>
    <w:rsid w:val="00CC53B3"/>
    <w:rsid w:val="00CD2B05"/>
    <w:rsid w:val="00CE5254"/>
    <w:rsid w:val="00CE5AFD"/>
    <w:rsid w:val="00D17682"/>
    <w:rsid w:val="00D23103"/>
    <w:rsid w:val="00D26931"/>
    <w:rsid w:val="00D31461"/>
    <w:rsid w:val="00D319C6"/>
    <w:rsid w:val="00D42E5A"/>
    <w:rsid w:val="00D7352F"/>
    <w:rsid w:val="00D82287"/>
    <w:rsid w:val="00D933A8"/>
    <w:rsid w:val="00D94EDB"/>
    <w:rsid w:val="00DC04BC"/>
    <w:rsid w:val="00DC07E1"/>
    <w:rsid w:val="00DD3D4F"/>
    <w:rsid w:val="00DD6058"/>
    <w:rsid w:val="00DE7CBD"/>
    <w:rsid w:val="00DF209C"/>
    <w:rsid w:val="00E04A11"/>
    <w:rsid w:val="00E20C5D"/>
    <w:rsid w:val="00E245B1"/>
    <w:rsid w:val="00E352EB"/>
    <w:rsid w:val="00E44B84"/>
    <w:rsid w:val="00E54631"/>
    <w:rsid w:val="00E578D5"/>
    <w:rsid w:val="00E7015D"/>
    <w:rsid w:val="00E80274"/>
    <w:rsid w:val="00E821C4"/>
    <w:rsid w:val="00E87BCA"/>
    <w:rsid w:val="00E97542"/>
    <w:rsid w:val="00EA0AE1"/>
    <w:rsid w:val="00EA54F5"/>
    <w:rsid w:val="00EB2DA7"/>
    <w:rsid w:val="00ED0267"/>
    <w:rsid w:val="00ED0FFD"/>
    <w:rsid w:val="00ED3017"/>
    <w:rsid w:val="00EE2858"/>
    <w:rsid w:val="00EE3F66"/>
    <w:rsid w:val="00EE4CA6"/>
    <w:rsid w:val="00EF0CF2"/>
    <w:rsid w:val="00F0348B"/>
    <w:rsid w:val="00F2057D"/>
    <w:rsid w:val="00F214E9"/>
    <w:rsid w:val="00F278F5"/>
    <w:rsid w:val="00F36164"/>
    <w:rsid w:val="00F42AD6"/>
    <w:rsid w:val="00F507A5"/>
    <w:rsid w:val="00F54EE9"/>
    <w:rsid w:val="00F832E6"/>
    <w:rsid w:val="00F84C51"/>
    <w:rsid w:val="00F8704D"/>
    <w:rsid w:val="00F96D83"/>
    <w:rsid w:val="00F96F6D"/>
    <w:rsid w:val="00FB0772"/>
    <w:rsid w:val="00FB64ED"/>
    <w:rsid w:val="00FC075E"/>
    <w:rsid w:val="00FC0D36"/>
    <w:rsid w:val="00FC1180"/>
    <w:rsid w:val="00FC2520"/>
    <w:rsid w:val="00FC39B1"/>
    <w:rsid w:val="00FC5423"/>
    <w:rsid w:val="00FD20BD"/>
    <w:rsid w:val="00FD5C7B"/>
    <w:rsid w:val="00FE27AF"/>
    <w:rsid w:val="00FE3951"/>
    <w:rsid w:val="00FF08A0"/>
    <w:rsid w:val="00FF0C6A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ircsu">
    <w:name w:val="irc_su"/>
    <w:basedOn w:val="Fuentedeprrafopredeter"/>
    <w:rsid w:val="00EE285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299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50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83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724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6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hyperlink" Target="http://www.fotoviajero.com/tags/sarcofagos/sarcofago-de-san-justo-de-la-vega_1607" TargetMode="Externa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29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hyperlink" Target="http://www.fotoviajero.com/tags/sarcofagos/sarcofago-de-la-orestiada-venganza-de-orestes_1427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FE1280-B7B0-4340-871C-FC9AE9393D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786</Words>
  <Characters>4329</Characters>
  <Application>Microsoft Office Word</Application>
  <DocSecurity>0</DocSecurity>
  <Lines>36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2016-02-07T16:18:00Z</cp:lastPrinted>
  <dcterms:created xsi:type="dcterms:W3CDTF">2016-07-25T05:36:00Z</dcterms:created>
  <dcterms:modified xsi:type="dcterms:W3CDTF">2016-07-25T05:36:00Z</dcterms:modified>
</cp:coreProperties>
</file>