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FE" w:rsidRDefault="00A349FE" w:rsidP="000E0A41">
      <w:pPr>
        <w:rPr>
          <w:szCs w:val="40"/>
        </w:rPr>
      </w:pPr>
    </w:p>
    <w:p w:rsidR="00A349FE" w:rsidRDefault="00A349FE" w:rsidP="000E0A41">
      <w:pPr>
        <w:rPr>
          <w:szCs w:val="40"/>
        </w:rPr>
      </w:pPr>
    </w:p>
    <w:p w:rsidR="00A349FE" w:rsidRDefault="00A349FE" w:rsidP="000E0A41">
      <w:pPr>
        <w:rPr>
          <w:szCs w:val="40"/>
        </w:rPr>
      </w:pPr>
    </w:p>
    <w:p w:rsidR="00A349FE" w:rsidRPr="00DA77AC" w:rsidRDefault="00DA77AC" w:rsidP="00DA77AC">
      <w:pPr>
        <w:jc w:val="center"/>
        <w:rPr>
          <w:color w:val="FF0000"/>
          <w:sz w:val="36"/>
          <w:szCs w:val="36"/>
        </w:rPr>
      </w:pPr>
      <w:r w:rsidRPr="00DA77AC">
        <w:rPr>
          <w:color w:val="FF0000"/>
          <w:sz w:val="36"/>
          <w:szCs w:val="36"/>
        </w:rPr>
        <w:t>Arte del Renacimiento</w:t>
      </w:r>
    </w:p>
    <w:p w:rsidR="00BA0BCB" w:rsidRPr="00DA77AC" w:rsidRDefault="00DA77AC" w:rsidP="00DA77AC">
      <w:pPr>
        <w:jc w:val="center"/>
        <w:rPr>
          <w:b/>
          <w:color w:val="0070C0"/>
          <w:szCs w:val="40"/>
        </w:rPr>
      </w:pPr>
      <w:r w:rsidRPr="00DA77AC">
        <w:rPr>
          <w:b/>
          <w:color w:val="0070C0"/>
          <w:szCs w:val="40"/>
        </w:rPr>
        <w:t>https://es.wikipedia.org/wiki/Arte_del_Renacimiento</w:t>
      </w:r>
    </w:p>
    <w:p w:rsidR="00BA0BCB" w:rsidRPr="00DA77AC" w:rsidRDefault="00BA0BCB" w:rsidP="00BA0BCB">
      <w:pPr>
        <w:rPr>
          <w:b/>
          <w:szCs w:val="40"/>
        </w:rPr>
      </w:pPr>
    </w:p>
    <w:p w:rsidR="00DA77AC" w:rsidRPr="00DA77AC" w:rsidRDefault="00DA77AC" w:rsidP="00DA77AC">
      <w:pPr>
        <w:pStyle w:val="NormalWeb"/>
        <w:rPr>
          <w:rFonts w:ascii="Arial" w:hAnsi="Arial" w:cs="Arial"/>
          <w:b/>
        </w:rPr>
      </w:pPr>
      <w:r w:rsidRPr="00DA77AC">
        <w:rPr>
          <w:rFonts w:ascii="Arial" w:hAnsi="Arial" w:cs="Arial"/>
          <w:b/>
        </w:rPr>
        <w:t xml:space="preserve">El concepto renacimiento se aplica a la época artística que da comienzo a la </w:t>
      </w:r>
      <w:hyperlink r:id="rId6" w:tooltip="Edad Moderna" w:history="1">
        <w:r w:rsidRPr="00DA77AC">
          <w:rPr>
            <w:rStyle w:val="Hipervnculo"/>
            <w:rFonts w:ascii="Arial" w:hAnsi="Arial" w:cs="Arial"/>
            <w:b/>
          </w:rPr>
          <w:t>Edad Mode</w:t>
        </w:r>
        <w:r w:rsidRPr="00DA77AC">
          <w:rPr>
            <w:rStyle w:val="Hipervnculo"/>
            <w:rFonts w:ascii="Arial" w:hAnsi="Arial" w:cs="Arial"/>
            <w:b/>
          </w:rPr>
          <w:t>r</w:t>
        </w:r>
        <w:r w:rsidRPr="00DA77AC">
          <w:rPr>
            <w:rStyle w:val="Hipervnculo"/>
            <w:rFonts w:ascii="Arial" w:hAnsi="Arial" w:cs="Arial"/>
            <w:b/>
          </w:rPr>
          <w:t>na</w:t>
        </w:r>
      </w:hyperlink>
      <w:r w:rsidRPr="00DA77AC">
        <w:rPr>
          <w:rFonts w:ascii="Arial" w:hAnsi="Arial" w:cs="Arial"/>
          <w:b/>
        </w:rPr>
        <w:t xml:space="preserve">. El término procede de la obra de [[Giorgio </w:t>
      </w:r>
      <w:proofErr w:type="spellStart"/>
      <w:r w:rsidRPr="00DA77AC">
        <w:rPr>
          <w:rFonts w:ascii="Arial" w:hAnsi="Arial" w:cs="Arial"/>
          <w:b/>
        </w:rPr>
        <w:t>Vasari</w:t>
      </w:r>
      <w:proofErr w:type="spellEnd"/>
      <w:r w:rsidRPr="00DA77AC">
        <w:rPr>
          <w:rFonts w:ascii="Arial" w:hAnsi="Arial" w:cs="Arial"/>
          <w:b/>
        </w:rPr>
        <w:t>] Vidas de pintores, escultores y arqu</w:t>
      </w:r>
      <w:r w:rsidRPr="00DA77AC">
        <w:rPr>
          <w:rFonts w:ascii="Arial" w:hAnsi="Arial" w:cs="Arial"/>
          <w:b/>
        </w:rPr>
        <w:t>i</w:t>
      </w:r>
      <w:r w:rsidRPr="00DA77AC">
        <w:rPr>
          <w:rFonts w:ascii="Arial" w:hAnsi="Arial" w:cs="Arial"/>
          <w:b/>
        </w:rPr>
        <w:t>tectos fam</w:t>
      </w:r>
      <w:r w:rsidRPr="00DA77AC">
        <w:rPr>
          <w:rFonts w:ascii="Arial" w:hAnsi="Arial" w:cs="Arial"/>
          <w:b/>
        </w:rPr>
        <w:t>o</w:t>
      </w:r>
      <w:r w:rsidRPr="00DA77AC">
        <w:rPr>
          <w:rFonts w:ascii="Arial" w:hAnsi="Arial" w:cs="Arial"/>
          <w:b/>
        </w:rPr>
        <w:t>sos"</w:t>
      </w:r>
      <w:r w:rsidRPr="00DA77AC">
        <w:rPr>
          <w:rFonts w:ascii="Arial" w:hAnsi="Arial" w:cs="Arial"/>
          <w:b/>
          <w:bCs/>
        </w:rPr>
        <w:t xml:space="preserve">, publicada en </w:t>
      </w:r>
      <w:hyperlink r:id="rId7" w:tooltip="1570" w:history="1">
        <w:r w:rsidRPr="00DA77AC">
          <w:rPr>
            <w:rStyle w:val="Hipervnculo"/>
            <w:rFonts w:ascii="Arial" w:hAnsi="Arial" w:cs="Arial"/>
            <w:b/>
            <w:bCs/>
          </w:rPr>
          <w:t>1570</w:t>
        </w:r>
      </w:hyperlink>
      <w:r w:rsidRPr="00DA77AC">
        <w:rPr>
          <w:rFonts w:ascii="Arial" w:hAnsi="Arial" w:cs="Arial"/>
          <w:b/>
          <w:bCs/>
        </w:rPr>
        <w:t xml:space="preserve">, pero hasta el </w:t>
      </w:r>
      <w:hyperlink r:id="rId8" w:tooltip="Siglo XIX" w:history="1">
        <w:r w:rsidRPr="00DA77AC">
          <w:rPr>
            <w:rStyle w:val="Hipervnculo"/>
            <w:rFonts w:ascii="Arial" w:hAnsi="Arial" w:cs="Arial"/>
            <w:b/>
            <w:bCs/>
          </w:rPr>
          <w:t>siglo XIX</w:t>
        </w:r>
      </w:hyperlink>
      <w:r w:rsidRPr="00DA77AC">
        <w:rPr>
          <w:rFonts w:ascii="Arial" w:hAnsi="Arial" w:cs="Arial"/>
          <w:b/>
          <w:bCs/>
        </w:rPr>
        <w:t xml:space="preserve"> este concepto no recibe una amplia inte</w:t>
      </w:r>
      <w:r w:rsidRPr="00DA77AC">
        <w:rPr>
          <w:rFonts w:ascii="Arial" w:hAnsi="Arial" w:cs="Arial"/>
          <w:b/>
          <w:bCs/>
        </w:rPr>
        <w:t>r</w:t>
      </w:r>
      <w:r w:rsidRPr="00DA77AC">
        <w:rPr>
          <w:rFonts w:ascii="Arial" w:hAnsi="Arial" w:cs="Arial"/>
          <w:b/>
          <w:bCs/>
        </w:rPr>
        <w:t>pretación histórico-artística.</w:t>
      </w:r>
    </w:p>
    <w:p w:rsidR="00DA77AC" w:rsidRPr="00DA77AC" w:rsidRDefault="00DA77AC" w:rsidP="00DA77AC">
      <w:pPr>
        <w:pStyle w:val="NormalWeb"/>
        <w:rPr>
          <w:rFonts w:ascii="Arial" w:hAnsi="Arial" w:cs="Arial"/>
          <w:b/>
        </w:rPr>
      </w:pPr>
      <w:r w:rsidRPr="00DA77AC">
        <w:rPr>
          <w:rFonts w:ascii="Arial" w:hAnsi="Arial" w:cs="Arial"/>
          <w:b/>
        </w:rPr>
        <w:t xml:space="preserve">Sin embargo, </w:t>
      </w:r>
      <w:proofErr w:type="spellStart"/>
      <w:r w:rsidRPr="00DA77AC">
        <w:rPr>
          <w:rFonts w:ascii="Arial" w:hAnsi="Arial" w:cs="Arial"/>
          <w:b/>
        </w:rPr>
        <w:t>Vasari</w:t>
      </w:r>
      <w:proofErr w:type="spellEnd"/>
      <w:r w:rsidRPr="00DA77AC">
        <w:rPr>
          <w:rFonts w:ascii="Arial" w:hAnsi="Arial" w:cs="Arial"/>
          <w:b/>
        </w:rPr>
        <w:t xml:space="preserve"> había formulado una idea determinante, el nuevo nacimiento del arte antiguo, que presuponía una marcada conciencia histórica individual, fenómeno compl</w:t>
      </w:r>
      <w:r w:rsidRPr="00DA77AC">
        <w:rPr>
          <w:rFonts w:ascii="Arial" w:hAnsi="Arial" w:cs="Arial"/>
          <w:b/>
        </w:rPr>
        <w:t>e</w:t>
      </w:r>
      <w:r w:rsidRPr="00DA77AC">
        <w:rPr>
          <w:rFonts w:ascii="Arial" w:hAnsi="Arial" w:cs="Arial"/>
          <w:b/>
        </w:rPr>
        <w:t>tamente nuevo en la actitud espir</w:t>
      </w:r>
      <w:r w:rsidRPr="00DA77AC">
        <w:rPr>
          <w:rFonts w:ascii="Arial" w:hAnsi="Arial" w:cs="Arial"/>
          <w:b/>
        </w:rPr>
        <w:t>i</w:t>
      </w:r>
      <w:r w:rsidRPr="00DA77AC">
        <w:rPr>
          <w:rFonts w:ascii="Arial" w:hAnsi="Arial" w:cs="Arial"/>
          <w:b/>
        </w:rPr>
        <w:t>tual del artista.</w:t>
      </w:r>
    </w:p>
    <w:p w:rsidR="00DA77AC" w:rsidRPr="00DA77AC" w:rsidRDefault="00DA77AC" w:rsidP="00DA77AC">
      <w:pPr>
        <w:pStyle w:val="NormalWeb"/>
        <w:rPr>
          <w:rFonts w:ascii="Arial" w:hAnsi="Arial" w:cs="Arial"/>
          <w:b/>
        </w:rPr>
      </w:pPr>
      <w:r w:rsidRPr="00DA77AC">
        <w:rPr>
          <w:rFonts w:ascii="Arial" w:hAnsi="Arial" w:cs="Arial"/>
          <w:b/>
        </w:rPr>
        <w:t xml:space="preserve">De hecho el Renacimiento rompe, conscientemente, con la tradición artística de la </w:t>
      </w:r>
      <w:hyperlink r:id="rId9" w:tooltip="Edad Media" w:history="1">
        <w:r w:rsidRPr="00DA77AC">
          <w:rPr>
            <w:rStyle w:val="Hipervnculo"/>
            <w:rFonts w:ascii="Arial" w:hAnsi="Arial" w:cs="Arial"/>
            <w:b/>
          </w:rPr>
          <w:t>Edad Media</w:t>
        </w:r>
      </w:hyperlink>
      <w:r w:rsidRPr="00DA77AC">
        <w:rPr>
          <w:rFonts w:ascii="Arial" w:hAnsi="Arial" w:cs="Arial"/>
          <w:b/>
        </w:rPr>
        <w:t>, a la que califica, con pleno desprecio, como un estilo de bárbaros o de godos. Y con la misma co</w:t>
      </w:r>
      <w:r w:rsidRPr="00DA77AC">
        <w:rPr>
          <w:rFonts w:ascii="Arial" w:hAnsi="Arial" w:cs="Arial"/>
          <w:b/>
        </w:rPr>
        <w:t>n</w:t>
      </w:r>
      <w:r w:rsidRPr="00DA77AC">
        <w:rPr>
          <w:rFonts w:ascii="Arial" w:hAnsi="Arial" w:cs="Arial"/>
          <w:b/>
        </w:rPr>
        <w:t>ciencia se opone al arte contemporáneo del Norte de Europa.</w:t>
      </w:r>
    </w:p>
    <w:p w:rsidR="00DA77AC" w:rsidRPr="00DA77AC" w:rsidRDefault="00DA77AC" w:rsidP="00DA77AC">
      <w:pPr>
        <w:pStyle w:val="NormalWeb"/>
        <w:rPr>
          <w:rFonts w:ascii="Arial" w:hAnsi="Arial" w:cs="Arial"/>
          <w:b/>
        </w:rPr>
      </w:pPr>
      <w:r w:rsidRPr="00DA77AC">
        <w:rPr>
          <w:rFonts w:ascii="Arial" w:hAnsi="Arial" w:cs="Arial"/>
          <w:b/>
        </w:rPr>
        <w:t>Desde una perspectiva de la evolución artística general de Europa, el Renacimiento signif</w:t>
      </w:r>
      <w:r w:rsidRPr="00DA77AC">
        <w:rPr>
          <w:rFonts w:ascii="Arial" w:hAnsi="Arial" w:cs="Arial"/>
          <w:b/>
        </w:rPr>
        <w:t>i</w:t>
      </w:r>
      <w:r w:rsidRPr="00DA77AC">
        <w:rPr>
          <w:rFonts w:ascii="Arial" w:hAnsi="Arial" w:cs="Arial"/>
          <w:b/>
        </w:rPr>
        <w:t>ca una ruptura con la unidad estilística que hasta ese momento había sido supranacional.</w:t>
      </w:r>
    </w:p>
    <w:p w:rsidR="00DA77AC" w:rsidRPr="00DA77AC" w:rsidRDefault="00DA77AC" w:rsidP="00DA77AC">
      <w:pPr>
        <w:pStyle w:val="Ttulo2"/>
        <w:rPr>
          <w:rFonts w:ascii="Arial" w:hAnsi="Arial" w:cs="Arial"/>
          <w:color w:val="FF0000"/>
          <w:sz w:val="24"/>
          <w:szCs w:val="24"/>
        </w:rPr>
      </w:pPr>
      <w:r w:rsidRPr="00DA77AC">
        <w:rPr>
          <w:rStyle w:val="mw-headline"/>
          <w:rFonts w:ascii="Arial" w:hAnsi="Arial" w:cs="Arial"/>
          <w:color w:val="FF0000"/>
          <w:sz w:val="24"/>
          <w:szCs w:val="24"/>
        </w:rPr>
        <w:t>Renacimiento</w:t>
      </w:r>
    </w:p>
    <w:p w:rsidR="00DA77AC" w:rsidRPr="00DA77AC" w:rsidRDefault="00DA77AC" w:rsidP="00DA77AC">
      <w:pPr>
        <w:pStyle w:val="NormalWeb"/>
        <w:rPr>
          <w:rFonts w:ascii="Arial" w:hAnsi="Arial" w:cs="Arial"/>
          <w:b/>
        </w:rPr>
      </w:pPr>
      <w:r w:rsidRPr="00DA77AC">
        <w:rPr>
          <w:rFonts w:ascii="Arial" w:hAnsi="Arial" w:cs="Arial"/>
          <w:b/>
        </w:rPr>
        <w:t>El Renacimiento supone una nueva forma de entender el arte. Las artes liberales ya no están controladas por los gremios, sino bajo la protección de los muchos príncipes y la burguesía. N</w:t>
      </w:r>
      <w:r w:rsidRPr="00DA77AC">
        <w:rPr>
          <w:rFonts w:ascii="Arial" w:hAnsi="Arial" w:cs="Arial"/>
          <w:b/>
        </w:rPr>
        <w:t>a</w:t>
      </w:r>
      <w:r w:rsidRPr="00DA77AC">
        <w:rPr>
          <w:rFonts w:ascii="Arial" w:hAnsi="Arial" w:cs="Arial"/>
          <w:b/>
        </w:rPr>
        <w:t xml:space="preserve">cen, así, los mecenas, como las familias Medici, </w:t>
      </w:r>
      <w:proofErr w:type="spellStart"/>
      <w:r w:rsidRPr="00DA77AC">
        <w:rPr>
          <w:rFonts w:ascii="Arial" w:hAnsi="Arial" w:cs="Arial"/>
          <w:b/>
        </w:rPr>
        <w:t>Rucelli</w:t>
      </w:r>
      <w:proofErr w:type="spellEnd"/>
      <w:r w:rsidRPr="00DA77AC">
        <w:rPr>
          <w:rFonts w:ascii="Arial" w:hAnsi="Arial" w:cs="Arial"/>
          <w:b/>
        </w:rPr>
        <w:t xml:space="preserve">, </w:t>
      </w:r>
      <w:proofErr w:type="spellStart"/>
      <w:r w:rsidRPr="00DA77AC">
        <w:rPr>
          <w:rFonts w:ascii="Arial" w:hAnsi="Arial" w:cs="Arial"/>
          <w:b/>
        </w:rPr>
        <w:t>Tornabuoni</w:t>
      </w:r>
      <w:proofErr w:type="spellEnd"/>
      <w:r w:rsidRPr="00DA77AC">
        <w:rPr>
          <w:rFonts w:ascii="Arial" w:hAnsi="Arial" w:cs="Arial"/>
          <w:b/>
        </w:rPr>
        <w:t xml:space="preserve"> o </w:t>
      </w:r>
      <w:proofErr w:type="spellStart"/>
      <w:r w:rsidRPr="00DA77AC">
        <w:rPr>
          <w:rFonts w:ascii="Arial" w:hAnsi="Arial" w:cs="Arial"/>
          <w:b/>
        </w:rPr>
        <w:t>Pazzi</w:t>
      </w:r>
      <w:proofErr w:type="spellEnd"/>
      <w:r w:rsidRPr="00DA77AC">
        <w:rPr>
          <w:rFonts w:ascii="Arial" w:hAnsi="Arial" w:cs="Arial"/>
          <w:b/>
        </w:rPr>
        <w:t>. Aparece la figura del artista genial, por lo que se abandona definitivamente el anonimato. Sin embargo, surge el taller del maestro, que controla el acceso a la profesión de los ofici</w:t>
      </w:r>
      <w:r w:rsidRPr="00DA77AC">
        <w:rPr>
          <w:rFonts w:ascii="Arial" w:hAnsi="Arial" w:cs="Arial"/>
          <w:b/>
        </w:rPr>
        <w:t>a</w:t>
      </w:r>
      <w:r w:rsidRPr="00DA77AC">
        <w:rPr>
          <w:rFonts w:ascii="Arial" w:hAnsi="Arial" w:cs="Arial"/>
          <w:b/>
        </w:rPr>
        <w:t>les y aprendices, y que es quien recibe los encargos de los clientes. Además de la bu</w:t>
      </w:r>
      <w:r w:rsidRPr="00DA77AC">
        <w:rPr>
          <w:rFonts w:ascii="Arial" w:hAnsi="Arial" w:cs="Arial"/>
          <w:b/>
        </w:rPr>
        <w:t>r</w:t>
      </w:r>
      <w:r w:rsidRPr="00DA77AC">
        <w:rPr>
          <w:rFonts w:ascii="Arial" w:hAnsi="Arial" w:cs="Arial"/>
          <w:b/>
        </w:rPr>
        <w:t>guesía, la Iglesia y la monarquía serán pr</w:t>
      </w:r>
      <w:r w:rsidRPr="00DA77AC">
        <w:rPr>
          <w:rFonts w:ascii="Arial" w:hAnsi="Arial" w:cs="Arial"/>
          <w:b/>
        </w:rPr>
        <w:t>o</w:t>
      </w:r>
      <w:r w:rsidRPr="00DA77AC">
        <w:rPr>
          <w:rFonts w:ascii="Arial" w:hAnsi="Arial" w:cs="Arial"/>
          <w:b/>
        </w:rPr>
        <w:t>tectores de los artistas, ya que se descubre el valor propagandístico del arte. Se establecen tres tipos de relación entre el artista y el cliente: el sistema doméstico, en el que el mecenas acoge en su casa al artista para que trabaje; el mercado, en el que el artista simplemente vende las obras que crea por encargo, y la academia, en el que el artista trabaja para el Estado.</w:t>
      </w:r>
    </w:p>
    <w:p w:rsidR="00DA77AC" w:rsidRPr="00DA77AC" w:rsidRDefault="00DA77AC" w:rsidP="00DA77AC">
      <w:pPr>
        <w:pStyle w:val="NormalWeb"/>
        <w:rPr>
          <w:rFonts w:ascii="Arial" w:hAnsi="Arial" w:cs="Arial"/>
          <w:b/>
        </w:rPr>
      </w:pPr>
      <w:r w:rsidRPr="00DA77AC">
        <w:rPr>
          <w:rFonts w:ascii="Arial" w:hAnsi="Arial" w:cs="Arial"/>
          <w:b/>
        </w:rPr>
        <w:t>Todo esto exige una formación científica de los artistas y una gran capacidad de creación. Se i</w:t>
      </w:r>
      <w:r w:rsidRPr="00DA77AC">
        <w:rPr>
          <w:rFonts w:ascii="Arial" w:hAnsi="Arial" w:cs="Arial"/>
          <w:b/>
        </w:rPr>
        <w:t>n</w:t>
      </w:r>
      <w:r w:rsidRPr="00DA77AC">
        <w:rPr>
          <w:rFonts w:ascii="Arial" w:hAnsi="Arial" w:cs="Arial"/>
          <w:b/>
        </w:rPr>
        <w:t xml:space="preserve">venta la perspectiva caballera, con sus puntos de fuga matemáticos, y la perspectiva aérea, con el </w:t>
      </w:r>
      <w:hyperlink r:id="rId10" w:tooltip="Esfumado" w:history="1">
        <w:proofErr w:type="spellStart"/>
        <w:r w:rsidRPr="00DA77AC">
          <w:rPr>
            <w:rStyle w:val="Hipervnculo"/>
            <w:rFonts w:ascii="Arial" w:hAnsi="Arial" w:cs="Arial"/>
            <w:b/>
            <w:i/>
            <w:iCs/>
          </w:rPr>
          <w:t>sfumato</w:t>
        </w:r>
        <w:proofErr w:type="spellEnd"/>
      </w:hyperlink>
      <w:r w:rsidRPr="00DA77AC">
        <w:rPr>
          <w:rFonts w:ascii="Arial" w:hAnsi="Arial" w:cs="Arial"/>
          <w:b/>
        </w:rPr>
        <w:t>. Se pone mucha atención en las proporciones, para las que se util</w:t>
      </w:r>
      <w:r w:rsidRPr="00DA77AC">
        <w:rPr>
          <w:rFonts w:ascii="Arial" w:hAnsi="Arial" w:cs="Arial"/>
          <w:b/>
        </w:rPr>
        <w:t>i</w:t>
      </w:r>
      <w:r w:rsidRPr="00DA77AC">
        <w:rPr>
          <w:rFonts w:ascii="Arial" w:hAnsi="Arial" w:cs="Arial"/>
          <w:b/>
        </w:rPr>
        <w:t>zará el canon clás</w:t>
      </w:r>
      <w:r w:rsidRPr="00DA77AC">
        <w:rPr>
          <w:rFonts w:ascii="Arial" w:hAnsi="Arial" w:cs="Arial"/>
          <w:b/>
        </w:rPr>
        <w:t>i</w:t>
      </w:r>
      <w:r w:rsidRPr="00DA77AC">
        <w:rPr>
          <w:rFonts w:ascii="Arial" w:hAnsi="Arial" w:cs="Arial"/>
          <w:b/>
        </w:rPr>
        <w:t>co, que progresivamente se irá alargando, y se guardará la proporción entre las partes. Se rede</w:t>
      </w:r>
      <w:r w:rsidRPr="00DA77AC">
        <w:rPr>
          <w:rFonts w:ascii="Arial" w:hAnsi="Arial" w:cs="Arial"/>
          <w:b/>
        </w:rPr>
        <w:t>s</w:t>
      </w:r>
      <w:r w:rsidRPr="00DA77AC">
        <w:rPr>
          <w:rFonts w:ascii="Arial" w:hAnsi="Arial" w:cs="Arial"/>
          <w:b/>
        </w:rPr>
        <w:t xml:space="preserve">cubre la arquitectura de </w:t>
      </w:r>
      <w:hyperlink r:id="rId11" w:tooltip="Marco Vitruvio" w:history="1">
        <w:r w:rsidRPr="00DA77AC">
          <w:rPr>
            <w:rStyle w:val="Hipervnculo"/>
            <w:rFonts w:ascii="Arial" w:hAnsi="Arial" w:cs="Arial"/>
            <w:b/>
          </w:rPr>
          <w:t xml:space="preserve">Marco </w:t>
        </w:r>
        <w:proofErr w:type="spellStart"/>
        <w:r w:rsidRPr="00DA77AC">
          <w:rPr>
            <w:rStyle w:val="Hipervnculo"/>
            <w:rFonts w:ascii="Arial" w:hAnsi="Arial" w:cs="Arial"/>
            <w:b/>
          </w:rPr>
          <w:t>Vitruvio</w:t>
        </w:r>
        <w:proofErr w:type="spellEnd"/>
      </w:hyperlink>
      <w:r w:rsidRPr="00DA77AC">
        <w:rPr>
          <w:rFonts w:ascii="Arial" w:hAnsi="Arial" w:cs="Arial"/>
          <w:b/>
        </w:rPr>
        <w:t>, el muro de carga y como cierre del espacio, la columna guarda una proporción entre la altura y la anchura, y el arco con la luz, se tiende a la horizontalidad y a la escala humana, para crear un espacio unit</w:t>
      </w:r>
      <w:r w:rsidRPr="00DA77AC">
        <w:rPr>
          <w:rFonts w:ascii="Arial" w:hAnsi="Arial" w:cs="Arial"/>
          <w:b/>
        </w:rPr>
        <w:t>a</w:t>
      </w:r>
      <w:r w:rsidRPr="00DA77AC">
        <w:rPr>
          <w:rFonts w:ascii="Arial" w:hAnsi="Arial" w:cs="Arial"/>
          <w:b/>
        </w:rPr>
        <w:t>rio. Reaparece el retrato, el desnudo, principalmente mitológico, y el paisaje, todo ello ide</w:t>
      </w:r>
      <w:r w:rsidRPr="00DA77AC">
        <w:rPr>
          <w:rFonts w:ascii="Arial" w:hAnsi="Arial" w:cs="Arial"/>
          <w:b/>
        </w:rPr>
        <w:t>a</w:t>
      </w:r>
      <w:r w:rsidRPr="00DA77AC">
        <w:rPr>
          <w:rFonts w:ascii="Arial" w:hAnsi="Arial" w:cs="Arial"/>
          <w:b/>
        </w:rPr>
        <w:t>lizado.</w:t>
      </w:r>
    </w:p>
    <w:p w:rsidR="00DA77AC" w:rsidRPr="00DA77AC" w:rsidRDefault="00DA77AC" w:rsidP="00DA77AC">
      <w:pPr>
        <w:pStyle w:val="NormalWeb"/>
        <w:rPr>
          <w:rFonts w:ascii="Arial" w:hAnsi="Arial" w:cs="Arial"/>
          <w:b/>
        </w:rPr>
      </w:pPr>
      <w:r w:rsidRPr="00DA77AC">
        <w:rPr>
          <w:rFonts w:ascii="Arial" w:hAnsi="Arial" w:cs="Arial"/>
          <w:b/>
        </w:rPr>
        <w:t>No es una copia de la antigüedad, sino su interpretación. Se busca el realismo, pero se idealiza la naturaleza, se trata de un arte burgués. En el Renacimiento el hombre recupera su protagonismo como primer objeto artístico, según la tradición grecorromana. El hombre es la obra más perfecta de Dios. Se recupera el retrato y la naturalidad sin hieratismo, de la mano de la nueva burguesía.</w:t>
      </w:r>
    </w:p>
    <w:p w:rsidR="00DA77AC" w:rsidRPr="00DA77AC" w:rsidRDefault="00DA77AC" w:rsidP="00DA77AC">
      <w:pPr>
        <w:pStyle w:val="NormalWeb"/>
        <w:rPr>
          <w:rFonts w:ascii="Arial" w:hAnsi="Arial" w:cs="Arial"/>
          <w:b/>
        </w:rPr>
      </w:pPr>
      <w:r w:rsidRPr="00DA77AC">
        <w:rPr>
          <w:rFonts w:ascii="Arial" w:hAnsi="Arial" w:cs="Arial"/>
          <w:b/>
        </w:rPr>
        <w:t xml:space="preserve">Se pinta la figura humana independientemente de lo que represente, Virgen o cortesana, Apolo o Cristo, lo que importa es la figura humana. El tema interesa poco, pero sí lo bello </w:t>
      </w:r>
      <w:r w:rsidRPr="00DA77AC">
        <w:rPr>
          <w:rFonts w:ascii="Arial" w:hAnsi="Arial" w:cs="Arial"/>
          <w:b/>
        </w:rPr>
        <w:lastRenderedPageBreak/>
        <w:t>frente a lo r</w:t>
      </w:r>
      <w:r w:rsidRPr="00DA77AC">
        <w:rPr>
          <w:rFonts w:ascii="Arial" w:hAnsi="Arial" w:cs="Arial"/>
          <w:b/>
        </w:rPr>
        <w:t>e</w:t>
      </w:r>
      <w:r w:rsidRPr="00DA77AC">
        <w:rPr>
          <w:rFonts w:ascii="Arial" w:hAnsi="Arial" w:cs="Arial"/>
          <w:b/>
        </w:rPr>
        <w:t>presentativo.</w:t>
      </w:r>
    </w:p>
    <w:p w:rsidR="00DA77AC" w:rsidRPr="00DA77AC" w:rsidRDefault="00DA77AC" w:rsidP="00DA77AC">
      <w:pPr>
        <w:pStyle w:val="NormalWeb"/>
        <w:rPr>
          <w:rFonts w:ascii="Arial" w:hAnsi="Arial" w:cs="Arial"/>
          <w:b/>
        </w:rPr>
      </w:pPr>
      <w:r w:rsidRPr="00DA77AC">
        <w:rPr>
          <w:rFonts w:ascii="Arial" w:hAnsi="Arial" w:cs="Arial"/>
          <w:b/>
        </w:rPr>
        <w:t>El objeto del arte es el mundo natural, la imagen del mundo que se identifica con la civil</w:t>
      </w:r>
      <w:r w:rsidRPr="00DA77AC">
        <w:rPr>
          <w:rFonts w:ascii="Arial" w:hAnsi="Arial" w:cs="Arial"/>
          <w:b/>
        </w:rPr>
        <w:t>i</w:t>
      </w:r>
      <w:r w:rsidRPr="00DA77AC">
        <w:rPr>
          <w:rFonts w:ascii="Arial" w:hAnsi="Arial" w:cs="Arial"/>
          <w:b/>
        </w:rPr>
        <w:t>zación. Hay un nuevo humanismo y una mentalidad burguesa que busca al hombre ideal en equilibrio con la naturaleza.</w:t>
      </w:r>
    </w:p>
    <w:p w:rsidR="00DA77AC" w:rsidRPr="00DA77AC" w:rsidRDefault="00DA77AC" w:rsidP="00DA77AC">
      <w:pPr>
        <w:pStyle w:val="NormalWeb"/>
        <w:rPr>
          <w:rFonts w:ascii="Arial" w:hAnsi="Arial" w:cs="Arial"/>
          <w:b/>
        </w:rPr>
      </w:pPr>
      <w:r w:rsidRPr="00DA77AC">
        <w:rPr>
          <w:rFonts w:ascii="Arial" w:hAnsi="Arial" w:cs="Arial"/>
          <w:b/>
        </w:rPr>
        <w:t xml:space="preserve">En su última etapa, cuando están conseguidas todas las soluciones técnicas, es cuando se pinta "a la manera de" un maestro o de otro, corriente a la que se llama </w:t>
      </w:r>
      <w:hyperlink r:id="rId12" w:tooltip="Manierismo" w:history="1">
        <w:r w:rsidRPr="00DA77AC">
          <w:rPr>
            <w:rStyle w:val="Hipervnculo"/>
            <w:rFonts w:ascii="Arial" w:hAnsi="Arial" w:cs="Arial"/>
            <w:b/>
          </w:rPr>
          <w:t>manierismo</w:t>
        </w:r>
      </w:hyperlink>
      <w:r w:rsidRPr="00DA77AC">
        <w:rPr>
          <w:rFonts w:ascii="Arial" w:hAnsi="Arial" w:cs="Arial"/>
          <w:b/>
        </w:rPr>
        <w:t xml:space="preserve">, que utilizará todos los tipos clásicos de forma alambicada y </w:t>
      </w:r>
      <w:hyperlink r:id="rId13" w:tooltip="Virtuosismo" w:history="1">
        <w:r w:rsidRPr="00DA77AC">
          <w:rPr>
            <w:rStyle w:val="Hipervnculo"/>
            <w:rFonts w:ascii="Arial" w:hAnsi="Arial" w:cs="Arial"/>
            <w:b/>
          </w:rPr>
          <w:t>"</w:t>
        </w:r>
        <w:proofErr w:type="spellStart"/>
        <w:r w:rsidRPr="00DA77AC">
          <w:rPr>
            <w:rStyle w:val="Hipervnculo"/>
            <w:rFonts w:ascii="Arial" w:hAnsi="Arial" w:cs="Arial"/>
            <w:b/>
          </w:rPr>
          <w:t>virtuosista</w:t>
        </w:r>
        <w:proofErr w:type="spellEnd"/>
        <w:r w:rsidRPr="00DA77AC">
          <w:rPr>
            <w:rStyle w:val="Hipervnculo"/>
            <w:rFonts w:ascii="Arial" w:hAnsi="Arial" w:cs="Arial"/>
            <w:b/>
          </w:rPr>
          <w:t>"</w:t>
        </w:r>
      </w:hyperlink>
      <w:r w:rsidRPr="00DA77AC">
        <w:rPr>
          <w:rFonts w:ascii="Arial" w:hAnsi="Arial" w:cs="Arial"/>
          <w:b/>
        </w:rPr>
        <w:t>.</w:t>
      </w:r>
    </w:p>
    <w:p w:rsidR="00DA77AC" w:rsidRPr="00DA77AC" w:rsidRDefault="00DA77AC" w:rsidP="00DA77AC">
      <w:pPr>
        <w:pStyle w:val="Ttulo2"/>
        <w:rPr>
          <w:rFonts w:ascii="Arial" w:hAnsi="Arial" w:cs="Arial"/>
          <w:color w:val="FF0000"/>
          <w:sz w:val="24"/>
          <w:szCs w:val="24"/>
        </w:rPr>
      </w:pPr>
      <w:r w:rsidRPr="00DA77AC">
        <w:rPr>
          <w:rStyle w:val="mw-headline"/>
          <w:rFonts w:ascii="Arial" w:hAnsi="Arial" w:cs="Arial"/>
          <w:color w:val="FF0000"/>
          <w:sz w:val="24"/>
          <w:szCs w:val="24"/>
        </w:rPr>
        <w:t>Etapas históricas</w:t>
      </w:r>
    </w:p>
    <w:p w:rsidR="00DA77AC" w:rsidRPr="00DA77AC" w:rsidRDefault="00DA77AC" w:rsidP="00DA77AC">
      <w:pPr>
        <w:pStyle w:val="NormalWeb"/>
        <w:rPr>
          <w:rFonts w:ascii="Arial" w:hAnsi="Arial" w:cs="Arial"/>
          <w:b/>
        </w:rPr>
      </w:pPr>
      <w:r w:rsidRPr="00DA77AC">
        <w:rPr>
          <w:rFonts w:ascii="Arial" w:hAnsi="Arial" w:cs="Arial"/>
          <w:b/>
        </w:rPr>
        <w:t>Diferentes etapas históricas marcan el desarrollo del Renacimiento:</w:t>
      </w:r>
    </w:p>
    <w:p w:rsidR="00DA77AC" w:rsidRPr="00DA77AC" w:rsidRDefault="00DA77AC" w:rsidP="00DA77AC">
      <w:pPr>
        <w:pStyle w:val="Ttulo3"/>
        <w:rPr>
          <w:rFonts w:ascii="Arial" w:hAnsi="Arial" w:cs="Arial"/>
          <w:color w:val="FF0000"/>
          <w:sz w:val="24"/>
          <w:szCs w:val="24"/>
        </w:rPr>
      </w:pPr>
      <w:proofErr w:type="spellStart"/>
      <w:r w:rsidRPr="00DA77AC">
        <w:rPr>
          <w:rStyle w:val="mw-headline"/>
          <w:rFonts w:ascii="Arial" w:hAnsi="Arial" w:cs="Arial"/>
          <w:color w:val="FF0000"/>
          <w:sz w:val="24"/>
          <w:szCs w:val="24"/>
        </w:rPr>
        <w:t>Quattrocento</w:t>
      </w:r>
      <w:proofErr w:type="spellEnd"/>
    </w:p>
    <w:p w:rsidR="00DA77AC" w:rsidRPr="00DA77AC" w:rsidRDefault="00DA77AC" w:rsidP="00DA77AC">
      <w:pPr>
        <w:pStyle w:val="NormalWeb"/>
        <w:rPr>
          <w:rFonts w:ascii="Arial" w:hAnsi="Arial" w:cs="Arial"/>
          <w:b/>
        </w:rPr>
      </w:pPr>
      <w:r w:rsidRPr="00DA77AC">
        <w:rPr>
          <w:rFonts w:ascii="Arial" w:hAnsi="Arial" w:cs="Arial"/>
          <w:b/>
        </w:rPr>
        <w:t xml:space="preserve">Tiene como espacio cronológico todo el siglo XV, es el denominado </w:t>
      </w:r>
      <w:hyperlink r:id="rId14" w:tooltip="Quattrocento" w:history="1">
        <w:proofErr w:type="spellStart"/>
        <w:r w:rsidRPr="00DA77AC">
          <w:rPr>
            <w:rStyle w:val="Hipervnculo"/>
            <w:rFonts w:ascii="Arial" w:hAnsi="Arial" w:cs="Arial"/>
            <w:b/>
            <w:bCs/>
          </w:rPr>
          <w:t>Quattrocento</w:t>
        </w:r>
        <w:proofErr w:type="spellEnd"/>
      </w:hyperlink>
      <w:r w:rsidRPr="00DA77AC">
        <w:rPr>
          <w:rFonts w:ascii="Arial" w:hAnsi="Arial" w:cs="Arial"/>
          <w:b/>
        </w:rPr>
        <w:t>, y co</w:t>
      </w:r>
      <w:r w:rsidRPr="00DA77AC">
        <w:rPr>
          <w:rFonts w:ascii="Arial" w:hAnsi="Arial" w:cs="Arial"/>
          <w:b/>
        </w:rPr>
        <w:t>m</w:t>
      </w:r>
      <w:r w:rsidRPr="00DA77AC">
        <w:rPr>
          <w:rFonts w:ascii="Arial" w:hAnsi="Arial" w:cs="Arial"/>
          <w:b/>
        </w:rPr>
        <w:t>prende el Ren</w:t>
      </w:r>
      <w:r w:rsidRPr="00DA77AC">
        <w:rPr>
          <w:rFonts w:ascii="Arial" w:hAnsi="Arial" w:cs="Arial"/>
          <w:b/>
        </w:rPr>
        <w:t>a</w:t>
      </w:r>
      <w:r w:rsidRPr="00DA77AC">
        <w:rPr>
          <w:rFonts w:ascii="Arial" w:hAnsi="Arial" w:cs="Arial"/>
          <w:b/>
        </w:rPr>
        <w:t xml:space="preserve">cimiento temprano que se desarrolla en </w:t>
      </w:r>
      <w:hyperlink r:id="rId15" w:tooltip="Italia" w:history="1">
        <w:r w:rsidRPr="00DA77AC">
          <w:rPr>
            <w:rStyle w:val="Hipervnculo"/>
            <w:rFonts w:ascii="Arial" w:hAnsi="Arial" w:cs="Arial"/>
            <w:b/>
          </w:rPr>
          <w:t>Italia</w:t>
        </w:r>
      </w:hyperlink>
      <w:r w:rsidRPr="00DA77AC">
        <w:rPr>
          <w:rFonts w:ascii="Arial" w:hAnsi="Arial" w:cs="Arial"/>
          <w:b/>
        </w:rPr>
        <w:t>.</w:t>
      </w:r>
    </w:p>
    <w:p w:rsidR="00DA77AC" w:rsidRPr="00DA77AC" w:rsidRDefault="00DA77AC" w:rsidP="00DA77AC">
      <w:pPr>
        <w:pStyle w:val="Ttulo3"/>
        <w:rPr>
          <w:rFonts w:ascii="Arial" w:hAnsi="Arial" w:cs="Arial"/>
          <w:color w:val="FF0000"/>
          <w:sz w:val="24"/>
          <w:szCs w:val="24"/>
        </w:rPr>
      </w:pPr>
      <w:proofErr w:type="spellStart"/>
      <w:r w:rsidRPr="00DA77AC">
        <w:rPr>
          <w:rStyle w:val="mw-headline"/>
          <w:rFonts w:ascii="Arial" w:hAnsi="Arial" w:cs="Arial"/>
          <w:color w:val="FF0000"/>
          <w:sz w:val="24"/>
          <w:szCs w:val="24"/>
        </w:rPr>
        <w:t>Cinquecento</w:t>
      </w:r>
      <w:proofErr w:type="spellEnd"/>
    </w:p>
    <w:p w:rsidR="00DA77AC" w:rsidRPr="00DA77AC" w:rsidRDefault="00DA77AC" w:rsidP="00DA77AC">
      <w:pPr>
        <w:pStyle w:val="NormalWeb"/>
        <w:rPr>
          <w:rFonts w:ascii="Arial" w:hAnsi="Arial" w:cs="Arial"/>
          <w:b/>
        </w:rPr>
      </w:pPr>
      <w:r w:rsidRPr="00DA77AC">
        <w:rPr>
          <w:rFonts w:ascii="Arial" w:hAnsi="Arial" w:cs="Arial"/>
          <w:b/>
        </w:rPr>
        <w:t xml:space="preserve">La segunda, afecta al siglo XVI, se denomina </w:t>
      </w:r>
      <w:hyperlink r:id="rId16" w:tooltip="Cinquecento" w:history="1">
        <w:proofErr w:type="spellStart"/>
        <w:r w:rsidRPr="00DA77AC">
          <w:rPr>
            <w:rStyle w:val="Hipervnculo"/>
            <w:rFonts w:ascii="Arial" w:hAnsi="Arial" w:cs="Arial"/>
            <w:b/>
            <w:bCs/>
          </w:rPr>
          <w:t>Cinquecento</w:t>
        </w:r>
        <w:proofErr w:type="spellEnd"/>
      </w:hyperlink>
      <w:r w:rsidRPr="00DA77AC">
        <w:rPr>
          <w:rFonts w:ascii="Arial" w:hAnsi="Arial" w:cs="Arial"/>
          <w:b/>
        </w:rPr>
        <w:t xml:space="preserve">, y su dominio artístico queda referido al </w:t>
      </w:r>
      <w:hyperlink r:id="rId17" w:tooltip="Alto Renacimiento" w:history="1">
        <w:r w:rsidRPr="00DA77AC">
          <w:rPr>
            <w:rStyle w:val="Hipervnculo"/>
            <w:rFonts w:ascii="Arial" w:hAnsi="Arial" w:cs="Arial"/>
            <w:b/>
          </w:rPr>
          <w:t>Alto Renacimiento</w:t>
        </w:r>
      </w:hyperlink>
      <w:r w:rsidRPr="00DA77AC">
        <w:rPr>
          <w:rFonts w:ascii="Arial" w:hAnsi="Arial" w:cs="Arial"/>
          <w:b/>
        </w:rPr>
        <w:t>, que se centra en el primer cuarto del siglo. Esta etapa de</w:t>
      </w:r>
      <w:r w:rsidRPr="00DA77AC">
        <w:rPr>
          <w:rFonts w:ascii="Arial" w:hAnsi="Arial" w:cs="Arial"/>
          <w:b/>
        </w:rPr>
        <w:t>s</w:t>
      </w:r>
      <w:r w:rsidRPr="00DA77AC">
        <w:rPr>
          <w:rFonts w:ascii="Arial" w:hAnsi="Arial" w:cs="Arial"/>
          <w:b/>
        </w:rPr>
        <w:t xml:space="preserve">emboca hacia 1520-1530 en una reacción anti clásica que conforma el </w:t>
      </w:r>
      <w:hyperlink r:id="rId18" w:tooltip="Manierismo" w:history="1">
        <w:r w:rsidRPr="00DA77AC">
          <w:rPr>
            <w:rStyle w:val="Hipervnculo"/>
            <w:rFonts w:ascii="Arial" w:hAnsi="Arial" w:cs="Arial"/>
            <w:b/>
          </w:rPr>
          <w:t>Manierismo</w:t>
        </w:r>
      </w:hyperlink>
      <w:r w:rsidRPr="00DA77AC">
        <w:rPr>
          <w:rFonts w:ascii="Arial" w:hAnsi="Arial" w:cs="Arial"/>
          <w:b/>
        </w:rPr>
        <w:t>.</w:t>
      </w:r>
    </w:p>
    <w:p w:rsidR="00DA77AC" w:rsidRPr="00DA77AC" w:rsidRDefault="00DA77AC" w:rsidP="00DA77AC">
      <w:pPr>
        <w:pStyle w:val="NormalWeb"/>
        <w:rPr>
          <w:rFonts w:ascii="Arial" w:hAnsi="Arial" w:cs="Arial"/>
          <w:b/>
        </w:rPr>
      </w:pPr>
      <w:r w:rsidRPr="00DA77AC">
        <w:rPr>
          <w:rFonts w:ascii="Arial" w:hAnsi="Arial" w:cs="Arial"/>
          <w:b/>
        </w:rPr>
        <w:t>Mientras que en Italia se estaba desarrollando el Renacimiento, en el resto de Europa se mantiene el gótico en sus formas tardías, situación que se va a mantener, exceptuando c</w:t>
      </w:r>
      <w:r w:rsidRPr="00DA77AC">
        <w:rPr>
          <w:rFonts w:ascii="Arial" w:hAnsi="Arial" w:cs="Arial"/>
          <w:b/>
        </w:rPr>
        <w:t>a</w:t>
      </w:r>
      <w:r w:rsidRPr="00DA77AC">
        <w:rPr>
          <w:rFonts w:ascii="Arial" w:hAnsi="Arial" w:cs="Arial"/>
          <w:b/>
        </w:rPr>
        <w:t>sos concretos, hasta comienzos del siglo XVI.</w:t>
      </w:r>
    </w:p>
    <w:p w:rsidR="00DA77AC" w:rsidRPr="00DA77AC" w:rsidRDefault="00DA77AC" w:rsidP="00DA77AC">
      <w:pPr>
        <w:pStyle w:val="NormalWeb"/>
        <w:rPr>
          <w:rFonts w:ascii="Arial" w:hAnsi="Arial" w:cs="Arial"/>
          <w:b/>
        </w:rPr>
      </w:pPr>
      <w:r w:rsidRPr="00DA77AC">
        <w:rPr>
          <w:rFonts w:ascii="Arial" w:hAnsi="Arial" w:cs="Arial"/>
          <w:b/>
        </w:rPr>
        <w:t>En Italia el enfrentamiento y convivencia con la antigüedad clásica, considerada como un legado nacional, proporcionó una amplia base para una evolución estilística homogénea y de validez general. Por ello, allí, es posible su surgimiento y precede a todas las demás n</w:t>
      </w:r>
      <w:r w:rsidRPr="00DA77AC">
        <w:rPr>
          <w:rFonts w:ascii="Arial" w:hAnsi="Arial" w:cs="Arial"/>
          <w:b/>
        </w:rPr>
        <w:t>a</w:t>
      </w:r>
      <w:r w:rsidRPr="00DA77AC">
        <w:rPr>
          <w:rFonts w:ascii="Arial" w:hAnsi="Arial" w:cs="Arial"/>
          <w:b/>
        </w:rPr>
        <w:t>ciones.</w:t>
      </w:r>
    </w:p>
    <w:p w:rsidR="00DA77AC" w:rsidRPr="00DA77AC" w:rsidRDefault="00DA77AC" w:rsidP="00DA77AC">
      <w:pPr>
        <w:pStyle w:val="NormalWeb"/>
        <w:rPr>
          <w:rFonts w:ascii="Arial" w:hAnsi="Arial" w:cs="Arial"/>
          <w:b/>
          <w:color w:val="FF0000"/>
        </w:rPr>
      </w:pPr>
      <w:r w:rsidRPr="00DA77AC">
        <w:rPr>
          <w:rFonts w:ascii="Arial" w:hAnsi="Arial" w:cs="Arial"/>
          <w:b/>
        </w:rPr>
        <w:t>Fuera de Italia la Antigüedad Clásica supondrá un caudal académico asimilable, y el des</w:t>
      </w:r>
      <w:r w:rsidRPr="00DA77AC">
        <w:rPr>
          <w:rFonts w:ascii="Arial" w:hAnsi="Arial" w:cs="Arial"/>
          <w:b/>
        </w:rPr>
        <w:t>a</w:t>
      </w:r>
      <w:r w:rsidRPr="00DA77AC">
        <w:rPr>
          <w:rFonts w:ascii="Arial" w:hAnsi="Arial" w:cs="Arial"/>
          <w:b/>
        </w:rPr>
        <w:t>rrollo del Renacimiento dependerá constantemente de los impulsos marcados por Italia. Artistas importados desde Italia o formados allí, hacen el papel de verdaderos transmis</w:t>
      </w:r>
      <w:r w:rsidRPr="00DA77AC">
        <w:rPr>
          <w:rFonts w:ascii="Arial" w:hAnsi="Arial" w:cs="Arial"/>
          <w:b/>
        </w:rPr>
        <w:t>o</w:t>
      </w:r>
      <w:r w:rsidRPr="00DA77AC">
        <w:rPr>
          <w:rFonts w:ascii="Arial" w:hAnsi="Arial" w:cs="Arial"/>
          <w:b/>
        </w:rPr>
        <w:t>res.</w:t>
      </w:r>
    </w:p>
    <w:p w:rsidR="00DA77AC" w:rsidRPr="00DA77AC" w:rsidRDefault="00DA77AC" w:rsidP="00DA77AC">
      <w:pPr>
        <w:pStyle w:val="Ttulo2"/>
        <w:rPr>
          <w:rFonts w:ascii="Arial" w:hAnsi="Arial" w:cs="Arial"/>
          <w:color w:val="FF0000"/>
          <w:sz w:val="24"/>
          <w:szCs w:val="24"/>
        </w:rPr>
      </w:pPr>
      <w:r w:rsidRPr="00DA77AC">
        <w:rPr>
          <w:rStyle w:val="mw-headline"/>
          <w:rFonts w:ascii="Arial" w:hAnsi="Arial" w:cs="Arial"/>
          <w:color w:val="FF0000"/>
          <w:sz w:val="24"/>
          <w:szCs w:val="24"/>
        </w:rPr>
        <w:t>Características del Renacimiento</w:t>
      </w:r>
    </w:p>
    <w:p w:rsidR="00DA77AC" w:rsidRPr="00DA77AC" w:rsidRDefault="00DA77AC" w:rsidP="00DA77AC">
      <w:pPr>
        <w:pStyle w:val="NormalWeb"/>
        <w:rPr>
          <w:rFonts w:ascii="Arial" w:hAnsi="Arial" w:cs="Arial"/>
          <w:b/>
        </w:rPr>
      </w:pPr>
      <w:r w:rsidRPr="00DA77AC">
        <w:rPr>
          <w:rFonts w:ascii="Arial" w:hAnsi="Arial" w:cs="Arial"/>
          <w:b/>
        </w:rPr>
        <w:t>De forma genérica se pueden establecer las características del Renacimiento en:</w:t>
      </w:r>
    </w:p>
    <w:p w:rsidR="00DA77AC" w:rsidRPr="00DA77AC" w:rsidRDefault="00DA77AC" w:rsidP="00DA77AC">
      <w:pPr>
        <w:pStyle w:val="Ttulo3"/>
        <w:rPr>
          <w:rFonts w:ascii="Arial" w:hAnsi="Arial" w:cs="Arial"/>
          <w:sz w:val="24"/>
          <w:szCs w:val="24"/>
        </w:rPr>
      </w:pPr>
      <w:r w:rsidRPr="00DA77AC">
        <w:rPr>
          <w:rStyle w:val="mw-headline"/>
          <w:rFonts w:ascii="Arial" w:hAnsi="Arial" w:cs="Arial"/>
          <w:sz w:val="24"/>
          <w:szCs w:val="24"/>
        </w:rPr>
        <w:t>Surgimiento de una nueva relación con la Naturaleza</w:t>
      </w:r>
    </w:p>
    <w:p w:rsidR="00DA77AC" w:rsidRPr="00DA77AC" w:rsidRDefault="00DA77AC" w:rsidP="00DA77AC">
      <w:pPr>
        <w:pStyle w:val="NormalWeb"/>
        <w:rPr>
          <w:rFonts w:ascii="Arial" w:hAnsi="Arial" w:cs="Arial"/>
          <w:b/>
        </w:rPr>
      </w:pPr>
      <w:r w:rsidRPr="00DA77AC">
        <w:rPr>
          <w:rFonts w:ascii="Arial" w:hAnsi="Arial" w:cs="Arial"/>
          <w:b/>
        </w:rPr>
        <w:t>El arte renacentista va unido a una concepción ideal y realista de la ciencia. La matemática se va a convertir en la principal ayuda de un arte que se preocupa incesantemente en fu</w:t>
      </w:r>
      <w:r w:rsidRPr="00DA77AC">
        <w:rPr>
          <w:rFonts w:ascii="Arial" w:hAnsi="Arial" w:cs="Arial"/>
          <w:b/>
        </w:rPr>
        <w:t>n</w:t>
      </w:r>
      <w:r w:rsidRPr="00DA77AC">
        <w:rPr>
          <w:rFonts w:ascii="Arial" w:hAnsi="Arial" w:cs="Arial"/>
          <w:b/>
        </w:rPr>
        <w:t>damentar racionalmente su ideal de belleza. La aspiración de acceder a la verdad de la N</w:t>
      </w:r>
      <w:r w:rsidRPr="00DA77AC">
        <w:rPr>
          <w:rFonts w:ascii="Arial" w:hAnsi="Arial" w:cs="Arial"/>
          <w:b/>
        </w:rPr>
        <w:t>a</w:t>
      </w:r>
      <w:r w:rsidRPr="00DA77AC">
        <w:rPr>
          <w:rFonts w:ascii="Arial" w:hAnsi="Arial" w:cs="Arial"/>
          <w:b/>
        </w:rPr>
        <w:t>turaleza, como en la Antigüedad, no se orienta hacía el conocimiento de fenómeno casual, sino hacía la penetración de la idea.</w:t>
      </w:r>
    </w:p>
    <w:p w:rsidR="00DA77AC" w:rsidRPr="00DA77AC" w:rsidRDefault="00DA77AC" w:rsidP="00DA77AC">
      <w:pPr>
        <w:pStyle w:val="Ttulo3"/>
        <w:rPr>
          <w:rFonts w:ascii="Arial" w:hAnsi="Arial" w:cs="Arial"/>
          <w:sz w:val="24"/>
          <w:szCs w:val="24"/>
        </w:rPr>
      </w:pPr>
      <w:r w:rsidRPr="00DA77AC">
        <w:rPr>
          <w:rStyle w:val="mw-headline"/>
          <w:rFonts w:ascii="Arial" w:hAnsi="Arial" w:cs="Arial"/>
          <w:sz w:val="24"/>
          <w:szCs w:val="24"/>
        </w:rPr>
        <w:t>El Renacimiento hace al hombre medida de todas las cosas</w:t>
      </w:r>
    </w:p>
    <w:p w:rsidR="00DA77AC" w:rsidRPr="00DA77AC" w:rsidRDefault="00DA77AC" w:rsidP="00DA77AC">
      <w:pPr>
        <w:pStyle w:val="NormalWeb"/>
        <w:rPr>
          <w:rFonts w:ascii="Arial" w:hAnsi="Arial" w:cs="Arial"/>
          <w:b/>
        </w:rPr>
      </w:pPr>
      <w:r w:rsidRPr="00DA77AC">
        <w:rPr>
          <w:rFonts w:ascii="Arial" w:hAnsi="Arial" w:cs="Arial"/>
          <w:b/>
        </w:rPr>
        <w:t>Como arte esencialmente cultural presupone en el artista una formación científica, que le hace liberarse de actitudes medievales y elevarse al más alto rango social.</w:t>
      </w:r>
    </w:p>
    <w:p w:rsidR="00DA77AC" w:rsidRPr="00DA77AC" w:rsidRDefault="00DA77AC" w:rsidP="00DA77AC">
      <w:pPr>
        <w:pStyle w:val="NormalWeb"/>
        <w:rPr>
          <w:rFonts w:ascii="Arial" w:hAnsi="Arial" w:cs="Arial"/>
          <w:b/>
        </w:rPr>
      </w:pPr>
      <w:r w:rsidRPr="00DA77AC">
        <w:rPr>
          <w:rFonts w:ascii="Arial" w:hAnsi="Arial" w:cs="Arial"/>
          <w:b/>
        </w:rPr>
        <w:lastRenderedPageBreak/>
        <w:t>Los supuestos históricos que permitieron desarrollar el nuevo estilo se remontan al siglo XIV cuando, con el Humanismo, progresa un ideal individualista de la cultura y un profu</w:t>
      </w:r>
      <w:r w:rsidRPr="00DA77AC">
        <w:rPr>
          <w:rFonts w:ascii="Arial" w:hAnsi="Arial" w:cs="Arial"/>
          <w:b/>
        </w:rPr>
        <w:t>n</w:t>
      </w:r>
      <w:r w:rsidRPr="00DA77AC">
        <w:rPr>
          <w:rFonts w:ascii="Arial" w:hAnsi="Arial" w:cs="Arial"/>
          <w:b/>
        </w:rPr>
        <w:t>do interés por la literatura clásica, que acabaría dirigiendo, forzosamente, la atención sobre los restos mon</w:t>
      </w:r>
      <w:r w:rsidRPr="00DA77AC">
        <w:rPr>
          <w:rFonts w:ascii="Arial" w:hAnsi="Arial" w:cs="Arial"/>
          <w:b/>
        </w:rPr>
        <w:t>u</w:t>
      </w:r>
      <w:r w:rsidRPr="00DA77AC">
        <w:rPr>
          <w:rFonts w:ascii="Arial" w:hAnsi="Arial" w:cs="Arial"/>
          <w:b/>
        </w:rPr>
        <w:t>mentales clásicos.</w:t>
      </w:r>
    </w:p>
    <w:p w:rsidR="00DA77AC" w:rsidRPr="00DA77AC" w:rsidRDefault="00DA77AC" w:rsidP="00DA77AC">
      <w:pPr>
        <w:pStyle w:val="NormalWeb"/>
        <w:rPr>
          <w:rFonts w:ascii="Arial" w:hAnsi="Arial" w:cs="Arial"/>
          <w:b/>
        </w:rPr>
      </w:pPr>
      <w:r w:rsidRPr="00DA77AC">
        <w:rPr>
          <w:rFonts w:ascii="Arial" w:hAnsi="Arial" w:cs="Arial"/>
          <w:b/>
        </w:rPr>
        <w:t xml:space="preserve">Italia en ese momento está integrada por una serie de estados entre los que destacan </w:t>
      </w:r>
      <w:hyperlink r:id="rId19" w:tooltip="Venecia" w:history="1">
        <w:r w:rsidRPr="00DA77AC">
          <w:rPr>
            <w:rStyle w:val="Hipervnculo"/>
            <w:rFonts w:ascii="Arial" w:hAnsi="Arial" w:cs="Arial"/>
            <w:b/>
          </w:rPr>
          <w:t>V</w:t>
        </w:r>
        <w:r w:rsidRPr="00DA77AC">
          <w:rPr>
            <w:rStyle w:val="Hipervnculo"/>
            <w:rFonts w:ascii="Arial" w:hAnsi="Arial" w:cs="Arial"/>
            <w:b/>
          </w:rPr>
          <w:t>e</w:t>
        </w:r>
        <w:r w:rsidRPr="00DA77AC">
          <w:rPr>
            <w:rStyle w:val="Hipervnculo"/>
            <w:rFonts w:ascii="Arial" w:hAnsi="Arial" w:cs="Arial"/>
            <w:b/>
          </w:rPr>
          <w:t>necia</w:t>
        </w:r>
      </w:hyperlink>
      <w:r w:rsidRPr="00DA77AC">
        <w:rPr>
          <w:rFonts w:ascii="Arial" w:hAnsi="Arial" w:cs="Arial"/>
          <w:b/>
        </w:rPr>
        <w:t xml:space="preserve">, </w:t>
      </w:r>
      <w:hyperlink r:id="rId20" w:tooltip="Florencia" w:history="1">
        <w:r w:rsidRPr="00DA77AC">
          <w:rPr>
            <w:rStyle w:val="Hipervnculo"/>
            <w:rFonts w:ascii="Arial" w:hAnsi="Arial" w:cs="Arial"/>
            <w:b/>
          </w:rPr>
          <w:t>Florencia</w:t>
        </w:r>
      </w:hyperlink>
      <w:r w:rsidRPr="00DA77AC">
        <w:rPr>
          <w:rFonts w:ascii="Arial" w:hAnsi="Arial" w:cs="Arial"/>
          <w:b/>
        </w:rPr>
        <w:t xml:space="preserve">, </w:t>
      </w:r>
      <w:hyperlink r:id="rId21" w:tooltip="Milán" w:history="1">
        <w:r w:rsidRPr="00DA77AC">
          <w:rPr>
            <w:rStyle w:val="Hipervnculo"/>
            <w:rFonts w:ascii="Arial" w:hAnsi="Arial" w:cs="Arial"/>
            <w:b/>
          </w:rPr>
          <w:t>Milán</w:t>
        </w:r>
      </w:hyperlink>
      <w:r w:rsidRPr="00DA77AC">
        <w:rPr>
          <w:rFonts w:ascii="Arial" w:hAnsi="Arial" w:cs="Arial"/>
          <w:b/>
        </w:rPr>
        <w:t xml:space="preserve">, el </w:t>
      </w:r>
      <w:hyperlink r:id="rId22" w:tooltip="Estado Pontificio" w:history="1">
        <w:r w:rsidRPr="00DA77AC">
          <w:rPr>
            <w:rStyle w:val="Hipervnculo"/>
            <w:rFonts w:ascii="Arial" w:hAnsi="Arial" w:cs="Arial"/>
            <w:b/>
          </w:rPr>
          <w:t>Estado Pontificio</w:t>
        </w:r>
      </w:hyperlink>
      <w:r w:rsidRPr="00DA77AC">
        <w:rPr>
          <w:rFonts w:ascii="Arial" w:hAnsi="Arial" w:cs="Arial"/>
          <w:b/>
        </w:rPr>
        <w:t xml:space="preserve"> y </w:t>
      </w:r>
      <w:hyperlink r:id="rId23" w:tooltip="Nápoles" w:history="1">
        <w:r w:rsidRPr="00DA77AC">
          <w:rPr>
            <w:rStyle w:val="Hipervnculo"/>
            <w:rFonts w:ascii="Arial" w:hAnsi="Arial" w:cs="Arial"/>
            <w:b/>
          </w:rPr>
          <w:t>Nápoles</w:t>
        </w:r>
      </w:hyperlink>
      <w:r w:rsidRPr="00DA77AC">
        <w:rPr>
          <w:rFonts w:ascii="Arial" w:hAnsi="Arial" w:cs="Arial"/>
          <w:b/>
        </w:rPr>
        <w:t>.</w:t>
      </w:r>
    </w:p>
    <w:p w:rsidR="00DA77AC" w:rsidRPr="00DA77AC" w:rsidRDefault="00DA77AC" w:rsidP="00DA77AC">
      <w:pPr>
        <w:pStyle w:val="NormalWeb"/>
        <w:rPr>
          <w:rFonts w:ascii="Arial" w:hAnsi="Arial" w:cs="Arial"/>
          <w:b/>
        </w:rPr>
      </w:pPr>
      <w:r w:rsidRPr="00DA77AC">
        <w:rPr>
          <w:rFonts w:ascii="Arial" w:hAnsi="Arial" w:cs="Arial"/>
          <w:b/>
        </w:rPr>
        <w:t>La presión que se ejerce desde el exterior impidió que, como en otras naciones, se de</w:t>
      </w:r>
      <w:r w:rsidRPr="00DA77AC">
        <w:rPr>
          <w:rFonts w:ascii="Arial" w:hAnsi="Arial" w:cs="Arial"/>
          <w:b/>
        </w:rPr>
        <w:t>s</w:t>
      </w:r>
      <w:r w:rsidRPr="00DA77AC">
        <w:rPr>
          <w:rFonts w:ascii="Arial" w:hAnsi="Arial" w:cs="Arial"/>
          <w:b/>
        </w:rPr>
        <w:t>arrollara la unión de los reinos o estados; sin embargo, sí se produjo el fortalecimiento de la conciencia cult</w:t>
      </w:r>
      <w:r w:rsidRPr="00DA77AC">
        <w:rPr>
          <w:rFonts w:ascii="Arial" w:hAnsi="Arial" w:cs="Arial"/>
          <w:b/>
        </w:rPr>
        <w:t>u</w:t>
      </w:r>
      <w:r w:rsidRPr="00DA77AC">
        <w:rPr>
          <w:rFonts w:ascii="Arial" w:hAnsi="Arial" w:cs="Arial"/>
          <w:b/>
        </w:rPr>
        <w:t>ral de los italianos.</w:t>
      </w:r>
    </w:p>
    <w:p w:rsidR="00DA77AC" w:rsidRPr="00DA77AC" w:rsidRDefault="00DA77AC" w:rsidP="00DA77AC">
      <w:pPr>
        <w:pStyle w:val="NormalWeb"/>
        <w:rPr>
          <w:rFonts w:ascii="Arial" w:hAnsi="Arial" w:cs="Arial"/>
          <w:b/>
        </w:rPr>
      </w:pPr>
      <w:r w:rsidRPr="00DA77AC">
        <w:rPr>
          <w:rFonts w:ascii="Arial" w:hAnsi="Arial" w:cs="Arial"/>
          <w:b/>
        </w:rPr>
        <w:t>Desde estos supuestos fueron las ciudades las que se convierten en centros de renov</w:t>
      </w:r>
      <w:r w:rsidRPr="00DA77AC">
        <w:rPr>
          <w:rFonts w:ascii="Arial" w:hAnsi="Arial" w:cs="Arial"/>
          <w:b/>
        </w:rPr>
        <w:t>a</w:t>
      </w:r>
      <w:r w:rsidRPr="00DA77AC">
        <w:rPr>
          <w:rFonts w:ascii="Arial" w:hAnsi="Arial" w:cs="Arial"/>
          <w:b/>
        </w:rPr>
        <w:t>ción artí</w:t>
      </w:r>
      <w:r w:rsidRPr="00DA77AC">
        <w:rPr>
          <w:rFonts w:ascii="Arial" w:hAnsi="Arial" w:cs="Arial"/>
          <w:b/>
        </w:rPr>
        <w:t>s</w:t>
      </w:r>
      <w:r w:rsidRPr="00DA77AC">
        <w:rPr>
          <w:rFonts w:ascii="Arial" w:hAnsi="Arial" w:cs="Arial"/>
          <w:b/>
        </w:rPr>
        <w:t>tica.</w:t>
      </w:r>
    </w:p>
    <w:p w:rsidR="00DA77AC" w:rsidRPr="00DA77AC" w:rsidRDefault="00DA77AC" w:rsidP="00DA77AC">
      <w:pPr>
        <w:pStyle w:val="NormalWeb"/>
        <w:rPr>
          <w:rFonts w:ascii="Arial" w:hAnsi="Arial" w:cs="Arial"/>
          <w:b/>
        </w:rPr>
      </w:pPr>
      <w:r w:rsidRPr="00DA77AC">
        <w:rPr>
          <w:rFonts w:ascii="Arial" w:hAnsi="Arial" w:cs="Arial"/>
          <w:b/>
        </w:rPr>
        <w:t>En Florencia el desarrollo de una rica burguesía ayudará al despliegue de las fuerzas del Ren</w:t>
      </w:r>
      <w:r w:rsidRPr="00DA77AC">
        <w:rPr>
          <w:rFonts w:ascii="Arial" w:hAnsi="Arial" w:cs="Arial"/>
          <w:b/>
        </w:rPr>
        <w:t>a</w:t>
      </w:r>
      <w:r w:rsidRPr="00DA77AC">
        <w:rPr>
          <w:rFonts w:ascii="Arial" w:hAnsi="Arial" w:cs="Arial"/>
          <w:b/>
        </w:rPr>
        <w:t xml:space="preserve">cimiento, la ciudad se convierte en punto de partida del nuevo estilo, y surgen, bajo la protección de los </w:t>
      </w:r>
      <w:proofErr w:type="spellStart"/>
      <w:r w:rsidRPr="00DA77AC">
        <w:rPr>
          <w:rFonts w:ascii="Arial" w:hAnsi="Arial" w:cs="Arial"/>
          <w:b/>
        </w:rPr>
        <w:t>Médicis</w:t>
      </w:r>
      <w:proofErr w:type="spellEnd"/>
      <w:r w:rsidRPr="00DA77AC">
        <w:rPr>
          <w:rFonts w:ascii="Arial" w:hAnsi="Arial" w:cs="Arial"/>
          <w:b/>
        </w:rPr>
        <w:t>, las primeras obras que desde aquí se van a extender al resto de Italia.</w:t>
      </w:r>
    </w:p>
    <w:p w:rsidR="00DA77AC" w:rsidRPr="00DA77AC" w:rsidRDefault="00DA77AC" w:rsidP="00DA77AC">
      <w:pPr>
        <w:pStyle w:val="Ttulo2"/>
        <w:rPr>
          <w:rFonts w:ascii="Arial" w:hAnsi="Arial" w:cs="Arial"/>
          <w:sz w:val="24"/>
          <w:szCs w:val="24"/>
        </w:rPr>
      </w:pPr>
      <w:r w:rsidRPr="00DA77AC">
        <w:rPr>
          <w:rStyle w:val="mw-headline"/>
          <w:rFonts w:ascii="Arial" w:hAnsi="Arial" w:cs="Arial"/>
          <w:sz w:val="24"/>
          <w:szCs w:val="24"/>
        </w:rPr>
        <w:t>Tipos de edificios</w:t>
      </w:r>
    </w:p>
    <w:p w:rsidR="00DA77AC" w:rsidRPr="00DA77AC" w:rsidRDefault="00DA77AC" w:rsidP="00DA77AC">
      <w:pPr>
        <w:pStyle w:val="NormalWeb"/>
        <w:rPr>
          <w:rFonts w:ascii="Arial" w:hAnsi="Arial" w:cs="Arial"/>
          <w:b/>
        </w:rPr>
      </w:pPr>
      <w:r w:rsidRPr="00DA77AC">
        <w:rPr>
          <w:rFonts w:ascii="Arial" w:hAnsi="Arial" w:cs="Arial"/>
          <w:b/>
        </w:rPr>
        <w:t>Había dos tipos de edificios: religiosos (iglesias) y civiles (urbanos y laicos).Los edificios religiosos const</w:t>
      </w:r>
      <w:r w:rsidRPr="00DA77AC">
        <w:rPr>
          <w:rFonts w:ascii="Arial" w:hAnsi="Arial" w:cs="Arial"/>
          <w:b/>
        </w:rPr>
        <w:t>a</w:t>
      </w:r>
      <w:r w:rsidRPr="00DA77AC">
        <w:rPr>
          <w:rFonts w:ascii="Arial" w:hAnsi="Arial" w:cs="Arial"/>
          <w:b/>
        </w:rPr>
        <w:t>ban de vitrales e imágenes de santos.</w:t>
      </w:r>
    </w:p>
    <w:p w:rsidR="00DA77AC" w:rsidRPr="00DA77AC" w:rsidRDefault="00DA77AC" w:rsidP="00DA77AC">
      <w:pPr>
        <w:pStyle w:val="Ttulo2"/>
        <w:rPr>
          <w:rFonts w:ascii="Arial" w:hAnsi="Arial" w:cs="Arial"/>
          <w:color w:val="FF0000"/>
          <w:sz w:val="24"/>
          <w:szCs w:val="24"/>
        </w:rPr>
      </w:pPr>
      <w:r w:rsidRPr="00DA77AC">
        <w:rPr>
          <w:rStyle w:val="mw-headline"/>
          <w:rFonts w:ascii="Arial" w:hAnsi="Arial" w:cs="Arial"/>
          <w:color w:val="FF0000"/>
          <w:sz w:val="24"/>
          <w:szCs w:val="24"/>
        </w:rPr>
        <w:t>Elementos constructivos</w:t>
      </w:r>
    </w:p>
    <w:p w:rsidR="00DA77AC" w:rsidRPr="00DA77AC" w:rsidRDefault="00DA77AC" w:rsidP="00DA77AC">
      <w:pPr>
        <w:pStyle w:val="NormalWeb"/>
        <w:rPr>
          <w:rFonts w:ascii="Arial" w:hAnsi="Arial" w:cs="Arial"/>
          <w:b/>
        </w:rPr>
      </w:pPr>
      <w:r w:rsidRPr="00DA77AC">
        <w:rPr>
          <w:rFonts w:ascii="Arial" w:hAnsi="Arial" w:cs="Arial"/>
          <w:b/>
        </w:rPr>
        <w:t>Entre los principales elementos constructivos tenemos:</w:t>
      </w:r>
    </w:p>
    <w:p w:rsidR="00DA77AC" w:rsidRPr="00DA77AC" w:rsidRDefault="00DA77AC" w:rsidP="00DA77AC">
      <w:pPr>
        <w:pStyle w:val="Ttulo3"/>
        <w:rPr>
          <w:rFonts w:ascii="Arial" w:hAnsi="Arial" w:cs="Arial"/>
          <w:sz w:val="24"/>
          <w:szCs w:val="24"/>
        </w:rPr>
      </w:pPr>
      <w:r w:rsidRPr="00DA77AC">
        <w:rPr>
          <w:rStyle w:val="mw-headline"/>
          <w:rFonts w:ascii="Arial" w:hAnsi="Arial" w:cs="Arial"/>
          <w:sz w:val="24"/>
          <w:szCs w:val="24"/>
        </w:rPr>
        <w:t>Sustentantes</w:t>
      </w:r>
      <w:r>
        <w:rPr>
          <w:rStyle w:val="mw-headline"/>
          <w:rFonts w:ascii="Arial" w:hAnsi="Arial" w:cs="Arial"/>
          <w:sz w:val="24"/>
          <w:szCs w:val="24"/>
        </w:rPr>
        <w:t xml:space="preserve">   </w:t>
      </w:r>
      <w:hyperlink r:id="rId24" w:tooltip="Arco de medio punto" w:history="1">
        <w:r w:rsidRPr="00DA77AC">
          <w:rPr>
            <w:rStyle w:val="Hipervnculo"/>
            <w:rFonts w:ascii="Arial" w:hAnsi="Arial" w:cs="Arial"/>
            <w:sz w:val="24"/>
            <w:szCs w:val="24"/>
          </w:rPr>
          <w:t>Arco de medio punto</w:t>
        </w:r>
      </w:hyperlink>
      <w:r w:rsidRPr="00DA77AC">
        <w:rPr>
          <w:rFonts w:ascii="Arial" w:hAnsi="Arial" w:cs="Arial"/>
          <w:sz w:val="24"/>
          <w:szCs w:val="24"/>
        </w:rPr>
        <w:t xml:space="preserve"> y </w:t>
      </w:r>
      <w:hyperlink r:id="rId25" w:tooltip="Columna (arquitectura)" w:history="1">
        <w:r w:rsidRPr="00DA77AC">
          <w:rPr>
            <w:rStyle w:val="Hipervnculo"/>
            <w:rFonts w:ascii="Arial" w:hAnsi="Arial" w:cs="Arial"/>
            <w:sz w:val="24"/>
            <w:szCs w:val="24"/>
          </w:rPr>
          <w:t>columnas</w:t>
        </w:r>
      </w:hyperlink>
      <w:r w:rsidRPr="00DA77AC">
        <w:rPr>
          <w:rFonts w:ascii="Arial" w:hAnsi="Arial" w:cs="Arial"/>
          <w:sz w:val="24"/>
          <w:szCs w:val="24"/>
        </w:rPr>
        <w:t>.</w:t>
      </w:r>
    </w:p>
    <w:p w:rsidR="00DA77AC" w:rsidRPr="00DA77AC" w:rsidRDefault="00DA77AC" w:rsidP="00DA77AC">
      <w:pPr>
        <w:pStyle w:val="Ttulo3"/>
        <w:rPr>
          <w:rFonts w:ascii="Arial" w:hAnsi="Arial" w:cs="Arial"/>
          <w:sz w:val="24"/>
          <w:szCs w:val="24"/>
        </w:rPr>
      </w:pPr>
      <w:r w:rsidRPr="00DA77AC">
        <w:rPr>
          <w:rStyle w:val="mw-headline"/>
          <w:rFonts w:ascii="Arial" w:hAnsi="Arial" w:cs="Arial"/>
          <w:sz w:val="24"/>
          <w:szCs w:val="24"/>
        </w:rPr>
        <w:t>Sustentados</w:t>
      </w:r>
      <w:r>
        <w:rPr>
          <w:rStyle w:val="mw-headline"/>
          <w:rFonts w:ascii="Arial" w:hAnsi="Arial" w:cs="Arial"/>
          <w:sz w:val="24"/>
          <w:szCs w:val="24"/>
        </w:rPr>
        <w:t xml:space="preserve">   </w:t>
      </w:r>
      <w:hyperlink r:id="rId26" w:tooltip="Cúpula" w:history="1">
        <w:r w:rsidRPr="00DA77AC">
          <w:rPr>
            <w:rStyle w:val="Hipervnculo"/>
            <w:rFonts w:ascii="Arial" w:hAnsi="Arial" w:cs="Arial"/>
            <w:sz w:val="24"/>
            <w:szCs w:val="24"/>
          </w:rPr>
          <w:t>Cúpula</w:t>
        </w:r>
      </w:hyperlink>
      <w:r w:rsidRPr="00DA77AC">
        <w:rPr>
          <w:rFonts w:ascii="Arial" w:hAnsi="Arial" w:cs="Arial"/>
          <w:sz w:val="24"/>
          <w:szCs w:val="24"/>
        </w:rPr>
        <w:t xml:space="preserve">, </w:t>
      </w:r>
      <w:hyperlink r:id="rId27" w:tooltip="Bóveda de cañón" w:history="1">
        <w:r w:rsidRPr="00DA77AC">
          <w:rPr>
            <w:rStyle w:val="Hipervnculo"/>
            <w:rFonts w:ascii="Arial" w:hAnsi="Arial" w:cs="Arial"/>
            <w:sz w:val="24"/>
            <w:szCs w:val="24"/>
          </w:rPr>
          <w:t>bóveda de cañón</w:t>
        </w:r>
      </w:hyperlink>
      <w:r w:rsidRPr="00DA77AC">
        <w:rPr>
          <w:rFonts w:ascii="Arial" w:hAnsi="Arial" w:cs="Arial"/>
          <w:sz w:val="24"/>
          <w:szCs w:val="24"/>
        </w:rPr>
        <w:t xml:space="preserve"> y cubiertas planas con </w:t>
      </w:r>
      <w:hyperlink r:id="rId28" w:tooltip="Caseton" w:history="1">
        <w:r w:rsidRPr="00DA77AC">
          <w:rPr>
            <w:rStyle w:val="Hipervnculo"/>
            <w:rFonts w:ascii="Arial" w:hAnsi="Arial" w:cs="Arial"/>
            <w:sz w:val="24"/>
            <w:szCs w:val="24"/>
          </w:rPr>
          <w:t>casetones</w:t>
        </w:r>
      </w:hyperlink>
      <w:r w:rsidRPr="00DA77AC">
        <w:rPr>
          <w:rFonts w:ascii="Arial" w:hAnsi="Arial" w:cs="Arial"/>
          <w:sz w:val="24"/>
          <w:szCs w:val="24"/>
        </w:rPr>
        <w:t>.</w:t>
      </w:r>
    </w:p>
    <w:p w:rsidR="00DA77AC" w:rsidRPr="00DA77AC" w:rsidRDefault="00DA77AC" w:rsidP="00DA77AC">
      <w:pPr>
        <w:pStyle w:val="Ttulo3"/>
        <w:rPr>
          <w:rFonts w:ascii="Arial" w:hAnsi="Arial" w:cs="Arial"/>
          <w:sz w:val="24"/>
          <w:szCs w:val="24"/>
        </w:rPr>
      </w:pPr>
      <w:r w:rsidRPr="00DA77AC">
        <w:rPr>
          <w:rStyle w:val="mw-headline"/>
          <w:rFonts w:ascii="Arial" w:hAnsi="Arial" w:cs="Arial"/>
          <w:sz w:val="24"/>
          <w:szCs w:val="24"/>
        </w:rPr>
        <w:t>Elementos decorativos</w:t>
      </w:r>
    </w:p>
    <w:p w:rsidR="00DA77AC" w:rsidRPr="00DA77AC" w:rsidRDefault="00DA77AC" w:rsidP="00DA77AC">
      <w:pPr>
        <w:pStyle w:val="NormalWeb"/>
        <w:rPr>
          <w:rFonts w:ascii="Arial" w:hAnsi="Arial" w:cs="Arial"/>
          <w:b/>
        </w:rPr>
      </w:pPr>
      <w:hyperlink r:id="rId29" w:tooltip="Pilastra" w:history="1">
        <w:r w:rsidRPr="00DA77AC">
          <w:rPr>
            <w:rStyle w:val="Hipervnculo"/>
            <w:rFonts w:ascii="Arial" w:hAnsi="Arial" w:cs="Arial"/>
            <w:b/>
          </w:rPr>
          <w:t>Pilastras</w:t>
        </w:r>
      </w:hyperlink>
      <w:r w:rsidRPr="00DA77AC">
        <w:rPr>
          <w:rFonts w:ascii="Arial" w:hAnsi="Arial" w:cs="Arial"/>
          <w:b/>
        </w:rPr>
        <w:t xml:space="preserve">, </w:t>
      </w:r>
      <w:hyperlink r:id="rId30" w:tooltip="Fronton" w:history="1">
        <w:r w:rsidRPr="00DA77AC">
          <w:rPr>
            <w:rStyle w:val="Hipervnculo"/>
            <w:rFonts w:ascii="Arial" w:hAnsi="Arial" w:cs="Arial"/>
            <w:b/>
          </w:rPr>
          <w:t>frontones</w:t>
        </w:r>
      </w:hyperlink>
      <w:r w:rsidRPr="00DA77AC">
        <w:rPr>
          <w:rFonts w:ascii="Arial" w:hAnsi="Arial" w:cs="Arial"/>
          <w:b/>
        </w:rPr>
        <w:t xml:space="preserve">, </w:t>
      </w:r>
      <w:hyperlink r:id="rId31" w:tooltip="Pórtico" w:history="1">
        <w:r w:rsidRPr="00DA77AC">
          <w:rPr>
            <w:rStyle w:val="Hipervnculo"/>
            <w:rFonts w:ascii="Arial" w:hAnsi="Arial" w:cs="Arial"/>
            <w:b/>
          </w:rPr>
          <w:t>pórticos</w:t>
        </w:r>
      </w:hyperlink>
      <w:r w:rsidRPr="00DA77AC">
        <w:rPr>
          <w:rFonts w:ascii="Arial" w:hAnsi="Arial" w:cs="Arial"/>
          <w:b/>
        </w:rPr>
        <w:t xml:space="preserve">, </w:t>
      </w:r>
      <w:hyperlink r:id="rId32" w:tooltip="Decoración" w:history="1">
        <w:r w:rsidRPr="00DA77AC">
          <w:rPr>
            <w:rStyle w:val="Hipervnculo"/>
            <w:rFonts w:ascii="Arial" w:hAnsi="Arial" w:cs="Arial"/>
            <w:b/>
          </w:rPr>
          <w:t>decoración</w:t>
        </w:r>
      </w:hyperlink>
      <w:r w:rsidRPr="00DA77AC">
        <w:rPr>
          <w:rFonts w:ascii="Arial" w:hAnsi="Arial" w:cs="Arial"/>
          <w:b/>
        </w:rPr>
        <w:t xml:space="preserve"> </w:t>
      </w:r>
      <w:hyperlink r:id="rId33" w:tooltip="Heráldica" w:history="1">
        <w:r w:rsidRPr="00DA77AC">
          <w:rPr>
            <w:rStyle w:val="Hipervnculo"/>
            <w:rFonts w:ascii="Arial" w:hAnsi="Arial" w:cs="Arial"/>
            <w:b/>
          </w:rPr>
          <w:t>heráldica</w:t>
        </w:r>
      </w:hyperlink>
      <w:r w:rsidRPr="00DA77AC">
        <w:rPr>
          <w:rFonts w:ascii="Arial" w:hAnsi="Arial" w:cs="Arial"/>
          <w:b/>
        </w:rPr>
        <w:t xml:space="preserve">, </w:t>
      </w:r>
      <w:hyperlink r:id="rId34" w:tooltip="Almohadillado" w:history="1">
        <w:r w:rsidRPr="00DA77AC">
          <w:rPr>
            <w:rStyle w:val="Hipervnculo"/>
            <w:rFonts w:ascii="Arial" w:hAnsi="Arial" w:cs="Arial"/>
            <w:b/>
          </w:rPr>
          <w:t>almohadillado</w:t>
        </w:r>
      </w:hyperlink>
      <w:r w:rsidRPr="00DA77AC">
        <w:rPr>
          <w:rFonts w:ascii="Arial" w:hAnsi="Arial" w:cs="Arial"/>
          <w:b/>
        </w:rPr>
        <w:t xml:space="preserve">, </w:t>
      </w:r>
      <w:hyperlink r:id="rId35" w:tooltip="Voluta" w:history="1">
        <w:r w:rsidRPr="00DA77AC">
          <w:rPr>
            <w:rStyle w:val="Hipervnculo"/>
            <w:rFonts w:ascii="Arial" w:hAnsi="Arial" w:cs="Arial"/>
            <w:b/>
          </w:rPr>
          <w:t>voluta</w:t>
        </w:r>
      </w:hyperlink>
      <w:r w:rsidRPr="00DA77AC">
        <w:rPr>
          <w:rFonts w:ascii="Arial" w:hAnsi="Arial" w:cs="Arial"/>
          <w:b/>
        </w:rPr>
        <w:t xml:space="preserve">, </w:t>
      </w:r>
      <w:hyperlink r:id="rId36" w:tooltip="Grutesco" w:history="1">
        <w:r w:rsidRPr="00DA77AC">
          <w:rPr>
            <w:rStyle w:val="Hipervnculo"/>
            <w:rFonts w:ascii="Arial" w:hAnsi="Arial" w:cs="Arial"/>
            <w:b/>
          </w:rPr>
          <w:t>grutescos</w:t>
        </w:r>
      </w:hyperlink>
      <w:r w:rsidRPr="00DA77AC">
        <w:rPr>
          <w:rFonts w:ascii="Arial" w:hAnsi="Arial" w:cs="Arial"/>
          <w:b/>
        </w:rPr>
        <w:t xml:space="preserve">, </w:t>
      </w:r>
      <w:hyperlink r:id="rId37" w:tooltip="Guirnalda" w:history="1">
        <w:r w:rsidRPr="00DA77AC">
          <w:rPr>
            <w:rStyle w:val="Hipervnculo"/>
            <w:rFonts w:ascii="Arial" w:hAnsi="Arial" w:cs="Arial"/>
            <w:b/>
          </w:rPr>
          <w:t>gui</w:t>
        </w:r>
        <w:r w:rsidRPr="00DA77AC">
          <w:rPr>
            <w:rStyle w:val="Hipervnculo"/>
            <w:rFonts w:ascii="Arial" w:hAnsi="Arial" w:cs="Arial"/>
            <w:b/>
          </w:rPr>
          <w:t>r</w:t>
        </w:r>
        <w:r w:rsidRPr="00DA77AC">
          <w:rPr>
            <w:rStyle w:val="Hipervnculo"/>
            <w:rFonts w:ascii="Arial" w:hAnsi="Arial" w:cs="Arial"/>
            <w:b/>
          </w:rPr>
          <w:t>naldas</w:t>
        </w:r>
      </w:hyperlink>
      <w:r w:rsidRPr="00DA77AC">
        <w:rPr>
          <w:rFonts w:ascii="Arial" w:hAnsi="Arial" w:cs="Arial"/>
          <w:b/>
        </w:rPr>
        <w:t xml:space="preserve"> y </w:t>
      </w:r>
      <w:hyperlink r:id="rId38" w:tooltip="Medallon" w:history="1">
        <w:r w:rsidRPr="00DA77AC">
          <w:rPr>
            <w:rStyle w:val="Hipervnculo"/>
            <w:rFonts w:ascii="Arial" w:hAnsi="Arial" w:cs="Arial"/>
            <w:b/>
          </w:rPr>
          <w:t>medall</w:t>
        </w:r>
        <w:r w:rsidRPr="00DA77AC">
          <w:rPr>
            <w:rStyle w:val="Hipervnculo"/>
            <w:rFonts w:ascii="Arial" w:hAnsi="Arial" w:cs="Arial"/>
            <w:b/>
          </w:rPr>
          <w:t>o</w:t>
        </w:r>
        <w:r w:rsidRPr="00DA77AC">
          <w:rPr>
            <w:rStyle w:val="Hipervnculo"/>
            <w:rFonts w:ascii="Arial" w:hAnsi="Arial" w:cs="Arial"/>
            <w:b/>
          </w:rPr>
          <w:t>nes</w:t>
        </w:r>
      </w:hyperlink>
      <w:r w:rsidRPr="00DA77AC">
        <w:rPr>
          <w:rFonts w:ascii="Arial" w:hAnsi="Arial" w:cs="Arial"/>
          <w:b/>
        </w:rPr>
        <w:t>.</w:t>
      </w:r>
    </w:p>
    <w:p w:rsidR="00DA77AC" w:rsidRPr="00DA77AC" w:rsidRDefault="00DA77AC" w:rsidP="00DA77AC">
      <w:pPr>
        <w:pStyle w:val="NormalWeb"/>
        <w:rPr>
          <w:rFonts w:ascii="Arial" w:hAnsi="Arial" w:cs="Arial"/>
          <w:b/>
        </w:rPr>
      </w:pPr>
      <w:r w:rsidRPr="00DA77AC">
        <w:rPr>
          <w:rFonts w:ascii="Arial" w:hAnsi="Arial" w:cs="Arial"/>
          <w:b/>
        </w:rPr>
        <w:t>Desde un principio la arquitectura renacentista tuvo un carácter profano, y, lógicamente, surgió en una ci</w:t>
      </w:r>
      <w:r w:rsidRPr="00DA77AC">
        <w:rPr>
          <w:rFonts w:ascii="Arial" w:hAnsi="Arial" w:cs="Arial"/>
          <w:b/>
        </w:rPr>
        <w:t>u</w:t>
      </w:r>
      <w:r w:rsidRPr="00DA77AC">
        <w:rPr>
          <w:rFonts w:ascii="Arial" w:hAnsi="Arial" w:cs="Arial"/>
          <w:b/>
        </w:rPr>
        <w:t xml:space="preserve">dad en donde el </w:t>
      </w:r>
      <w:hyperlink r:id="rId39" w:tooltip="Arte gótico" w:history="1">
        <w:r w:rsidRPr="00DA77AC">
          <w:rPr>
            <w:rStyle w:val="Hipervnculo"/>
            <w:rFonts w:ascii="Arial" w:hAnsi="Arial" w:cs="Arial"/>
            <w:b/>
          </w:rPr>
          <w:t>Gótico</w:t>
        </w:r>
      </w:hyperlink>
      <w:r w:rsidRPr="00DA77AC">
        <w:rPr>
          <w:rFonts w:ascii="Arial" w:hAnsi="Arial" w:cs="Arial"/>
          <w:b/>
        </w:rPr>
        <w:t xml:space="preserve"> apenas había penetrado, </w:t>
      </w:r>
      <w:hyperlink r:id="rId40" w:tooltip="Florencia" w:history="1">
        <w:r w:rsidRPr="00DA77AC">
          <w:rPr>
            <w:rStyle w:val="Hipervnculo"/>
            <w:rFonts w:ascii="Arial" w:hAnsi="Arial" w:cs="Arial"/>
            <w:b/>
          </w:rPr>
          <w:t>Florencia</w:t>
        </w:r>
      </w:hyperlink>
      <w:r w:rsidRPr="00DA77AC">
        <w:rPr>
          <w:rFonts w:ascii="Arial" w:hAnsi="Arial" w:cs="Arial"/>
          <w:b/>
        </w:rPr>
        <w:t xml:space="preserve">; en la </w:t>
      </w:r>
      <w:hyperlink r:id="rId41" w:tooltip="Europa" w:history="1">
        <w:r w:rsidRPr="00DA77AC">
          <w:rPr>
            <w:rStyle w:val="Hipervnculo"/>
            <w:rFonts w:ascii="Arial" w:hAnsi="Arial" w:cs="Arial"/>
            <w:b/>
          </w:rPr>
          <w:t>Europa</w:t>
        </w:r>
      </w:hyperlink>
      <w:r w:rsidRPr="00DA77AC">
        <w:rPr>
          <w:rFonts w:ascii="Arial" w:hAnsi="Arial" w:cs="Arial"/>
          <w:b/>
        </w:rPr>
        <w:t xml:space="preserve"> de las grandes </w:t>
      </w:r>
      <w:hyperlink r:id="rId42" w:tooltip="Catedral" w:history="1">
        <w:r w:rsidRPr="00DA77AC">
          <w:rPr>
            <w:rStyle w:val="Hipervnculo"/>
            <w:rFonts w:ascii="Arial" w:hAnsi="Arial" w:cs="Arial"/>
            <w:b/>
          </w:rPr>
          <w:t>catedrales</w:t>
        </w:r>
      </w:hyperlink>
      <w:r w:rsidRPr="00DA77AC">
        <w:rPr>
          <w:rFonts w:ascii="Arial" w:hAnsi="Arial" w:cs="Arial"/>
          <w:b/>
        </w:rPr>
        <w:t>, se i</w:t>
      </w:r>
      <w:r w:rsidRPr="00DA77AC">
        <w:rPr>
          <w:rFonts w:ascii="Arial" w:hAnsi="Arial" w:cs="Arial"/>
          <w:b/>
        </w:rPr>
        <w:t>m</w:t>
      </w:r>
      <w:r w:rsidRPr="00DA77AC">
        <w:rPr>
          <w:rFonts w:ascii="Arial" w:hAnsi="Arial" w:cs="Arial"/>
          <w:b/>
        </w:rPr>
        <w:t>plantó con dificultades.</w:t>
      </w:r>
    </w:p>
    <w:p w:rsidR="00DA77AC" w:rsidRPr="00DA77AC" w:rsidRDefault="00DA77AC" w:rsidP="00DA77AC">
      <w:pPr>
        <w:pStyle w:val="NormalWeb"/>
        <w:rPr>
          <w:rFonts w:ascii="Arial" w:hAnsi="Arial" w:cs="Arial"/>
          <w:b/>
        </w:rPr>
      </w:pPr>
      <w:r w:rsidRPr="00DA77AC">
        <w:rPr>
          <w:rFonts w:ascii="Arial" w:hAnsi="Arial" w:cs="Arial"/>
          <w:b/>
        </w:rPr>
        <w:t>Se caracterizó por el empleo de proporciones modulares, superposición de órdenes, e</w:t>
      </w:r>
      <w:r w:rsidRPr="00DA77AC">
        <w:rPr>
          <w:rFonts w:ascii="Arial" w:hAnsi="Arial" w:cs="Arial"/>
          <w:b/>
        </w:rPr>
        <w:t>m</w:t>
      </w:r>
      <w:r w:rsidRPr="00DA77AC">
        <w:rPr>
          <w:rFonts w:ascii="Arial" w:hAnsi="Arial" w:cs="Arial"/>
          <w:b/>
        </w:rPr>
        <w:t xml:space="preserve">pleo de cúpulas e introducción del orden colosal. En el </w:t>
      </w:r>
      <w:proofErr w:type="spellStart"/>
      <w:r w:rsidRPr="00DA77AC">
        <w:rPr>
          <w:rFonts w:ascii="Arial" w:hAnsi="Arial" w:cs="Arial"/>
          <w:b/>
        </w:rPr>
        <w:t>Quattrocento</w:t>
      </w:r>
      <w:proofErr w:type="spellEnd"/>
      <w:r w:rsidRPr="00DA77AC">
        <w:rPr>
          <w:rFonts w:ascii="Arial" w:hAnsi="Arial" w:cs="Arial"/>
          <w:b/>
        </w:rPr>
        <w:t xml:space="preserve"> fue frecuente recurrir a </w:t>
      </w:r>
      <w:hyperlink r:id="rId43" w:tooltip="Columna (arquitectura)" w:history="1">
        <w:r w:rsidRPr="00DA77AC">
          <w:rPr>
            <w:rStyle w:val="Hipervnculo"/>
            <w:rFonts w:ascii="Arial" w:hAnsi="Arial" w:cs="Arial"/>
            <w:b/>
          </w:rPr>
          <w:t>columnas</w:t>
        </w:r>
      </w:hyperlink>
      <w:r w:rsidRPr="00DA77AC">
        <w:rPr>
          <w:rFonts w:ascii="Arial" w:hAnsi="Arial" w:cs="Arial"/>
          <w:b/>
        </w:rPr>
        <w:t xml:space="preserve"> y </w:t>
      </w:r>
      <w:hyperlink r:id="rId44" w:tooltip="Pilastra" w:history="1">
        <w:r w:rsidRPr="00DA77AC">
          <w:rPr>
            <w:rStyle w:val="Hipervnculo"/>
            <w:rFonts w:ascii="Arial" w:hAnsi="Arial" w:cs="Arial"/>
            <w:b/>
          </w:rPr>
          <w:t>pilastras</w:t>
        </w:r>
      </w:hyperlink>
      <w:r w:rsidRPr="00DA77AC">
        <w:rPr>
          <w:rFonts w:ascii="Arial" w:hAnsi="Arial" w:cs="Arial"/>
          <w:b/>
        </w:rPr>
        <w:t xml:space="preserve"> adosadas, a los </w:t>
      </w:r>
      <w:hyperlink r:id="rId45" w:tooltip="Capitel" w:history="1">
        <w:r w:rsidRPr="00DA77AC">
          <w:rPr>
            <w:rStyle w:val="Hipervnculo"/>
            <w:rFonts w:ascii="Arial" w:hAnsi="Arial" w:cs="Arial"/>
            <w:b/>
          </w:rPr>
          <w:t>capiteles</w:t>
        </w:r>
      </w:hyperlink>
      <w:r w:rsidRPr="00DA77AC">
        <w:rPr>
          <w:rFonts w:ascii="Arial" w:hAnsi="Arial" w:cs="Arial"/>
          <w:b/>
        </w:rPr>
        <w:t xml:space="preserve"> clásicos (con preferencia el </w:t>
      </w:r>
      <w:hyperlink r:id="rId46" w:tooltip="Corintio" w:history="1">
        <w:r w:rsidRPr="00DA77AC">
          <w:rPr>
            <w:rStyle w:val="Hipervnculo"/>
            <w:rFonts w:ascii="Arial" w:hAnsi="Arial" w:cs="Arial"/>
            <w:b/>
          </w:rPr>
          <w:t>corintio</w:t>
        </w:r>
      </w:hyperlink>
      <w:r w:rsidRPr="00DA77AC">
        <w:rPr>
          <w:rFonts w:ascii="Arial" w:hAnsi="Arial" w:cs="Arial"/>
          <w:b/>
        </w:rPr>
        <w:t>, au</w:t>
      </w:r>
      <w:r w:rsidRPr="00DA77AC">
        <w:rPr>
          <w:rFonts w:ascii="Arial" w:hAnsi="Arial" w:cs="Arial"/>
          <w:b/>
        </w:rPr>
        <w:t>n</w:t>
      </w:r>
      <w:r w:rsidRPr="00DA77AC">
        <w:rPr>
          <w:rFonts w:ascii="Arial" w:hAnsi="Arial" w:cs="Arial"/>
          <w:b/>
        </w:rPr>
        <w:t xml:space="preserve">que sustituyendo los caulículos por figuras fantásticas o de animales), los </w:t>
      </w:r>
      <w:hyperlink r:id="rId47" w:tooltip="Fuste" w:history="1">
        <w:r w:rsidRPr="00DA77AC">
          <w:rPr>
            <w:rStyle w:val="Hipervnculo"/>
            <w:rFonts w:ascii="Arial" w:hAnsi="Arial" w:cs="Arial"/>
            <w:b/>
          </w:rPr>
          <w:t>fustes</w:t>
        </w:r>
      </w:hyperlink>
      <w:r w:rsidRPr="00DA77AC">
        <w:rPr>
          <w:rFonts w:ascii="Arial" w:hAnsi="Arial" w:cs="Arial"/>
          <w:b/>
        </w:rPr>
        <w:t xml:space="preserve"> lisos y el </w:t>
      </w:r>
      <w:hyperlink r:id="rId48" w:tooltip="Arco de medio punto" w:history="1">
        <w:r w:rsidRPr="00DA77AC">
          <w:rPr>
            <w:rStyle w:val="Hipervnculo"/>
            <w:rFonts w:ascii="Arial" w:hAnsi="Arial" w:cs="Arial"/>
            <w:b/>
          </w:rPr>
          <w:t>arco de medio punto</w:t>
        </w:r>
      </w:hyperlink>
      <w:r w:rsidRPr="00DA77AC">
        <w:rPr>
          <w:rFonts w:ascii="Arial" w:hAnsi="Arial" w:cs="Arial"/>
          <w:b/>
        </w:rPr>
        <w:t xml:space="preserve">, a la </w:t>
      </w:r>
      <w:hyperlink r:id="rId49" w:tooltip="Bóveda de cañón" w:history="1">
        <w:r w:rsidRPr="00DA77AC">
          <w:rPr>
            <w:rStyle w:val="Hipervnculo"/>
            <w:rFonts w:ascii="Arial" w:hAnsi="Arial" w:cs="Arial"/>
            <w:b/>
          </w:rPr>
          <w:t>bóveda de cañón</w:t>
        </w:r>
      </w:hyperlink>
      <w:r w:rsidRPr="00DA77AC">
        <w:rPr>
          <w:rFonts w:ascii="Arial" w:hAnsi="Arial" w:cs="Arial"/>
          <w:b/>
        </w:rPr>
        <w:t xml:space="preserve"> y </w:t>
      </w:r>
      <w:hyperlink r:id="rId50" w:tooltip="Bóveda de arista" w:history="1">
        <w:r w:rsidRPr="00DA77AC">
          <w:rPr>
            <w:rStyle w:val="Hipervnculo"/>
            <w:rFonts w:ascii="Arial" w:hAnsi="Arial" w:cs="Arial"/>
            <w:b/>
          </w:rPr>
          <w:t>de arista</w:t>
        </w:r>
      </w:hyperlink>
      <w:r w:rsidRPr="00DA77AC">
        <w:rPr>
          <w:rFonts w:ascii="Arial" w:hAnsi="Arial" w:cs="Arial"/>
          <w:b/>
        </w:rPr>
        <w:t xml:space="preserve">, así como a cubiertas de madera con </w:t>
      </w:r>
      <w:hyperlink r:id="rId51" w:tooltip="Caseton" w:history="1">
        <w:r w:rsidRPr="00DA77AC">
          <w:rPr>
            <w:rStyle w:val="Hipervnculo"/>
            <w:rFonts w:ascii="Arial" w:hAnsi="Arial" w:cs="Arial"/>
            <w:b/>
          </w:rPr>
          <w:t>casetones</w:t>
        </w:r>
      </w:hyperlink>
      <w:r w:rsidRPr="00DA77AC">
        <w:rPr>
          <w:rFonts w:ascii="Arial" w:hAnsi="Arial" w:cs="Arial"/>
          <w:b/>
        </w:rPr>
        <w:t>. Lo que fundame</w:t>
      </w:r>
      <w:r w:rsidRPr="00DA77AC">
        <w:rPr>
          <w:rFonts w:ascii="Arial" w:hAnsi="Arial" w:cs="Arial"/>
          <w:b/>
        </w:rPr>
        <w:t>n</w:t>
      </w:r>
      <w:r w:rsidRPr="00DA77AC">
        <w:rPr>
          <w:rFonts w:ascii="Arial" w:hAnsi="Arial" w:cs="Arial"/>
          <w:b/>
        </w:rPr>
        <w:t xml:space="preserve">talmente distingue a la arquitectura del </w:t>
      </w:r>
      <w:hyperlink r:id="rId52" w:tooltip="Quattrocento" w:history="1">
        <w:proofErr w:type="spellStart"/>
        <w:r w:rsidRPr="00DA77AC">
          <w:rPr>
            <w:rStyle w:val="Hipervnculo"/>
            <w:rFonts w:ascii="Arial" w:hAnsi="Arial" w:cs="Arial"/>
            <w:b/>
          </w:rPr>
          <w:t>Quattrocento</w:t>
        </w:r>
        <w:proofErr w:type="spellEnd"/>
      </w:hyperlink>
      <w:r w:rsidRPr="00DA77AC">
        <w:rPr>
          <w:rFonts w:ascii="Arial" w:hAnsi="Arial" w:cs="Arial"/>
          <w:b/>
        </w:rPr>
        <w:t xml:space="preserve"> de la del </w:t>
      </w:r>
      <w:hyperlink r:id="rId53" w:tooltip="Alto Renacimiento" w:history="1">
        <w:r w:rsidRPr="00DA77AC">
          <w:rPr>
            <w:rStyle w:val="Hipervnculo"/>
            <w:rFonts w:ascii="Arial" w:hAnsi="Arial" w:cs="Arial"/>
            <w:b/>
          </w:rPr>
          <w:t>Alto Renacimiento</w:t>
        </w:r>
      </w:hyperlink>
      <w:r w:rsidRPr="00DA77AC">
        <w:rPr>
          <w:rFonts w:ascii="Arial" w:hAnsi="Arial" w:cs="Arial"/>
          <w:b/>
        </w:rPr>
        <w:t xml:space="preserve"> (o </w:t>
      </w:r>
      <w:hyperlink r:id="rId54" w:tooltip="Cinquecento" w:history="1">
        <w:proofErr w:type="spellStart"/>
        <w:r w:rsidRPr="00DA77AC">
          <w:rPr>
            <w:rStyle w:val="Hipervnculo"/>
            <w:rFonts w:ascii="Arial" w:hAnsi="Arial" w:cs="Arial"/>
            <w:b/>
          </w:rPr>
          <w:t>Cinquecento</w:t>
        </w:r>
        <w:proofErr w:type="spellEnd"/>
      </w:hyperlink>
      <w:r w:rsidRPr="00DA77AC">
        <w:rPr>
          <w:rFonts w:ascii="Arial" w:hAnsi="Arial" w:cs="Arial"/>
          <w:b/>
        </w:rPr>
        <w:t xml:space="preserve">) es la </w:t>
      </w:r>
      <w:hyperlink r:id="rId55" w:tooltip="Decoración" w:history="1">
        <w:r w:rsidRPr="00DA77AC">
          <w:rPr>
            <w:rStyle w:val="Hipervnculo"/>
            <w:rFonts w:ascii="Arial" w:hAnsi="Arial" w:cs="Arial"/>
            <w:b/>
          </w:rPr>
          <w:t>decoración</w:t>
        </w:r>
      </w:hyperlink>
      <w:r w:rsidRPr="00DA77AC">
        <w:rPr>
          <w:rFonts w:ascii="Arial" w:hAnsi="Arial" w:cs="Arial"/>
          <w:b/>
        </w:rPr>
        <w:t xml:space="preserve"> menuda (</w:t>
      </w:r>
      <w:proofErr w:type="spellStart"/>
      <w:r w:rsidRPr="00DA77AC">
        <w:rPr>
          <w:rFonts w:ascii="Arial" w:hAnsi="Arial" w:cs="Arial"/>
          <w:b/>
        </w:rPr>
        <w:fldChar w:fldCharType="begin"/>
      </w:r>
      <w:r w:rsidRPr="00DA77AC">
        <w:rPr>
          <w:rFonts w:ascii="Arial" w:hAnsi="Arial" w:cs="Arial"/>
          <w:b/>
        </w:rPr>
        <w:instrText xml:space="preserve"> HYPERLINK "https://es.wikipedia.org/wiki/Putti" \o "Putti" </w:instrText>
      </w:r>
      <w:r w:rsidRPr="00DA77AC">
        <w:rPr>
          <w:rFonts w:ascii="Arial" w:hAnsi="Arial" w:cs="Arial"/>
          <w:b/>
        </w:rPr>
        <w:fldChar w:fldCharType="separate"/>
      </w:r>
      <w:r w:rsidRPr="00DA77AC">
        <w:rPr>
          <w:rStyle w:val="Hipervnculo"/>
          <w:rFonts w:ascii="Arial" w:hAnsi="Arial" w:cs="Arial"/>
          <w:b/>
        </w:rPr>
        <w:t>putti</w:t>
      </w:r>
      <w:proofErr w:type="spellEnd"/>
      <w:r w:rsidRPr="00DA77AC">
        <w:rPr>
          <w:rFonts w:ascii="Arial" w:hAnsi="Arial" w:cs="Arial"/>
          <w:b/>
        </w:rPr>
        <w:fldChar w:fldCharType="end"/>
      </w:r>
      <w:r w:rsidRPr="00DA77AC">
        <w:rPr>
          <w:rFonts w:ascii="Arial" w:hAnsi="Arial" w:cs="Arial"/>
          <w:b/>
        </w:rPr>
        <w:t xml:space="preserve">, </w:t>
      </w:r>
      <w:hyperlink r:id="rId56" w:tooltip="Guirnalda" w:history="1">
        <w:r w:rsidRPr="00DA77AC">
          <w:rPr>
            <w:rStyle w:val="Hipervnculo"/>
            <w:rFonts w:ascii="Arial" w:hAnsi="Arial" w:cs="Arial"/>
            <w:b/>
          </w:rPr>
          <w:t>guirnaldas</w:t>
        </w:r>
      </w:hyperlink>
      <w:r w:rsidRPr="00DA77AC">
        <w:rPr>
          <w:rFonts w:ascii="Arial" w:hAnsi="Arial" w:cs="Arial"/>
          <w:b/>
        </w:rPr>
        <w:t xml:space="preserve"> de flores o frutos, </w:t>
      </w:r>
      <w:hyperlink r:id="rId57" w:tooltip="Grutesco" w:history="1">
        <w:r w:rsidRPr="00DA77AC">
          <w:rPr>
            <w:rStyle w:val="Hipervnculo"/>
            <w:rFonts w:ascii="Arial" w:hAnsi="Arial" w:cs="Arial"/>
            <w:b/>
          </w:rPr>
          <w:t>grutescos</w:t>
        </w:r>
      </w:hyperlink>
      <w:r w:rsidRPr="00DA77AC">
        <w:rPr>
          <w:rFonts w:ascii="Arial" w:hAnsi="Arial" w:cs="Arial"/>
          <w:b/>
        </w:rPr>
        <w:t>, etc.), el alargamiento de la cúpula (</w:t>
      </w:r>
      <w:hyperlink r:id="rId58" w:tooltip="Catedral de Florencia" w:history="1">
        <w:r w:rsidRPr="00DA77AC">
          <w:rPr>
            <w:rStyle w:val="Hipervnculo"/>
            <w:rFonts w:ascii="Arial" w:hAnsi="Arial" w:cs="Arial"/>
            <w:b/>
          </w:rPr>
          <w:t>catedral de Florencia</w:t>
        </w:r>
      </w:hyperlink>
      <w:r w:rsidRPr="00DA77AC">
        <w:rPr>
          <w:rFonts w:ascii="Arial" w:hAnsi="Arial" w:cs="Arial"/>
          <w:b/>
        </w:rPr>
        <w:t xml:space="preserve">, de </w:t>
      </w:r>
      <w:hyperlink r:id="rId59" w:tooltip="Filippo Brunelleschi" w:history="1">
        <w:proofErr w:type="spellStart"/>
        <w:r w:rsidRPr="00DA77AC">
          <w:rPr>
            <w:rStyle w:val="Hipervnculo"/>
            <w:rFonts w:ascii="Arial" w:hAnsi="Arial" w:cs="Arial"/>
            <w:b/>
          </w:rPr>
          <w:t>Filippo</w:t>
        </w:r>
        <w:proofErr w:type="spellEnd"/>
        <w:r w:rsidRPr="00DA77AC">
          <w:rPr>
            <w:rStyle w:val="Hipervnculo"/>
            <w:rFonts w:ascii="Arial" w:hAnsi="Arial" w:cs="Arial"/>
            <w:b/>
          </w:rPr>
          <w:t xml:space="preserve"> </w:t>
        </w:r>
        <w:proofErr w:type="spellStart"/>
        <w:r w:rsidRPr="00DA77AC">
          <w:rPr>
            <w:rStyle w:val="Hipervnculo"/>
            <w:rFonts w:ascii="Arial" w:hAnsi="Arial" w:cs="Arial"/>
            <w:b/>
          </w:rPr>
          <w:t>Br</w:t>
        </w:r>
        <w:r w:rsidRPr="00DA77AC">
          <w:rPr>
            <w:rStyle w:val="Hipervnculo"/>
            <w:rFonts w:ascii="Arial" w:hAnsi="Arial" w:cs="Arial"/>
            <w:b/>
          </w:rPr>
          <w:t>u</w:t>
        </w:r>
        <w:r w:rsidRPr="00DA77AC">
          <w:rPr>
            <w:rStyle w:val="Hipervnculo"/>
            <w:rFonts w:ascii="Arial" w:hAnsi="Arial" w:cs="Arial"/>
            <w:b/>
          </w:rPr>
          <w:t>nelleschi</w:t>
        </w:r>
        <w:proofErr w:type="spellEnd"/>
      </w:hyperlink>
      <w:r w:rsidRPr="00DA77AC">
        <w:rPr>
          <w:rFonts w:ascii="Arial" w:hAnsi="Arial" w:cs="Arial"/>
          <w:b/>
        </w:rPr>
        <w:t xml:space="preserve">) y las </w:t>
      </w:r>
      <w:hyperlink r:id="rId60" w:tooltip="Fachada" w:history="1">
        <w:r w:rsidRPr="00DA77AC">
          <w:rPr>
            <w:rStyle w:val="Hipervnculo"/>
            <w:rFonts w:ascii="Arial" w:hAnsi="Arial" w:cs="Arial"/>
            <w:b/>
          </w:rPr>
          <w:t>fachadas</w:t>
        </w:r>
      </w:hyperlink>
      <w:r w:rsidRPr="00DA77AC">
        <w:rPr>
          <w:rFonts w:ascii="Arial" w:hAnsi="Arial" w:cs="Arial"/>
          <w:b/>
        </w:rPr>
        <w:t xml:space="preserve"> de piedra tosca (Palacio Medici−</w:t>
      </w:r>
      <w:proofErr w:type="spellStart"/>
      <w:r w:rsidRPr="00DA77AC">
        <w:rPr>
          <w:rFonts w:ascii="Arial" w:hAnsi="Arial" w:cs="Arial"/>
          <w:b/>
        </w:rPr>
        <w:t>Ricardi</w:t>
      </w:r>
      <w:proofErr w:type="spellEnd"/>
      <w:r w:rsidRPr="00DA77AC">
        <w:rPr>
          <w:rFonts w:ascii="Arial" w:hAnsi="Arial" w:cs="Arial"/>
          <w:b/>
        </w:rPr>
        <w:t xml:space="preserve">, de </w:t>
      </w:r>
      <w:hyperlink r:id="rId61" w:tooltip="Michelozzo di Bartolommeo" w:history="1">
        <w:proofErr w:type="spellStart"/>
        <w:r w:rsidRPr="00DA77AC">
          <w:rPr>
            <w:rStyle w:val="Hipervnculo"/>
            <w:rFonts w:ascii="Arial" w:hAnsi="Arial" w:cs="Arial"/>
            <w:b/>
          </w:rPr>
          <w:t>Michelozzo</w:t>
        </w:r>
        <w:proofErr w:type="spellEnd"/>
        <w:r w:rsidRPr="00DA77AC">
          <w:rPr>
            <w:rStyle w:val="Hipervnculo"/>
            <w:rFonts w:ascii="Arial" w:hAnsi="Arial" w:cs="Arial"/>
            <w:b/>
          </w:rPr>
          <w:t xml:space="preserve"> di </w:t>
        </w:r>
        <w:proofErr w:type="spellStart"/>
        <w:r w:rsidRPr="00DA77AC">
          <w:rPr>
            <w:rStyle w:val="Hipervnculo"/>
            <w:rFonts w:ascii="Arial" w:hAnsi="Arial" w:cs="Arial"/>
            <w:b/>
          </w:rPr>
          <w:t>Bart</w:t>
        </w:r>
        <w:r w:rsidRPr="00DA77AC">
          <w:rPr>
            <w:rStyle w:val="Hipervnculo"/>
            <w:rFonts w:ascii="Arial" w:hAnsi="Arial" w:cs="Arial"/>
            <w:b/>
          </w:rPr>
          <w:t>o</w:t>
        </w:r>
        <w:r w:rsidRPr="00DA77AC">
          <w:rPr>
            <w:rStyle w:val="Hipervnculo"/>
            <w:rFonts w:ascii="Arial" w:hAnsi="Arial" w:cs="Arial"/>
            <w:b/>
          </w:rPr>
          <w:t>lommeo</w:t>
        </w:r>
        <w:proofErr w:type="spellEnd"/>
      </w:hyperlink>
      <w:r w:rsidRPr="00DA77AC">
        <w:rPr>
          <w:rFonts w:ascii="Arial" w:hAnsi="Arial" w:cs="Arial"/>
          <w:b/>
        </w:rPr>
        <w:t xml:space="preserve">) o con los </w:t>
      </w:r>
      <w:hyperlink r:id="rId62" w:tooltip="Sillar" w:history="1">
        <w:r w:rsidRPr="00DA77AC">
          <w:rPr>
            <w:rStyle w:val="Hipervnculo"/>
            <w:rFonts w:ascii="Arial" w:hAnsi="Arial" w:cs="Arial"/>
            <w:b/>
          </w:rPr>
          <w:t>sillares</w:t>
        </w:r>
      </w:hyperlink>
      <w:r w:rsidRPr="00DA77AC">
        <w:rPr>
          <w:rFonts w:ascii="Arial" w:hAnsi="Arial" w:cs="Arial"/>
          <w:b/>
        </w:rPr>
        <w:t xml:space="preserve"> en realce (</w:t>
      </w:r>
      <w:hyperlink r:id="rId63" w:tooltip="Palacio Rucellai" w:history="1">
        <w:r w:rsidRPr="00DA77AC">
          <w:rPr>
            <w:rStyle w:val="Hipervnculo"/>
            <w:rFonts w:ascii="Arial" w:hAnsi="Arial" w:cs="Arial"/>
            <w:b/>
          </w:rPr>
          <w:t xml:space="preserve">Palacio </w:t>
        </w:r>
        <w:proofErr w:type="spellStart"/>
        <w:r w:rsidRPr="00DA77AC">
          <w:rPr>
            <w:rStyle w:val="Hipervnculo"/>
            <w:rFonts w:ascii="Arial" w:hAnsi="Arial" w:cs="Arial"/>
            <w:b/>
          </w:rPr>
          <w:t>Ruc</w:t>
        </w:r>
        <w:r w:rsidRPr="00DA77AC">
          <w:rPr>
            <w:rStyle w:val="Hipervnculo"/>
            <w:rFonts w:ascii="Arial" w:hAnsi="Arial" w:cs="Arial"/>
            <w:b/>
          </w:rPr>
          <w:t>e</w:t>
        </w:r>
        <w:r w:rsidRPr="00DA77AC">
          <w:rPr>
            <w:rStyle w:val="Hipervnculo"/>
            <w:rFonts w:ascii="Arial" w:hAnsi="Arial" w:cs="Arial"/>
            <w:b/>
          </w:rPr>
          <w:t>llai</w:t>
        </w:r>
        <w:proofErr w:type="spellEnd"/>
      </w:hyperlink>
      <w:r w:rsidRPr="00DA77AC">
        <w:rPr>
          <w:rFonts w:ascii="Arial" w:hAnsi="Arial" w:cs="Arial"/>
          <w:b/>
        </w:rPr>
        <w:t xml:space="preserve">, de Bernardo </w:t>
      </w:r>
      <w:proofErr w:type="spellStart"/>
      <w:r w:rsidRPr="00DA77AC">
        <w:rPr>
          <w:rFonts w:ascii="Arial" w:hAnsi="Arial" w:cs="Arial"/>
          <w:b/>
        </w:rPr>
        <w:t>Rosellino</w:t>
      </w:r>
      <w:proofErr w:type="spellEnd"/>
      <w:r w:rsidRPr="00DA77AC">
        <w:rPr>
          <w:rFonts w:ascii="Arial" w:hAnsi="Arial" w:cs="Arial"/>
          <w:b/>
        </w:rPr>
        <w:t xml:space="preserve">, proyecto de Alberti). La arquitectura del </w:t>
      </w:r>
      <w:proofErr w:type="spellStart"/>
      <w:r w:rsidRPr="00DA77AC">
        <w:rPr>
          <w:rFonts w:ascii="Arial" w:hAnsi="Arial" w:cs="Arial"/>
          <w:b/>
        </w:rPr>
        <w:t>Cinquecento</w:t>
      </w:r>
      <w:proofErr w:type="spellEnd"/>
      <w:r w:rsidRPr="00DA77AC">
        <w:rPr>
          <w:rFonts w:ascii="Arial" w:hAnsi="Arial" w:cs="Arial"/>
          <w:b/>
        </w:rPr>
        <w:t xml:space="preserve"> tuvo como centro </w:t>
      </w:r>
      <w:hyperlink r:id="rId64" w:tooltip="Roma" w:history="1">
        <w:r w:rsidRPr="00DA77AC">
          <w:rPr>
            <w:rStyle w:val="Hipervnculo"/>
            <w:rFonts w:ascii="Arial" w:hAnsi="Arial" w:cs="Arial"/>
            <w:b/>
          </w:rPr>
          <w:t>Roma</w:t>
        </w:r>
      </w:hyperlink>
      <w:r w:rsidRPr="00DA77AC">
        <w:rPr>
          <w:rFonts w:ascii="Arial" w:hAnsi="Arial" w:cs="Arial"/>
          <w:b/>
        </w:rPr>
        <w:t xml:space="preserve">: En </w:t>
      </w:r>
      <w:hyperlink r:id="rId65" w:tooltip="1506" w:history="1">
        <w:r w:rsidRPr="00DA77AC">
          <w:rPr>
            <w:rStyle w:val="Hipervnculo"/>
            <w:rFonts w:ascii="Arial" w:hAnsi="Arial" w:cs="Arial"/>
            <w:b/>
          </w:rPr>
          <w:t>1506</w:t>
        </w:r>
      </w:hyperlink>
      <w:r w:rsidRPr="00DA77AC">
        <w:rPr>
          <w:rFonts w:ascii="Arial" w:hAnsi="Arial" w:cs="Arial"/>
          <w:b/>
        </w:rPr>
        <w:t xml:space="preserve"> Bramante te</w:t>
      </w:r>
      <w:r w:rsidRPr="00DA77AC">
        <w:rPr>
          <w:rFonts w:ascii="Arial" w:hAnsi="Arial" w:cs="Arial"/>
          <w:b/>
        </w:rPr>
        <w:t>r</w:t>
      </w:r>
      <w:r w:rsidRPr="00DA77AC">
        <w:rPr>
          <w:rFonts w:ascii="Arial" w:hAnsi="Arial" w:cs="Arial"/>
          <w:b/>
        </w:rPr>
        <w:t xml:space="preserve">minaba su célebre proyecto para la </w:t>
      </w:r>
      <w:hyperlink r:id="rId66" w:tooltip="Basílica de San Pedro" w:history="1">
        <w:r w:rsidRPr="00DA77AC">
          <w:rPr>
            <w:rStyle w:val="Hipervnculo"/>
            <w:rFonts w:ascii="Arial" w:hAnsi="Arial" w:cs="Arial"/>
            <w:b/>
          </w:rPr>
          <w:t>basílica de San Pedro</w:t>
        </w:r>
      </w:hyperlink>
      <w:r w:rsidRPr="00DA77AC">
        <w:rPr>
          <w:rFonts w:ascii="Arial" w:hAnsi="Arial" w:cs="Arial"/>
          <w:b/>
        </w:rPr>
        <w:t xml:space="preserve"> en el </w:t>
      </w:r>
      <w:hyperlink r:id="rId67" w:tooltip="Vaticano" w:history="1">
        <w:r w:rsidRPr="00DA77AC">
          <w:rPr>
            <w:rStyle w:val="Hipervnculo"/>
            <w:rFonts w:ascii="Arial" w:hAnsi="Arial" w:cs="Arial"/>
            <w:b/>
          </w:rPr>
          <w:t>Vatic</w:t>
        </w:r>
        <w:r w:rsidRPr="00DA77AC">
          <w:rPr>
            <w:rStyle w:val="Hipervnculo"/>
            <w:rFonts w:ascii="Arial" w:hAnsi="Arial" w:cs="Arial"/>
            <w:b/>
          </w:rPr>
          <w:t>a</w:t>
        </w:r>
        <w:r w:rsidRPr="00DA77AC">
          <w:rPr>
            <w:rStyle w:val="Hipervnculo"/>
            <w:rFonts w:ascii="Arial" w:hAnsi="Arial" w:cs="Arial"/>
            <w:b/>
          </w:rPr>
          <w:t>no</w:t>
        </w:r>
      </w:hyperlink>
      <w:r w:rsidRPr="00DA77AC">
        <w:rPr>
          <w:rFonts w:ascii="Arial" w:hAnsi="Arial" w:cs="Arial"/>
          <w:b/>
        </w:rPr>
        <w:t xml:space="preserve">. Los palacios se adornaron de valiosos </w:t>
      </w:r>
      <w:hyperlink r:id="rId68" w:tooltip="Bajorrelieve" w:history="1">
        <w:r w:rsidRPr="00DA77AC">
          <w:rPr>
            <w:rStyle w:val="Hipervnculo"/>
            <w:rFonts w:ascii="Arial" w:hAnsi="Arial" w:cs="Arial"/>
            <w:b/>
          </w:rPr>
          <w:t>bajorrelieves</w:t>
        </w:r>
      </w:hyperlink>
      <w:r w:rsidRPr="00DA77AC">
        <w:rPr>
          <w:rFonts w:ascii="Arial" w:hAnsi="Arial" w:cs="Arial"/>
          <w:b/>
        </w:rPr>
        <w:t xml:space="preserve"> (Palacio </w:t>
      </w:r>
      <w:proofErr w:type="spellStart"/>
      <w:r w:rsidRPr="00DA77AC">
        <w:rPr>
          <w:rFonts w:ascii="Arial" w:hAnsi="Arial" w:cs="Arial"/>
          <w:b/>
        </w:rPr>
        <w:t>Grimani</w:t>
      </w:r>
      <w:proofErr w:type="spellEnd"/>
      <w:r w:rsidRPr="00DA77AC">
        <w:rPr>
          <w:rFonts w:ascii="Arial" w:hAnsi="Arial" w:cs="Arial"/>
          <w:b/>
        </w:rPr>
        <w:t xml:space="preserve"> de </w:t>
      </w:r>
      <w:hyperlink r:id="rId69" w:tooltip="Venecia" w:history="1">
        <w:r w:rsidRPr="00DA77AC">
          <w:rPr>
            <w:rStyle w:val="Hipervnculo"/>
            <w:rFonts w:ascii="Arial" w:hAnsi="Arial" w:cs="Arial"/>
            <w:b/>
          </w:rPr>
          <w:t>Venecia</w:t>
        </w:r>
      </w:hyperlink>
      <w:r w:rsidRPr="00DA77AC">
        <w:rPr>
          <w:rFonts w:ascii="Arial" w:hAnsi="Arial" w:cs="Arial"/>
          <w:b/>
        </w:rPr>
        <w:t xml:space="preserve">, 1549, obra de </w:t>
      </w:r>
      <w:hyperlink r:id="rId70" w:tooltip="Michele Sanmicheli" w:history="1">
        <w:proofErr w:type="spellStart"/>
        <w:r w:rsidRPr="00DA77AC">
          <w:rPr>
            <w:rStyle w:val="Hipervnculo"/>
            <w:rFonts w:ascii="Arial" w:hAnsi="Arial" w:cs="Arial"/>
            <w:b/>
          </w:rPr>
          <w:t>Michele</w:t>
        </w:r>
        <w:proofErr w:type="spellEnd"/>
        <w:r w:rsidRPr="00DA77AC">
          <w:rPr>
            <w:rStyle w:val="Hipervnculo"/>
            <w:rFonts w:ascii="Arial" w:hAnsi="Arial" w:cs="Arial"/>
            <w:b/>
          </w:rPr>
          <w:t xml:space="preserve"> </w:t>
        </w:r>
        <w:proofErr w:type="spellStart"/>
        <w:r w:rsidRPr="00DA77AC">
          <w:rPr>
            <w:rStyle w:val="Hipervnculo"/>
            <w:rFonts w:ascii="Arial" w:hAnsi="Arial" w:cs="Arial"/>
            <w:b/>
          </w:rPr>
          <w:lastRenderedPageBreak/>
          <w:t>Sanmicheli</w:t>
        </w:r>
        <w:proofErr w:type="spellEnd"/>
      </w:hyperlink>
      <w:r w:rsidRPr="00DA77AC">
        <w:rPr>
          <w:rFonts w:ascii="Arial" w:hAnsi="Arial" w:cs="Arial"/>
          <w:b/>
        </w:rPr>
        <w:t xml:space="preserve">) o de </w:t>
      </w:r>
      <w:hyperlink r:id="rId71" w:tooltip="Escultura" w:history="1">
        <w:r w:rsidRPr="00DA77AC">
          <w:rPr>
            <w:rStyle w:val="Hipervnculo"/>
            <w:rFonts w:ascii="Arial" w:hAnsi="Arial" w:cs="Arial"/>
            <w:b/>
          </w:rPr>
          <w:t>esculturas</w:t>
        </w:r>
      </w:hyperlink>
      <w:r w:rsidRPr="00DA77AC">
        <w:rPr>
          <w:rFonts w:ascii="Arial" w:hAnsi="Arial" w:cs="Arial"/>
          <w:b/>
        </w:rPr>
        <w:t xml:space="preserve"> exentas (</w:t>
      </w:r>
      <w:hyperlink r:id="rId72" w:tooltip="Biblioteca de San Marcos" w:history="1">
        <w:r w:rsidRPr="00DA77AC">
          <w:rPr>
            <w:rStyle w:val="Hipervnculo"/>
            <w:rFonts w:ascii="Arial" w:hAnsi="Arial" w:cs="Arial"/>
            <w:b/>
          </w:rPr>
          <w:t>biblioteca de San Marcos</w:t>
        </w:r>
      </w:hyperlink>
      <w:r w:rsidRPr="00DA77AC">
        <w:rPr>
          <w:rFonts w:ascii="Arial" w:hAnsi="Arial" w:cs="Arial"/>
          <w:b/>
        </w:rPr>
        <w:t xml:space="preserve">, 1537−50, Venecia, obra de </w:t>
      </w:r>
      <w:hyperlink r:id="rId73" w:tooltip="Jacopo Sansovino" w:history="1">
        <w:proofErr w:type="spellStart"/>
        <w:r w:rsidRPr="00DA77AC">
          <w:rPr>
            <w:rStyle w:val="Hipervnculo"/>
            <w:rFonts w:ascii="Arial" w:hAnsi="Arial" w:cs="Arial"/>
            <w:b/>
          </w:rPr>
          <w:t>Jacopo</w:t>
        </w:r>
        <w:proofErr w:type="spellEnd"/>
        <w:r w:rsidRPr="00DA77AC">
          <w:rPr>
            <w:rStyle w:val="Hipervnculo"/>
            <w:rFonts w:ascii="Arial" w:hAnsi="Arial" w:cs="Arial"/>
            <w:b/>
          </w:rPr>
          <w:t xml:space="preserve"> </w:t>
        </w:r>
        <w:proofErr w:type="spellStart"/>
        <w:r w:rsidRPr="00DA77AC">
          <w:rPr>
            <w:rStyle w:val="Hipervnculo"/>
            <w:rFonts w:ascii="Arial" w:hAnsi="Arial" w:cs="Arial"/>
            <w:b/>
          </w:rPr>
          <w:t>Sansovino</w:t>
        </w:r>
        <w:proofErr w:type="spellEnd"/>
      </w:hyperlink>
      <w:r w:rsidRPr="00DA77AC">
        <w:rPr>
          <w:rFonts w:ascii="Arial" w:hAnsi="Arial" w:cs="Arial"/>
          <w:b/>
        </w:rPr>
        <w:t>).</w:t>
      </w:r>
    </w:p>
    <w:p w:rsidR="00BA0BCB" w:rsidRPr="00821756" w:rsidRDefault="00BA0BCB" w:rsidP="00BA0BCB">
      <w:pPr>
        <w:rPr>
          <w:b/>
          <w:szCs w:val="40"/>
        </w:rPr>
      </w:pPr>
    </w:p>
    <w:p w:rsidR="00BA0BCB" w:rsidRPr="00DA77AC" w:rsidRDefault="00DA77AC" w:rsidP="00BA0BCB">
      <w:pPr>
        <w:rPr>
          <w:b/>
          <w:color w:val="FF0000"/>
          <w:szCs w:val="40"/>
        </w:rPr>
      </w:pPr>
      <w:r w:rsidRPr="00DA77AC">
        <w:rPr>
          <w:b/>
          <w:color w:val="FF0000"/>
          <w:szCs w:val="40"/>
        </w:rPr>
        <w:t xml:space="preserve">Valoración </w:t>
      </w:r>
    </w:p>
    <w:p w:rsidR="000E0A41" w:rsidRPr="00A349FE" w:rsidRDefault="000E0A41" w:rsidP="000E0A41">
      <w:pPr>
        <w:rPr>
          <w:b/>
          <w:szCs w:val="40"/>
        </w:rPr>
      </w:pPr>
    </w:p>
    <w:p w:rsidR="00DA77AC" w:rsidRPr="00DA77AC" w:rsidRDefault="00DA77AC" w:rsidP="00DA77AC">
      <w:pPr>
        <w:widowControl/>
        <w:autoSpaceDE/>
        <w:autoSpaceDN/>
        <w:adjustRightInd/>
        <w:spacing w:before="100" w:beforeAutospacing="1" w:after="100" w:afterAutospacing="1"/>
        <w:rPr>
          <w:rFonts w:ascii="Times New Roman" w:hAnsi="Times New Roman" w:cs="Times New Roman"/>
          <w:b/>
        </w:rPr>
      </w:pPr>
      <w:r w:rsidRPr="00DA77AC">
        <w:rPr>
          <w:b/>
        </w:rPr>
        <w:t>El Renacimiento es el movimiento cultural y artístico iniciado en Italia en el siglo XV que dirige sus ojos al clasicismo romano y al hombre como centro de las cosas, superada la tradición teocéntrica medieval.</w:t>
      </w:r>
    </w:p>
    <w:p w:rsidR="00DA77AC" w:rsidRPr="00DA77AC" w:rsidRDefault="00DA77AC" w:rsidP="00DA77AC">
      <w:pPr>
        <w:widowControl/>
        <w:autoSpaceDE/>
        <w:autoSpaceDN/>
        <w:adjustRightInd/>
        <w:spacing w:before="100" w:beforeAutospacing="1" w:after="100" w:afterAutospacing="1"/>
        <w:rPr>
          <w:rFonts w:ascii="Times New Roman" w:hAnsi="Times New Roman" w:cs="Times New Roman"/>
          <w:b/>
        </w:rPr>
      </w:pPr>
      <w:r w:rsidRPr="00DA77AC">
        <w:rPr>
          <w:b/>
        </w:rPr>
        <w:t>No es de extrañar que sea en Italia donde se produce tal proceso pues el impresionante legado del viejo imperio romano estuvo presente incluso en plena época medieval y el mundo italiano nunca se llegó a desapegar del todo, como demuestra, incluso, su arte románico peculiar.</w:t>
      </w:r>
    </w:p>
    <w:p w:rsidR="00DA77AC" w:rsidRPr="00DA77AC" w:rsidRDefault="00DA77AC" w:rsidP="00DA77AC">
      <w:pPr>
        <w:widowControl/>
        <w:autoSpaceDE/>
        <w:autoSpaceDN/>
        <w:adjustRightInd/>
        <w:spacing w:before="100" w:beforeAutospacing="1" w:after="100" w:afterAutospacing="1"/>
        <w:rPr>
          <w:rFonts w:ascii="Times New Roman" w:hAnsi="Times New Roman" w:cs="Times New Roman"/>
          <w:b/>
        </w:rPr>
      </w:pPr>
      <w:r w:rsidRPr="00DA77AC">
        <w:rPr>
          <w:rFonts w:ascii="Times New Roman" w:hAnsi="Times New Roman" w:cs="Times New Roman"/>
          <w:b/>
          <w:noProof/>
        </w:rPr>
        <w:drawing>
          <wp:anchor distT="38100" distB="38100" distL="38100" distR="38100" simplePos="0" relativeHeight="251658240" behindDoc="0" locked="0" layoutInCell="1" allowOverlap="0">
            <wp:simplePos x="0" y="0"/>
            <wp:positionH relativeFrom="column">
              <wp:align>right</wp:align>
            </wp:positionH>
            <wp:positionV relativeFrom="line">
              <wp:posOffset>-3810</wp:posOffset>
            </wp:positionV>
            <wp:extent cx="2381250" cy="3297555"/>
            <wp:effectExtent l="19050" t="0" r="0" b="0"/>
            <wp:wrapSquare wrapText="bothSides"/>
            <wp:docPr id="2" name="Imagen 2" descr="Pintura de El Greco. genio del Rancimiento y el Manierismo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ura de El Greco. genio del Rancimiento y el Manierismo español"/>
                    <pic:cNvPicPr>
                      <a:picLocks noChangeAspect="1" noChangeArrowheads="1"/>
                    </pic:cNvPicPr>
                  </pic:nvPicPr>
                  <pic:blipFill>
                    <a:blip r:embed="rId74"/>
                    <a:srcRect b="7500"/>
                    <a:stretch>
                      <a:fillRect/>
                    </a:stretch>
                  </pic:blipFill>
                  <pic:spPr bwMode="auto">
                    <a:xfrm>
                      <a:off x="0" y="0"/>
                      <a:ext cx="2381250" cy="3297555"/>
                    </a:xfrm>
                    <a:prstGeom prst="rect">
                      <a:avLst/>
                    </a:prstGeom>
                    <a:noFill/>
                    <a:ln w="9525">
                      <a:noFill/>
                      <a:miter lim="800000"/>
                      <a:headEnd/>
                      <a:tailEnd/>
                    </a:ln>
                  </pic:spPr>
                </pic:pic>
              </a:graphicData>
            </a:graphic>
          </wp:anchor>
        </w:drawing>
      </w:r>
      <w:r w:rsidRPr="00DA77AC">
        <w:rPr>
          <w:b/>
        </w:rPr>
        <w:t>El trasvase de la cultura y arte del Renacimiento al resto de Europa fue lento y desigual y para lo que centra nue</w:t>
      </w:r>
      <w:r w:rsidRPr="00DA77AC">
        <w:rPr>
          <w:b/>
        </w:rPr>
        <w:t>s</w:t>
      </w:r>
      <w:r w:rsidRPr="00DA77AC">
        <w:rPr>
          <w:b/>
        </w:rPr>
        <w:t>tro interés, el arte en España, podemos decir que sus primeras manifestaciones comienzan en la penúltima década del siglo XV y se final</w:t>
      </w:r>
      <w:r w:rsidRPr="00DA77AC">
        <w:rPr>
          <w:b/>
        </w:rPr>
        <w:t>i</w:t>
      </w:r>
      <w:r w:rsidRPr="00DA77AC">
        <w:rPr>
          <w:b/>
        </w:rPr>
        <w:t>za en los primeros años del siglo XVII.</w:t>
      </w:r>
    </w:p>
    <w:p w:rsidR="00DA77AC" w:rsidRPr="00DA77AC" w:rsidRDefault="00DA77AC" w:rsidP="00DA77AC">
      <w:pPr>
        <w:widowControl/>
        <w:autoSpaceDE/>
        <w:autoSpaceDN/>
        <w:adjustRightInd/>
        <w:spacing w:before="100" w:beforeAutospacing="1" w:after="100" w:afterAutospacing="1"/>
        <w:rPr>
          <w:rFonts w:ascii="Times New Roman" w:hAnsi="Times New Roman" w:cs="Times New Roman"/>
          <w:b/>
        </w:rPr>
      </w:pPr>
      <w:r w:rsidRPr="00DA77AC">
        <w:rPr>
          <w:b/>
        </w:rPr>
        <w:t xml:space="preserve">Desde esta sección del portal </w:t>
      </w:r>
      <w:proofErr w:type="spellStart"/>
      <w:r w:rsidRPr="00DA77AC">
        <w:rPr>
          <w:b/>
        </w:rPr>
        <w:t>Arteguias</w:t>
      </w:r>
      <w:proofErr w:type="spellEnd"/>
      <w:r w:rsidRPr="00DA77AC">
        <w:rPr>
          <w:b/>
        </w:rPr>
        <w:t xml:space="preserve"> </w:t>
      </w:r>
      <w:proofErr w:type="spellStart"/>
      <w:r w:rsidRPr="00DA77AC">
        <w:rPr>
          <w:b/>
        </w:rPr>
        <w:t>podra</w:t>
      </w:r>
      <w:proofErr w:type="spellEnd"/>
      <w:r w:rsidRPr="00DA77AC">
        <w:rPr>
          <w:b/>
        </w:rPr>
        <w:t xml:space="preserve"> acceder a inform</w:t>
      </w:r>
      <w:r w:rsidRPr="00DA77AC">
        <w:rPr>
          <w:b/>
        </w:rPr>
        <w:t>a</w:t>
      </w:r>
      <w:r w:rsidRPr="00DA77AC">
        <w:rPr>
          <w:b/>
        </w:rPr>
        <w:t>ción y artículos relacionados con la arquitectura, escultura y pi</w:t>
      </w:r>
      <w:r w:rsidRPr="00DA77AC">
        <w:rPr>
          <w:b/>
        </w:rPr>
        <w:t>n</w:t>
      </w:r>
      <w:r w:rsidRPr="00DA77AC">
        <w:rPr>
          <w:b/>
        </w:rPr>
        <w:t>tura española del siglo XVI.</w:t>
      </w:r>
    </w:p>
    <w:p w:rsidR="00DA77AC" w:rsidRPr="00DA77AC" w:rsidRDefault="00DA77AC" w:rsidP="00DA77AC">
      <w:pPr>
        <w:widowControl/>
        <w:autoSpaceDE/>
        <w:autoSpaceDN/>
        <w:adjustRightInd/>
        <w:spacing w:before="100" w:beforeAutospacing="1" w:after="100" w:afterAutospacing="1"/>
        <w:rPr>
          <w:rFonts w:ascii="Times New Roman" w:hAnsi="Times New Roman" w:cs="Times New Roman"/>
          <w:b/>
        </w:rPr>
      </w:pPr>
      <w:r w:rsidRPr="00DA77AC">
        <w:rPr>
          <w:b/>
        </w:rPr>
        <w:t xml:space="preserve">En el apartado de arquitectura renacentista se pondrá especial atención a dos </w:t>
      </w:r>
      <w:proofErr w:type="spellStart"/>
      <w:r w:rsidRPr="00DA77AC">
        <w:rPr>
          <w:b/>
        </w:rPr>
        <w:t>subestilos</w:t>
      </w:r>
      <w:proofErr w:type="spellEnd"/>
      <w:r w:rsidRPr="00DA77AC">
        <w:rPr>
          <w:b/>
        </w:rPr>
        <w:t xml:space="preserve"> o modalidades tan castizas como el plateresco y el estilo herreriano. En la página de escultura se dividen los artistas en los tres te</w:t>
      </w:r>
      <w:r w:rsidRPr="00DA77AC">
        <w:rPr>
          <w:b/>
        </w:rPr>
        <w:t>r</w:t>
      </w:r>
      <w:r w:rsidRPr="00DA77AC">
        <w:rPr>
          <w:b/>
        </w:rPr>
        <w:t xml:space="preserve">cios de la centuria pues se trata de un arte en constante evolución. Trataremos escultores tan significativos como Vasco de la Zarza, Diego de </w:t>
      </w:r>
      <w:proofErr w:type="spellStart"/>
      <w:r w:rsidRPr="00DA77AC">
        <w:rPr>
          <w:b/>
        </w:rPr>
        <w:t>Siloe</w:t>
      </w:r>
      <w:proofErr w:type="spellEnd"/>
      <w:r w:rsidRPr="00DA77AC">
        <w:rPr>
          <w:b/>
        </w:rPr>
        <w:t xml:space="preserve">, Juan de </w:t>
      </w:r>
      <w:proofErr w:type="spellStart"/>
      <w:r w:rsidRPr="00DA77AC">
        <w:rPr>
          <w:b/>
        </w:rPr>
        <w:t>Juni</w:t>
      </w:r>
      <w:proofErr w:type="spellEnd"/>
      <w:r w:rsidRPr="00DA77AC">
        <w:rPr>
          <w:b/>
        </w:rPr>
        <w:t xml:space="preserve">, Alonso </w:t>
      </w:r>
      <w:proofErr w:type="spellStart"/>
      <w:r w:rsidRPr="00DA77AC">
        <w:rPr>
          <w:b/>
        </w:rPr>
        <w:t>Berruguete</w:t>
      </w:r>
      <w:proofErr w:type="spellEnd"/>
      <w:r w:rsidRPr="00DA77AC">
        <w:rPr>
          <w:b/>
        </w:rPr>
        <w:t xml:space="preserve">, la familia </w:t>
      </w:r>
      <w:proofErr w:type="spellStart"/>
      <w:r w:rsidRPr="00DA77AC">
        <w:rPr>
          <w:b/>
        </w:rPr>
        <w:t>Leoni</w:t>
      </w:r>
      <w:proofErr w:type="spellEnd"/>
      <w:r w:rsidRPr="00DA77AC">
        <w:rPr>
          <w:b/>
        </w:rPr>
        <w:t>, etc.</w:t>
      </w:r>
    </w:p>
    <w:p w:rsidR="00DA77AC" w:rsidRPr="00DA77AC" w:rsidRDefault="00DA77AC" w:rsidP="00DA77AC">
      <w:pPr>
        <w:widowControl/>
        <w:autoSpaceDE/>
        <w:autoSpaceDN/>
        <w:adjustRightInd/>
        <w:spacing w:before="100" w:beforeAutospacing="1" w:after="100" w:afterAutospacing="1"/>
        <w:rPr>
          <w:rFonts w:ascii="Times New Roman" w:hAnsi="Times New Roman" w:cs="Times New Roman"/>
          <w:b/>
        </w:rPr>
      </w:pPr>
      <w:r w:rsidRPr="00DA77AC">
        <w:rPr>
          <w:b/>
        </w:rPr>
        <w:t xml:space="preserve">En lo concerniente a la pintura renacentista del siglo XVI hay que tratar a Juan de Juanes, Alonso y Pedro </w:t>
      </w:r>
      <w:proofErr w:type="spellStart"/>
      <w:r w:rsidRPr="00DA77AC">
        <w:rPr>
          <w:b/>
        </w:rPr>
        <w:t>Berruguete</w:t>
      </w:r>
      <w:proofErr w:type="spellEnd"/>
      <w:r w:rsidRPr="00DA77AC">
        <w:rPr>
          <w:b/>
        </w:rPr>
        <w:t>, Sánchez Coello, Juan Pantoja de la Cruz, Luis de Morales "El Divino" pero muy especialmente el sublime y espiritual genio del m</w:t>
      </w:r>
      <w:r w:rsidRPr="00DA77AC">
        <w:rPr>
          <w:b/>
        </w:rPr>
        <w:t>a</w:t>
      </w:r>
      <w:r w:rsidRPr="00DA77AC">
        <w:rPr>
          <w:b/>
        </w:rPr>
        <w:t>nierismo "El Greco".</w:t>
      </w:r>
    </w:p>
    <w:p w:rsidR="000E0A41" w:rsidRPr="00A349FE" w:rsidRDefault="000E0A41" w:rsidP="000E0A41">
      <w:pPr>
        <w:rPr>
          <w:b/>
          <w:szCs w:val="40"/>
        </w:rPr>
      </w:pPr>
    </w:p>
    <w:sectPr w:rsidR="000E0A41" w:rsidRPr="00A349FE" w:rsidSect="00A349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45906"/>
    <w:multiLevelType w:val="multilevel"/>
    <w:tmpl w:val="E1F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CF1431"/>
    <w:multiLevelType w:val="multilevel"/>
    <w:tmpl w:val="92FEC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2"/>
  </w:num>
  <w:num w:numId="4">
    <w:abstractNumId w:val="9"/>
  </w:num>
  <w:num w:numId="5">
    <w:abstractNumId w:val="7"/>
  </w:num>
  <w:num w:numId="6">
    <w:abstractNumId w:val="14"/>
  </w:num>
  <w:num w:numId="7">
    <w:abstractNumId w:val="13"/>
  </w:num>
  <w:num w:numId="8">
    <w:abstractNumId w:val="1"/>
  </w:num>
  <w:num w:numId="9">
    <w:abstractNumId w:val="5"/>
  </w:num>
  <w:num w:numId="10">
    <w:abstractNumId w:val="2"/>
  </w:num>
  <w:num w:numId="11">
    <w:abstractNumId w:val="16"/>
  </w:num>
  <w:num w:numId="12">
    <w:abstractNumId w:val="0"/>
  </w:num>
  <w:num w:numId="13">
    <w:abstractNumId w:val="18"/>
  </w:num>
  <w:num w:numId="14">
    <w:abstractNumId w:val="20"/>
  </w:num>
  <w:num w:numId="15">
    <w:abstractNumId w:val="15"/>
  </w:num>
  <w:num w:numId="16">
    <w:abstractNumId w:val="3"/>
  </w:num>
  <w:num w:numId="17">
    <w:abstractNumId w:val="11"/>
  </w:num>
  <w:num w:numId="18">
    <w:abstractNumId w:val="19"/>
  </w:num>
  <w:num w:numId="19">
    <w:abstractNumId w:val="8"/>
  </w:num>
  <w:num w:numId="20">
    <w:abstractNumId w:val="6"/>
  </w:num>
  <w:num w:numId="21">
    <w:abstractNumId w:val="4"/>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B01"/>
    <w:rsid w:val="0003530E"/>
    <w:rsid w:val="000367C0"/>
    <w:rsid w:val="00052CB8"/>
    <w:rsid w:val="00053CB1"/>
    <w:rsid w:val="000824EF"/>
    <w:rsid w:val="00084B19"/>
    <w:rsid w:val="000927E9"/>
    <w:rsid w:val="000E0A41"/>
    <w:rsid w:val="000E3A43"/>
    <w:rsid w:val="0010083F"/>
    <w:rsid w:val="00101EF0"/>
    <w:rsid w:val="00113289"/>
    <w:rsid w:val="00131759"/>
    <w:rsid w:val="001458EB"/>
    <w:rsid w:val="00151A2E"/>
    <w:rsid w:val="00151FA3"/>
    <w:rsid w:val="0016415A"/>
    <w:rsid w:val="001A1E16"/>
    <w:rsid w:val="001B7720"/>
    <w:rsid w:val="001C2369"/>
    <w:rsid w:val="001C648D"/>
    <w:rsid w:val="001D2B60"/>
    <w:rsid w:val="001D33A6"/>
    <w:rsid w:val="001F397C"/>
    <w:rsid w:val="00203340"/>
    <w:rsid w:val="00204428"/>
    <w:rsid w:val="002045DD"/>
    <w:rsid w:val="0020686B"/>
    <w:rsid w:val="00224913"/>
    <w:rsid w:val="0023300D"/>
    <w:rsid w:val="002348A9"/>
    <w:rsid w:val="00244701"/>
    <w:rsid w:val="00246816"/>
    <w:rsid w:val="00257D28"/>
    <w:rsid w:val="00272685"/>
    <w:rsid w:val="00275B8C"/>
    <w:rsid w:val="0028296F"/>
    <w:rsid w:val="00292B5F"/>
    <w:rsid w:val="00292C54"/>
    <w:rsid w:val="00297BA5"/>
    <w:rsid w:val="002A1FB2"/>
    <w:rsid w:val="002A6108"/>
    <w:rsid w:val="002C34CC"/>
    <w:rsid w:val="002D58B4"/>
    <w:rsid w:val="002D5929"/>
    <w:rsid w:val="002E3C95"/>
    <w:rsid w:val="002E543C"/>
    <w:rsid w:val="002E6671"/>
    <w:rsid w:val="002F63D1"/>
    <w:rsid w:val="00302C51"/>
    <w:rsid w:val="00311F71"/>
    <w:rsid w:val="00312061"/>
    <w:rsid w:val="00312AE6"/>
    <w:rsid w:val="00365A58"/>
    <w:rsid w:val="00381057"/>
    <w:rsid w:val="003823D0"/>
    <w:rsid w:val="00397FDC"/>
    <w:rsid w:val="003B00B3"/>
    <w:rsid w:val="003B1330"/>
    <w:rsid w:val="003B721F"/>
    <w:rsid w:val="003C21B2"/>
    <w:rsid w:val="003C62F4"/>
    <w:rsid w:val="003F207B"/>
    <w:rsid w:val="00402E96"/>
    <w:rsid w:val="00403F33"/>
    <w:rsid w:val="0041104B"/>
    <w:rsid w:val="00415498"/>
    <w:rsid w:val="004154FE"/>
    <w:rsid w:val="004251B6"/>
    <w:rsid w:val="00425A9F"/>
    <w:rsid w:val="00426340"/>
    <w:rsid w:val="00432B44"/>
    <w:rsid w:val="00444BCB"/>
    <w:rsid w:val="004515C7"/>
    <w:rsid w:val="00453B03"/>
    <w:rsid w:val="00470D9F"/>
    <w:rsid w:val="00475DEB"/>
    <w:rsid w:val="004905EB"/>
    <w:rsid w:val="004A0931"/>
    <w:rsid w:val="004A1561"/>
    <w:rsid w:val="004A1935"/>
    <w:rsid w:val="004B1731"/>
    <w:rsid w:val="004C1D41"/>
    <w:rsid w:val="004C7C54"/>
    <w:rsid w:val="004E1424"/>
    <w:rsid w:val="004F5C96"/>
    <w:rsid w:val="004F67A1"/>
    <w:rsid w:val="00507496"/>
    <w:rsid w:val="005178D2"/>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944D4"/>
    <w:rsid w:val="005C23DA"/>
    <w:rsid w:val="005C2CAB"/>
    <w:rsid w:val="005C685C"/>
    <w:rsid w:val="005D2D58"/>
    <w:rsid w:val="00604742"/>
    <w:rsid w:val="0062125D"/>
    <w:rsid w:val="00624021"/>
    <w:rsid w:val="006300FF"/>
    <w:rsid w:val="006417DB"/>
    <w:rsid w:val="00642F7A"/>
    <w:rsid w:val="006569D3"/>
    <w:rsid w:val="00665971"/>
    <w:rsid w:val="00670487"/>
    <w:rsid w:val="00671510"/>
    <w:rsid w:val="006878DC"/>
    <w:rsid w:val="006A0F30"/>
    <w:rsid w:val="006A110E"/>
    <w:rsid w:val="006A46DC"/>
    <w:rsid w:val="006B057E"/>
    <w:rsid w:val="006B6134"/>
    <w:rsid w:val="006B700D"/>
    <w:rsid w:val="006B7ED4"/>
    <w:rsid w:val="006D37BC"/>
    <w:rsid w:val="006F2B54"/>
    <w:rsid w:val="006F42C9"/>
    <w:rsid w:val="007041BB"/>
    <w:rsid w:val="00705128"/>
    <w:rsid w:val="00710373"/>
    <w:rsid w:val="00714886"/>
    <w:rsid w:val="00715890"/>
    <w:rsid w:val="00735486"/>
    <w:rsid w:val="00740CD9"/>
    <w:rsid w:val="007563DA"/>
    <w:rsid w:val="00765B53"/>
    <w:rsid w:val="00767812"/>
    <w:rsid w:val="007B1D7B"/>
    <w:rsid w:val="007C2603"/>
    <w:rsid w:val="007C5650"/>
    <w:rsid w:val="007E2266"/>
    <w:rsid w:val="007E3C2D"/>
    <w:rsid w:val="00811AAE"/>
    <w:rsid w:val="00811DF0"/>
    <w:rsid w:val="008265BE"/>
    <w:rsid w:val="008438E6"/>
    <w:rsid w:val="00864A6E"/>
    <w:rsid w:val="008745FF"/>
    <w:rsid w:val="00875BF4"/>
    <w:rsid w:val="008775FC"/>
    <w:rsid w:val="00882718"/>
    <w:rsid w:val="00891547"/>
    <w:rsid w:val="008B5BF2"/>
    <w:rsid w:val="008B6AFB"/>
    <w:rsid w:val="008C0873"/>
    <w:rsid w:val="008C2C96"/>
    <w:rsid w:val="008C4101"/>
    <w:rsid w:val="008D3A88"/>
    <w:rsid w:val="008F38EC"/>
    <w:rsid w:val="00907741"/>
    <w:rsid w:val="00912D1B"/>
    <w:rsid w:val="00932F3D"/>
    <w:rsid w:val="0094729A"/>
    <w:rsid w:val="0095771A"/>
    <w:rsid w:val="00957E74"/>
    <w:rsid w:val="009672FE"/>
    <w:rsid w:val="0097418F"/>
    <w:rsid w:val="00977BF9"/>
    <w:rsid w:val="0098702A"/>
    <w:rsid w:val="009A6076"/>
    <w:rsid w:val="009B7B26"/>
    <w:rsid w:val="009B7D31"/>
    <w:rsid w:val="009D14C7"/>
    <w:rsid w:val="009E19CE"/>
    <w:rsid w:val="009E19D3"/>
    <w:rsid w:val="009E2F43"/>
    <w:rsid w:val="009E3A8C"/>
    <w:rsid w:val="009E71F1"/>
    <w:rsid w:val="009E7BF1"/>
    <w:rsid w:val="009F61EB"/>
    <w:rsid w:val="00A011AD"/>
    <w:rsid w:val="00A041A3"/>
    <w:rsid w:val="00A06EB1"/>
    <w:rsid w:val="00A06F9F"/>
    <w:rsid w:val="00A129FE"/>
    <w:rsid w:val="00A31A8E"/>
    <w:rsid w:val="00A349FE"/>
    <w:rsid w:val="00A46441"/>
    <w:rsid w:val="00A50E8A"/>
    <w:rsid w:val="00A55743"/>
    <w:rsid w:val="00A61777"/>
    <w:rsid w:val="00A64DDD"/>
    <w:rsid w:val="00A701AB"/>
    <w:rsid w:val="00A76AD1"/>
    <w:rsid w:val="00A83259"/>
    <w:rsid w:val="00A92197"/>
    <w:rsid w:val="00A94500"/>
    <w:rsid w:val="00AB2126"/>
    <w:rsid w:val="00AC4584"/>
    <w:rsid w:val="00AD6E3E"/>
    <w:rsid w:val="00AE1375"/>
    <w:rsid w:val="00B05483"/>
    <w:rsid w:val="00B25434"/>
    <w:rsid w:val="00B3789C"/>
    <w:rsid w:val="00B44F54"/>
    <w:rsid w:val="00B521CD"/>
    <w:rsid w:val="00B626FE"/>
    <w:rsid w:val="00B62BFE"/>
    <w:rsid w:val="00B646A1"/>
    <w:rsid w:val="00B65026"/>
    <w:rsid w:val="00B66E95"/>
    <w:rsid w:val="00B67759"/>
    <w:rsid w:val="00B67927"/>
    <w:rsid w:val="00B70A46"/>
    <w:rsid w:val="00B71B5D"/>
    <w:rsid w:val="00B81AED"/>
    <w:rsid w:val="00B86854"/>
    <w:rsid w:val="00B92370"/>
    <w:rsid w:val="00BA0BCB"/>
    <w:rsid w:val="00BA0F54"/>
    <w:rsid w:val="00BA5785"/>
    <w:rsid w:val="00BB26AA"/>
    <w:rsid w:val="00BC4A86"/>
    <w:rsid w:val="00BD2421"/>
    <w:rsid w:val="00BF2E15"/>
    <w:rsid w:val="00C07869"/>
    <w:rsid w:val="00C157BE"/>
    <w:rsid w:val="00C17FDD"/>
    <w:rsid w:val="00C221B9"/>
    <w:rsid w:val="00C2334E"/>
    <w:rsid w:val="00C235F4"/>
    <w:rsid w:val="00C236E9"/>
    <w:rsid w:val="00C30B85"/>
    <w:rsid w:val="00C32C0D"/>
    <w:rsid w:val="00C5044E"/>
    <w:rsid w:val="00C51C1B"/>
    <w:rsid w:val="00C561AD"/>
    <w:rsid w:val="00C75F56"/>
    <w:rsid w:val="00C76082"/>
    <w:rsid w:val="00C939EF"/>
    <w:rsid w:val="00C9486F"/>
    <w:rsid w:val="00C958A3"/>
    <w:rsid w:val="00C97144"/>
    <w:rsid w:val="00CB2A49"/>
    <w:rsid w:val="00CC53B3"/>
    <w:rsid w:val="00CD2B05"/>
    <w:rsid w:val="00CE50ED"/>
    <w:rsid w:val="00CE5AFD"/>
    <w:rsid w:val="00CF5727"/>
    <w:rsid w:val="00D17682"/>
    <w:rsid w:val="00D224C7"/>
    <w:rsid w:val="00D23103"/>
    <w:rsid w:val="00D26931"/>
    <w:rsid w:val="00D31461"/>
    <w:rsid w:val="00D319C6"/>
    <w:rsid w:val="00D42E5A"/>
    <w:rsid w:val="00D557C1"/>
    <w:rsid w:val="00D7352F"/>
    <w:rsid w:val="00D82287"/>
    <w:rsid w:val="00D90BDF"/>
    <w:rsid w:val="00D933A8"/>
    <w:rsid w:val="00D94EDB"/>
    <w:rsid w:val="00DA0071"/>
    <w:rsid w:val="00DA77AC"/>
    <w:rsid w:val="00DB2958"/>
    <w:rsid w:val="00DC04BC"/>
    <w:rsid w:val="00DC07E1"/>
    <w:rsid w:val="00DD3D4F"/>
    <w:rsid w:val="00DD4B70"/>
    <w:rsid w:val="00DD6058"/>
    <w:rsid w:val="00DE7CBD"/>
    <w:rsid w:val="00E04A11"/>
    <w:rsid w:val="00E20C5D"/>
    <w:rsid w:val="00E245B1"/>
    <w:rsid w:val="00E352EB"/>
    <w:rsid w:val="00E41D0E"/>
    <w:rsid w:val="00E44B84"/>
    <w:rsid w:val="00E54631"/>
    <w:rsid w:val="00E578D5"/>
    <w:rsid w:val="00E7015D"/>
    <w:rsid w:val="00E718D5"/>
    <w:rsid w:val="00E77755"/>
    <w:rsid w:val="00E80274"/>
    <w:rsid w:val="00E821C4"/>
    <w:rsid w:val="00E87BCA"/>
    <w:rsid w:val="00E97542"/>
    <w:rsid w:val="00EA0AE1"/>
    <w:rsid w:val="00EA54F5"/>
    <w:rsid w:val="00EB2002"/>
    <w:rsid w:val="00EC776F"/>
    <w:rsid w:val="00ED0267"/>
    <w:rsid w:val="00ED0FFD"/>
    <w:rsid w:val="00ED3017"/>
    <w:rsid w:val="00EE3F66"/>
    <w:rsid w:val="00EE4CA6"/>
    <w:rsid w:val="00F0348B"/>
    <w:rsid w:val="00F2057D"/>
    <w:rsid w:val="00F214E9"/>
    <w:rsid w:val="00F278F5"/>
    <w:rsid w:val="00F36164"/>
    <w:rsid w:val="00F42AD6"/>
    <w:rsid w:val="00F438D2"/>
    <w:rsid w:val="00F507A5"/>
    <w:rsid w:val="00F54EE9"/>
    <w:rsid w:val="00F611E5"/>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D20BD"/>
    <w:rsid w:val="00FD518E"/>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539">
      <w:bodyDiv w:val="1"/>
      <w:marLeft w:val="0"/>
      <w:marRight w:val="0"/>
      <w:marTop w:val="0"/>
      <w:marBottom w:val="0"/>
      <w:divBdr>
        <w:top w:val="none" w:sz="0" w:space="0" w:color="auto"/>
        <w:left w:val="none" w:sz="0" w:space="0" w:color="auto"/>
        <w:bottom w:val="none" w:sz="0" w:space="0" w:color="auto"/>
        <w:right w:val="none" w:sz="0" w:space="0" w:color="auto"/>
      </w:divBdr>
      <w:divsChild>
        <w:div w:id="1725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540">
      <w:bodyDiv w:val="1"/>
      <w:marLeft w:val="0"/>
      <w:marRight w:val="0"/>
      <w:marTop w:val="0"/>
      <w:marBottom w:val="0"/>
      <w:divBdr>
        <w:top w:val="none" w:sz="0" w:space="0" w:color="auto"/>
        <w:left w:val="none" w:sz="0" w:space="0" w:color="auto"/>
        <w:bottom w:val="none" w:sz="0" w:space="0" w:color="auto"/>
        <w:right w:val="none" w:sz="0" w:space="0" w:color="auto"/>
      </w:divBdr>
      <w:divsChild>
        <w:div w:id="213783603">
          <w:marLeft w:val="0"/>
          <w:marRight w:val="0"/>
          <w:marTop w:val="0"/>
          <w:marBottom w:val="0"/>
          <w:divBdr>
            <w:top w:val="none" w:sz="0" w:space="0" w:color="auto"/>
            <w:left w:val="none" w:sz="0" w:space="0" w:color="auto"/>
            <w:bottom w:val="none" w:sz="0" w:space="0" w:color="auto"/>
            <w:right w:val="none" w:sz="0" w:space="0" w:color="auto"/>
          </w:divBdr>
          <w:divsChild>
            <w:div w:id="667632692">
              <w:marLeft w:val="0"/>
              <w:marRight w:val="0"/>
              <w:marTop w:val="0"/>
              <w:marBottom w:val="0"/>
              <w:divBdr>
                <w:top w:val="none" w:sz="0" w:space="0" w:color="auto"/>
                <w:left w:val="none" w:sz="0" w:space="0" w:color="auto"/>
                <w:bottom w:val="none" w:sz="0" w:space="0" w:color="auto"/>
                <w:right w:val="none" w:sz="0" w:space="0" w:color="auto"/>
              </w:divBdr>
            </w:div>
          </w:divsChild>
        </w:div>
        <w:div w:id="201282708">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Virtuosismo" TargetMode="External"/><Relationship Id="rId18" Type="http://schemas.openxmlformats.org/officeDocument/2006/relationships/hyperlink" Target="https://es.wikipedia.org/wiki/Manierismo" TargetMode="External"/><Relationship Id="rId26" Type="http://schemas.openxmlformats.org/officeDocument/2006/relationships/hyperlink" Target="https://es.wikipedia.org/wiki/C%C3%BApula" TargetMode="External"/><Relationship Id="rId39" Type="http://schemas.openxmlformats.org/officeDocument/2006/relationships/hyperlink" Target="https://es.wikipedia.org/wiki/Arte_g%C3%B3tico" TargetMode="External"/><Relationship Id="rId21" Type="http://schemas.openxmlformats.org/officeDocument/2006/relationships/hyperlink" Target="https://es.wikipedia.org/wiki/Mil%C3%A1n" TargetMode="External"/><Relationship Id="rId34" Type="http://schemas.openxmlformats.org/officeDocument/2006/relationships/hyperlink" Target="https://es.wikipedia.org/wiki/Almohadillado" TargetMode="External"/><Relationship Id="rId42" Type="http://schemas.openxmlformats.org/officeDocument/2006/relationships/hyperlink" Target="https://es.wikipedia.org/wiki/Catedral" TargetMode="External"/><Relationship Id="rId47" Type="http://schemas.openxmlformats.org/officeDocument/2006/relationships/hyperlink" Target="https://es.wikipedia.org/wiki/Fuste" TargetMode="External"/><Relationship Id="rId50" Type="http://schemas.openxmlformats.org/officeDocument/2006/relationships/hyperlink" Target="https://es.wikipedia.org/wiki/B%C3%B3veda_de_arista" TargetMode="External"/><Relationship Id="rId55" Type="http://schemas.openxmlformats.org/officeDocument/2006/relationships/hyperlink" Target="https://es.wikipedia.org/wiki/Decoraci%C3%B3n" TargetMode="External"/><Relationship Id="rId63" Type="http://schemas.openxmlformats.org/officeDocument/2006/relationships/hyperlink" Target="https://es.wikipedia.org/wiki/Palacio_Rucellai" TargetMode="External"/><Relationship Id="rId68" Type="http://schemas.openxmlformats.org/officeDocument/2006/relationships/hyperlink" Target="https://es.wikipedia.org/wiki/Bajorrelieve" TargetMode="External"/><Relationship Id="rId76" Type="http://schemas.openxmlformats.org/officeDocument/2006/relationships/theme" Target="theme/theme1.xml"/><Relationship Id="rId7" Type="http://schemas.openxmlformats.org/officeDocument/2006/relationships/hyperlink" Target="https://es.wikipedia.org/wiki/1570" TargetMode="External"/><Relationship Id="rId71" Type="http://schemas.openxmlformats.org/officeDocument/2006/relationships/hyperlink" Target="https://es.wikipedia.org/wiki/Escultura" TargetMode="External"/><Relationship Id="rId2" Type="http://schemas.openxmlformats.org/officeDocument/2006/relationships/numbering" Target="numbering.xml"/><Relationship Id="rId16" Type="http://schemas.openxmlformats.org/officeDocument/2006/relationships/hyperlink" Target="https://es.wikipedia.org/wiki/Cinquecento" TargetMode="External"/><Relationship Id="rId29" Type="http://schemas.openxmlformats.org/officeDocument/2006/relationships/hyperlink" Target="https://es.wikipedia.org/wiki/Pilastra" TargetMode="External"/><Relationship Id="rId11" Type="http://schemas.openxmlformats.org/officeDocument/2006/relationships/hyperlink" Target="https://es.wikipedia.org/wiki/Marco_Vitruvio" TargetMode="External"/><Relationship Id="rId24" Type="http://schemas.openxmlformats.org/officeDocument/2006/relationships/hyperlink" Target="https://es.wikipedia.org/wiki/Arco_de_medio_punto" TargetMode="External"/><Relationship Id="rId32" Type="http://schemas.openxmlformats.org/officeDocument/2006/relationships/hyperlink" Target="https://es.wikipedia.org/wiki/Decoraci%C3%B3n" TargetMode="External"/><Relationship Id="rId37" Type="http://schemas.openxmlformats.org/officeDocument/2006/relationships/hyperlink" Target="https://es.wikipedia.org/wiki/Guirnalda" TargetMode="External"/><Relationship Id="rId40" Type="http://schemas.openxmlformats.org/officeDocument/2006/relationships/hyperlink" Target="https://es.wikipedia.org/wiki/Florencia" TargetMode="External"/><Relationship Id="rId45" Type="http://schemas.openxmlformats.org/officeDocument/2006/relationships/hyperlink" Target="https://es.wikipedia.org/wiki/Capitel" TargetMode="External"/><Relationship Id="rId53" Type="http://schemas.openxmlformats.org/officeDocument/2006/relationships/hyperlink" Target="https://es.wikipedia.org/wiki/Alto_Renacimiento" TargetMode="External"/><Relationship Id="rId58" Type="http://schemas.openxmlformats.org/officeDocument/2006/relationships/hyperlink" Target="https://es.wikipedia.org/wiki/Catedral_de_Florencia" TargetMode="External"/><Relationship Id="rId66" Type="http://schemas.openxmlformats.org/officeDocument/2006/relationships/hyperlink" Target="https://es.wikipedia.org/wiki/Bas%C3%ADlica_de_San_Pedro" TargetMode="External"/><Relationship Id="rId7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s.wikipedia.org/wiki/Italia" TargetMode="External"/><Relationship Id="rId23" Type="http://schemas.openxmlformats.org/officeDocument/2006/relationships/hyperlink" Target="https://es.wikipedia.org/wiki/N%C3%A1poles" TargetMode="External"/><Relationship Id="rId28" Type="http://schemas.openxmlformats.org/officeDocument/2006/relationships/hyperlink" Target="https://es.wikipedia.org/wiki/Caseton" TargetMode="External"/><Relationship Id="rId36" Type="http://schemas.openxmlformats.org/officeDocument/2006/relationships/hyperlink" Target="https://es.wikipedia.org/wiki/Grutesco" TargetMode="External"/><Relationship Id="rId49" Type="http://schemas.openxmlformats.org/officeDocument/2006/relationships/hyperlink" Target="https://es.wikipedia.org/wiki/B%C3%B3veda_de_ca%C3%B1%C3%B3n" TargetMode="External"/><Relationship Id="rId57" Type="http://schemas.openxmlformats.org/officeDocument/2006/relationships/hyperlink" Target="https://es.wikipedia.org/wiki/Grutesco" TargetMode="External"/><Relationship Id="rId61" Type="http://schemas.openxmlformats.org/officeDocument/2006/relationships/hyperlink" Target="https://es.wikipedia.org/wiki/Michelozzo_di_Bartolommeo" TargetMode="External"/><Relationship Id="rId10" Type="http://schemas.openxmlformats.org/officeDocument/2006/relationships/hyperlink" Target="https://es.wikipedia.org/wiki/Esfumado" TargetMode="External"/><Relationship Id="rId19" Type="http://schemas.openxmlformats.org/officeDocument/2006/relationships/hyperlink" Target="https://es.wikipedia.org/wiki/Venecia" TargetMode="External"/><Relationship Id="rId31" Type="http://schemas.openxmlformats.org/officeDocument/2006/relationships/hyperlink" Target="https://es.wikipedia.org/wiki/P%C3%B3rtico" TargetMode="External"/><Relationship Id="rId44" Type="http://schemas.openxmlformats.org/officeDocument/2006/relationships/hyperlink" Target="https://es.wikipedia.org/wiki/Pilastra" TargetMode="External"/><Relationship Id="rId52" Type="http://schemas.openxmlformats.org/officeDocument/2006/relationships/hyperlink" Target="https://es.wikipedia.org/wiki/Quattrocento" TargetMode="External"/><Relationship Id="rId60" Type="http://schemas.openxmlformats.org/officeDocument/2006/relationships/hyperlink" Target="https://es.wikipedia.org/wiki/Fachada" TargetMode="External"/><Relationship Id="rId65" Type="http://schemas.openxmlformats.org/officeDocument/2006/relationships/hyperlink" Target="https://es.wikipedia.org/wiki/1506" TargetMode="External"/><Relationship Id="rId73" Type="http://schemas.openxmlformats.org/officeDocument/2006/relationships/hyperlink" Target="https://es.wikipedia.org/wiki/Jacopo_Sansovino" TargetMode="External"/><Relationship Id="rId4" Type="http://schemas.openxmlformats.org/officeDocument/2006/relationships/settings" Target="settings.xml"/><Relationship Id="rId9" Type="http://schemas.openxmlformats.org/officeDocument/2006/relationships/hyperlink" Target="https://es.wikipedia.org/wiki/Edad_Media" TargetMode="External"/><Relationship Id="rId14" Type="http://schemas.openxmlformats.org/officeDocument/2006/relationships/hyperlink" Target="https://es.wikipedia.org/wiki/Quattrocento" TargetMode="External"/><Relationship Id="rId22" Type="http://schemas.openxmlformats.org/officeDocument/2006/relationships/hyperlink" Target="https://es.wikipedia.org/wiki/Estado_Pontificio" TargetMode="External"/><Relationship Id="rId27" Type="http://schemas.openxmlformats.org/officeDocument/2006/relationships/hyperlink" Target="https://es.wikipedia.org/wiki/B%C3%B3veda_de_ca%C3%B1%C3%B3n" TargetMode="External"/><Relationship Id="rId30" Type="http://schemas.openxmlformats.org/officeDocument/2006/relationships/hyperlink" Target="https://es.wikipedia.org/wiki/Fronton" TargetMode="External"/><Relationship Id="rId35" Type="http://schemas.openxmlformats.org/officeDocument/2006/relationships/hyperlink" Target="https://es.wikipedia.org/wiki/Voluta" TargetMode="External"/><Relationship Id="rId43" Type="http://schemas.openxmlformats.org/officeDocument/2006/relationships/hyperlink" Target="https://es.wikipedia.org/wiki/Columna_%28arquitectura%29" TargetMode="External"/><Relationship Id="rId48" Type="http://schemas.openxmlformats.org/officeDocument/2006/relationships/hyperlink" Target="https://es.wikipedia.org/wiki/Arco_de_medio_punto" TargetMode="External"/><Relationship Id="rId56" Type="http://schemas.openxmlformats.org/officeDocument/2006/relationships/hyperlink" Target="https://es.wikipedia.org/wiki/Guirnalda" TargetMode="External"/><Relationship Id="rId64" Type="http://schemas.openxmlformats.org/officeDocument/2006/relationships/hyperlink" Target="https://es.wikipedia.org/wiki/Roma" TargetMode="External"/><Relationship Id="rId69" Type="http://schemas.openxmlformats.org/officeDocument/2006/relationships/hyperlink" Target="https://es.wikipedia.org/wiki/Venecia" TargetMode="External"/><Relationship Id="rId8" Type="http://schemas.openxmlformats.org/officeDocument/2006/relationships/hyperlink" Target="https://es.wikipedia.org/wiki/Siglo_XIX" TargetMode="External"/><Relationship Id="rId51" Type="http://schemas.openxmlformats.org/officeDocument/2006/relationships/hyperlink" Target="https://es.wikipedia.org/wiki/Caseton" TargetMode="External"/><Relationship Id="rId72" Type="http://schemas.openxmlformats.org/officeDocument/2006/relationships/hyperlink" Target="https://es.wikipedia.org/wiki/Biblioteca_de_San_Marcos" TargetMode="External"/><Relationship Id="rId3" Type="http://schemas.openxmlformats.org/officeDocument/2006/relationships/styles" Target="styles.xml"/><Relationship Id="rId12" Type="http://schemas.openxmlformats.org/officeDocument/2006/relationships/hyperlink" Target="https://es.wikipedia.org/wiki/Manierismo" TargetMode="External"/><Relationship Id="rId17" Type="http://schemas.openxmlformats.org/officeDocument/2006/relationships/hyperlink" Target="https://es.wikipedia.org/wiki/Alto_Renacimiento" TargetMode="External"/><Relationship Id="rId25" Type="http://schemas.openxmlformats.org/officeDocument/2006/relationships/hyperlink" Target="https://es.wikipedia.org/wiki/Columna_%28arquitectura%29" TargetMode="External"/><Relationship Id="rId33" Type="http://schemas.openxmlformats.org/officeDocument/2006/relationships/hyperlink" Target="https://es.wikipedia.org/wiki/Her%C3%A1ldica" TargetMode="External"/><Relationship Id="rId38" Type="http://schemas.openxmlformats.org/officeDocument/2006/relationships/hyperlink" Target="https://es.wikipedia.org/wiki/Medallon" TargetMode="External"/><Relationship Id="rId46" Type="http://schemas.openxmlformats.org/officeDocument/2006/relationships/hyperlink" Target="https://es.wikipedia.org/wiki/Corintio" TargetMode="External"/><Relationship Id="rId59" Type="http://schemas.openxmlformats.org/officeDocument/2006/relationships/hyperlink" Target="https://es.wikipedia.org/wiki/Filippo_Brunelleschi" TargetMode="External"/><Relationship Id="rId67" Type="http://schemas.openxmlformats.org/officeDocument/2006/relationships/hyperlink" Target="https://es.wikipedia.org/wiki/Vaticano" TargetMode="External"/><Relationship Id="rId20" Type="http://schemas.openxmlformats.org/officeDocument/2006/relationships/hyperlink" Target="https://es.wikipedia.org/wiki/Florencia" TargetMode="External"/><Relationship Id="rId41" Type="http://schemas.openxmlformats.org/officeDocument/2006/relationships/hyperlink" Target="https://es.wikipedia.org/wiki/Europa" TargetMode="External"/><Relationship Id="rId54" Type="http://schemas.openxmlformats.org/officeDocument/2006/relationships/hyperlink" Target="https://es.wikipedia.org/wiki/Cinquecento" TargetMode="External"/><Relationship Id="rId62" Type="http://schemas.openxmlformats.org/officeDocument/2006/relationships/hyperlink" Target="https://es.wikipedia.org/wiki/Sillar" TargetMode="External"/><Relationship Id="rId70" Type="http://schemas.openxmlformats.org/officeDocument/2006/relationships/hyperlink" Target="https://es.wikipedia.org/wiki/Michele_Sanmichel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s.wikipedia.org/wiki/Edad_Moder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4011-B999-4E9F-A436-A47AF6F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2439</Words>
  <Characters>13415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2016-06-21T19:42:00Z</cp:lastPrinted>
  <dcterms:created xsi:type="dcterms:W3CDTF">2016-07-14T07:45:00Z</dcterms:created>
  <dcterms:modified xsi:type="dcterms:W3CDTF">2016-07-14T07:45:00Z</dcterms:modified>
</cp:coreProperties>
</file>