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6B" w:rsidRDefault="00A75F04" w:rsidP="00A75F04">
      <w:pPr>
        <w:jc w:val="center"/>
        <w:rPr>
          <w:b/>
          <w:color w:val="FF0000"/>
        </w:rPr>
      </w:pPr>
      <w:r w:rsidRPr="00A75F04">
        <w:rPr>
          <w:b/>
          <w:color w:val="FF0000"/>
        </w:rPr>
        <w:t>ARTE GOTICO</w:t>
      </w:r>
    </w:p>
    <w:p w:rsidR="00A75F04" w:rsidRDefault="00A75F04" w:rsidP="00A75F04">
      <w:pPr>
        <w:jc w:val="center"/>
        <w:rPr>
          <w:b/>
          <w:color w:val="FF0000"/>
        </w:rPr>
      </w:pPr>
      <w:r w:rsidRPr="00A75F04">
        <w:rPr>
          <w:b/>
          <w:color w:val="FF0000"/>
        </w:rPr>
        <w:t>https://es.wikipedia.org/wiki/Arte_g%C3%B3tico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  <w:bCs/>
        </w:rPr>
        <w:t>Arte gótico</w:t>
      </w:r>
      <w:r w:rsidRPr="00A75F04">
        <w:rPr>
          <w:rFonts w:ascii="Arial" w:hAnsi="Arial" w:cs="Arial"/>
          <w:b/>
        </w:rPr>
        <w:t xml:space="preserve"> es la denominación del </w:t>
      </w:r>
      <w:hyperlink r:id="rId6" w:tooltip="Estilo artístico" w:history="1">
        <w:r w:rsidRPr="00A75F04">
          <w:rPr>
            <w:rStyle w:val="Hipervnculo"/>
            <w:rFonts w:ascii="Arial" w:hAnsi="Arial" w:cs="Arial"/>
            <w:b/>
          </w:rPr>
          <w:t>estilo artístico</w:t>
        </w:r>
      </w:hyperlink>
      <w:r w:rsidRPr="00A75F04">
        <w:rPr>
          <w:rFonts w:ascii="Arial" w:hAnsi="Arial" w:cs="Arial"/>
          <w:b/>
        </w:rPr>
        <w:t xml:space="preserve"> que se desarrolló en </w:t>
      </w:r>
      <w:hyperlink r:id="rId7" w:tooltip="Europa occidental" w:history="1">
        <w:r w:rsidRPr="00A75F04">
          <w:rPr>
            <w:rStyle w:val="Hipervnculo"/>
            <w:rFonts w:ascii="Arial" w:hAnsi="Arial" w:cs="Arial"/>
            <w:b/>
          </w:rPr>
          <w:t>Europa occidental</w:t>
        </w:r>
      </w:hyperlink>
      <w:r w:rsidRPr="00A75F04">
        <w:rPr>
          <w:rFonts w:ascii="Arial" w:hAnsi="Arial" w:cs="Arial"/>
          <w:b/>
        </w:rPr>
        <w:t xml:space="preserve"> durante los últimos siglos de la </w:t>
      </w:r>
      <w:hyperlink r:id="rId8" w:tooltip="Edad Media" w:history="1">
        <w:r w:rsidRPr="00A75F04">
          <w:rPr>
            <w:rStyle w:val="Hipervnculo"/>
            <w:rFonts w:ascii="Arial" w:hAnsi="Arial" w:cs="Arial"/>
            <w:b/>
          </w:rPr>
          <w:t>Edad Media</w:t>
        </w:r>
      </w:hyperlink>
      <w:r w:rsidRPr="00A75F04">
        <w:rPr>
          <w:rFonts w:ascii="Arial" w:hAnsi="Arial" w:cs="Arial"/>
          <w:b/>
        </w:rPr>
        <w:t xml:space="preserve">, desde mediados del </w:t>
      </w:r>
      <w:hyperlink r:id="rId9" w:tooltip="Siglo XII" w:history="1">
        <w:r w:rsidRPr="00A75F04">
          <w:rPr>
            <w:rStyle w:val="Hipervnculo"/>
            <w:rFonts w:ascii="Arial" w:hAnsi="Arial" w:cs="Arial"/>
            <w:b/>
          </w:rPr>
          <w:t>siglo XII</w:t>
        </w:r>
      </w:hyperlink>
      <w:r w:rsidRPr="00A75F04">
        <w:rPr>
          <w:rFonts w:ascii="Arial" w:hAnsi="Arial" w:cs="Arial"/>
          <w:b/>
        </w:rPr>
        <w:t xml:space="preserve"> hasta la impla</w:t>
      </w:r>
      <w:r w:rsidRPr="00A75F04">
        <w:rPr>
          <w:rFonts w:ascii="Arial" w:hAnsi="Arial" w:cs="Arial"/>
          <w:b/>
        </w:rPr>
        <w:t>n</w:t>
      </w:r>
      <w:r w:rsidRPr="00A75F04">
        <w:rPr>
          <w:rFonts w:ascii="Arial" w:hAnsi="Arial" w:cs="Arial"/>
          <w:b/>
        </w:rPr>
        <w:t xml:space="preserve">tación del </w:t>
      </w:r>
      <w:hyperlink r:id="rId10" w:tooltip="Renacimiento" w:history="1">
        <w:r w:rsidRPr="00A75F04">
          <w:rPr>
            <w:rStyle w:val="Hipervnculo"/>
            <w:rFonts w:ascii="Arial" w:hAnsi="Arial" w:cs="Arial"/>
            <w:b/>
          </w:rPr>
          <w:t>Renacimiento</w:t>
        </w:r>
      </w:hyperlink>
      <w:r w:rsidRPr="00A75F04">
        <w:rPr>
          <w:rFonts w:ascii="Arial" w:hAnsi="Arial" w:cs="Arial"/>
          <w:b/>
        </w:rPr>
        <w:t xml:space="preserve"> (</w:t>
      </w:r>
      <w:hyperlink r:id="rId11" w:tooltip="Siglo XV" w:history="1">
        <w:r w:rsidRPr="00A75F04">
          <w:rPr>
            <w:rStyle w:val="Hipervnculo"/>
            <w:rFonts w:ascii="Arial" w:hAnsi="Arial" w:cs="Arial"/>
            <w:b/>
          </w:rPr>
          <w:t>siglo XV</w:t>
        </w:r>
      </w:hyperlink>
      <w:r w:rsidRPr="00A75F04">
        <w:rPr>
          <w:rFonts w:ascii="Arial" w:hAnsi="Arial" w:cs="Arial"/>
          <w:b/>
        </w:rPr>
        <w:t xml:space="preserve"> para Italia), y bien entrado el </w:t>
      </w:r>
      <w:hyperlink r:id="rId12" w:tooltip="Siglo XVI" w:history="1">
        <w:r w:rsidRPr="00A75F04">
          <w:rPr>
            <w:rStyle w:val="Hipervnculo"/>
            <w:rFonts w:ascii="Arial" w:hAnsi="Arial" w:cs="Arial"/>
            <w:b/>
          </w:rPr>
          <w:t>siglo XVI</w:t>
        </w:r>
      </w:hyperlink>
      <w:r w:rsidRPr="00A75F04">
        <w:rPr>
          <w:rFonts w:ascii="Arial" w:hAnsi="Arial" w:cs="Arial"/>
          <w:b/>
        </w:rPr>
        <w:t xml:space="preserve"> en los lugares donde el Gótico pervivió más tiempo. Se trata de un amplio periodo artístico, que surge en el norte de Francia y se expa</w:t>
      </w:r>
      <w:r w:rsidRPr="00A75F04">
        <w:rPr>
          <w:rFonts w:ascii="Arial" w:hAnsi="Arial" w:cs="Arial"/>
          <w:b/>
        </w:rPr>
        <w:t>n</w:t>
      </w:r>
      <w:r w:rsidRPr="00A75F04">
        <w:rPr>
          <w:rFonts w:ascii="Arial" w:hAnsi="Arial" w:cs="Arial"/>
          <w:b/>
        </w:rPr>
        <w:t>de por todo Occidente. Según los países y las regiones se desarrolla en momentos cronológicos diversos, ofreciendo en su amplio desarrollo dif</w:t>
      </w:r>
      <w:r w:rsidRPr="00A75F04">
        <w:rPr>
          <w:rFonts w:ascii="Arial" w:hAnsi="Arial" w:cs="Arial"/>
          <w:b/>
        </w:rPr>
        <w:t>e</w:t>
      </w:r>
      <w:r w:rsidRPr="00A75F04">
        <w:rPr>
          <w:rFonts w:ascii="Arial" w:hAnsi="Arial" w:cs="Arial"/>
          <w:b/>
        </w:rPr>
        <w:t>renciaciones profundas: más puro en Francia (siendo bien distinto el de París y el de Pr</w:t>
      </w:r>
      <w:r w:rsidRPr="00A75F04">
        <w:rPr>
          <w:rFonts w:ascii="Arial" w:hAnsi="Arial" w:cs="Arial"/>
          <w:b/>
        </w:rPr>
        <w:t>o</w:t>
      </w:r>
      <w:r w:rsidRPr="00A75F04">
        <w:rPr>
          <w:rFonts w:ascii="Arial" w:hAnsi="Arial" w:cs="Arial"/>
          <w:b/>
        </w:rPr>
        <w:t>venza), más horizontal y cercano a la tradición clásica en Italia (aunque al norte se acoge uno de los ejemplos más par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 xml:space="preserve">digmáticos, como la </w:t>
      </w:r>
      <w:hyperlink r:id="rId13" w:tooltip="Catedral de Milán" w:history="1">
        <w:r w:rsidRPr="00A75F04">
          <w:rPr>
            <w:rStyle w:val="Hipervnculo"/>
            <w:rFonts w:ascii="Arial" w:hAnsi="Arial" w:cs="Arial"/>
            <w:b/>
          </w:rPr>
          <w:t>catedral de Milán</w:t>
        </w:r>
      </w:hyperlink>
      <w:r w:rsidRPr="00A75F04">
        <w:rPr>
          <w:rFonts w:ascii="Arial" w:hAnsi="Arial" w:cs="Arial"/>
          <w:b/>
        </w:rPr>
        <w:t>), con peculiaridades locales en Flandes, Alemania, Inglaterra y Esp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>ña.</w:t>
      </w:r>
      <w:hyperlink r:id="rId14" w:anchor="cite_note-Alain-1" w:history="1">
        <w:r w:rsidRPr="00A75F04">
          <w:rPr>
            <w:rStyle w:val="Hipervnculo"/>
            <w:rFonts w:ascii="Arial" w:hAnsi="Arial" w:cs="Arial"/>
            <w:b/>
            <w:vertAlign w:val="superscript"/>
          </w:rPr>
          <w:t>1</w:t>
        </w:r>
      </w:hyperlink>
    </w:p>
    <w:p w:rsidR="00A75F04" w:rsidRPr="00A75F04" w:rsidRDefault="00A75F04" w:rsidP="00A75F04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A75F04">
        <w:rPr>
          <w:rStyle w:val="mw-headline"/>
          <w:rFonts w:ascii="Arial" w:hAnsi="Arial" w:cs="Arial"/>
          <w:color w:val="FF0000"/>
          <w:sz w:val="24"/>
          <w:szCs w:val="24"/>
        </w:rPr>
        <w:t>Contexto histórico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El arte gótico propiamente dicho coincide en el tiempo con la </w:t>
      </w:r>
      <w:hyperlink r:id="rId15" w:tooltip="Plena Edad Media" w:history="1">
        <w:r w:rsidRPr="00A75F04">
          <w:rPr>
            <w:rStyle w:val="Hipervnculo"/>
            <w:rFonts w:ascii="Arial" w:hAnsi="Arial" w:cs="Arial"/>
            <w:b/>
          </w:rPr>
          <w:t>plenitud</w:t>
        </w:r>
      </w:hyperlink>
      <w:r w:rsidRPr="00A75F04">
        <w:rPr>
          <w:rFonts w:ascii="Arial" w:hAnsi="Arial" w:cs="Arial"/>
          <w:b/>
        </w:rPr>
        <w:t xml:space="preserve"> y la </w:t>
      </w:r>
      <w:hyperlink r:id="rId16" w:tooltip="Crisis del siglo XIV" w:history="1">
        <w:r w:rsidRPr="00A75F04">
          <w:rPr>
            <w:rStyle w:val="Hipervnculo"/>
            <w:rFonts w:ascii="Arial" w:hAnsi="Arial" w:cs="Arial"/>
            <w:b/>
          </w:rPr>
          <w:t>crisis de la Edad Media</w:t>
        </w:r>
      </w:hyperlink>
      <w:r w:rsidRPr="00A75F04">
        <w:rPr>
          <w:rFonts w:ascii="Arial" w:hAnsi="Arial" w:cs="Arial"/>
          <w:b/>
        </w:rPr>
        <w:t>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Si su predecesor, el </w:t>
      </w:r>
      <w:hyperlink r:id="rId17" w:tooltip="Arte románico" w:history="1">
        <w:r w:rsidRPr="00A75F04">
          <w:rPr>
            <w:rStyle w:val="Hipervnculo"/>
            <w:rFonts w:ascii="Arial" w:hAnsi="Arial" w:cs="Arial"/>
            <w:b/>
          </w:rPr>
          <w:t>arte románico</w:t>
        </w:r>
      </w:hyperlink>
      <w:r w:rsidRPr="00A75F04">
        <w:rPr>
          <w:rFonts w:ascii="Arial" w:hAnsi="Arial" w:cs="Arial"/>
          <w:b/>
        </w:rPr>
        <w:t xml:space="preserve">, reflejaba una sociedad </w:t>
      </w:r>
      <w:proofErr w:type="spellStart"/>
      <w:r w:rsidRPr="00A75F04">
        <w:rPr>
          <w:rFonts w:ascii="Arial" w:hAnsi="Arial" w:cs="Arial"/>
          <w:b/>
        </w:rPr>
        <w:t>ruralizada</w:t>
      </w:r>
      <w:proofErr w:type="spellEnd"/>
      <w:r w:rsidRPr="00A75F04">
        <w:rPr>
          <w:rFonts w:ascii="Arial" w:hAnsi="Arial" w:cs="Arial"/>
          <w:b/>
        </w:rPr>
        <w:t xml:space="preserve"> de guerreros y ca</w:t>
      </w:r>
      <w:r w:rsidRPr="00A75F04">
        <w:rPr>
          <w:rFonts w:ascii="Arial" w:hAnsi="Arial" w:cs="Arial"/>
          <w:b/>
        </w:rPr>
        <w:t>m</w:t>
      </w:r>
      <w:r w:rsidRPr="00A75F04">
        <w:rPr>
          <w:rFonts w:ascii="Arial" w:hAnsi="Arial" w:cs="Arial"/>
          <w:b/>
        </w:rPr>
        <w:t xml:space="preserve">pesinos, el gótico coincide con el resurgimiento de las ciudades, donde se desarrollaron la </w:t>
      </w:r>
      <w:hyperlink r:id="rId18" w:tooltip="Burguesía" w:history="1">
        <w:r w:rsidRPr="00A75F04">
          <w:rPr>
            <w:rStyle w:val="Hipervnculo"/>
            <w:rFonts w:ascii="Arial" w:hAnsi="Arial" w:cs="Arial"/>
            <w:b/>
          </w:rPr>
          <w:t>burguesía</w:t>
        </w:r>
      </w:hyperlink>
      <w:r w:rsidRPr="00A75F04">
        <w:rPr>
          <w:rFonts w:ascii="Arial" w:hAnsi="Arial" w:cs="Arial"/>
          <w:b/>
        </w:rPr>
        <w:t xml:space="preserve"> y las </w:t>
      </w:r>
      <w:hyperlink r:id="rId19" w:tooltip="Universidad" w:history="1">
        <w:r w:rsidRPr="00A75F04">
          <w:rPr>
            <w:rStyle w:val="Hipervnculo"/>
            <w:rFonts w:ascii="Arial" w:hAnsi="Arial" w:cs="Arial"/>
            <w:b/>
          </w:rPr>
          <w:t>universidades</w:t>
        </w:r>
      </w:hyperlink>
      <w:r w:rsidRPr="00A75F04">
        <w:rPr>
          <w:rFonts w:ascii="Arial" w:hAnsi="Arial" w:cs="Arial"/>
          <w:b/>
        </w:rPr>
        <w:t xml:space="preserve">, y con la aparición de nuevas </w:t>
      </w:r>
      <w:hyperlink r:id="rId20" w:tooltip="Órdenes religiosas" w:history="1">
        <w:r w:rsidRPr="00A75F04">
          <w:rPr>
            <w:rStyle w:val="Hipervnculo"/>
            <w:rFonts w:ascii="Arial" w:hAnsi="Arial" w:cs="Arial"/>
            <w:b/>
          </w:rPr>
          <w:t>órdenes religiosas</w:t>
        </w:r>
      </w:hyperlink>
      <w:r w:rsidRPr="00A75F04">
        <w:rPr>
          <w:rFonts w:ascii="Arial" w:hAnsi="Arial" w:cs="Arial"/>
          <w:b/>
        </w:rPr>
        <w:t xml:space="preserve"> (</w:t>
      </w:r>
      <w:hyperlink r:id="rId21" w:tooltip="Órdenes monásticas" w:history="1">
        <w:r w:rsidRPr="00A75F04">
          <w:rPr>
            <w:rStyle w:val="Hipervnculo"/>
            <w:rFonts w:ascii="Arial" w:hAnsi="Arial" w:cs="Arial"/>
            <w:b/>
          </w:rPr>
          <w:t>monásticas</w:t>
        </w:r>
      </w:hyperlink>
      <w:r w:rsidRPr="00A75F04">
        <w:rPr>
          <w:rFonts w:ascii="Arial" w:hAnsi="Arial" w:cs="Arial"/>
          <w:b/>
        </w:rPr>
        <w:t xml:space="preserve"> como los </w:t>
      </w:r>
      <w:hyperlink r:id="rId22" w:tooltip="Cistercienses" w:history="1">
        <w:r w:rsidRPr="00A75F04">
          <w:rPr>
            <w:rStyle w:val="Hipervnculo"/>
            <w:rFonts w:ascii="Arial" w:hAnsi="Arial" w:cs="Arial"/>
            <w:b/>
          </w:rPr>
          <w:t>cistercienses</w:t>
        </w:r>
      </w:hyperlink>
      <w:r w:rsidRPr="00A75F04">
        <w:rPr>
          <w:rFonts w:ascii="Arial" w:hAnsi="Arial" w:cs="Arial"/>
          <w:b/>
        </w:rPr>
        <w:t xml:space="preserve"> y </w:t>
      </w:r>
      <w:hyperlink r:id="rId23" w:tooltip="Órdenes mendicantes" w:history="1">
        <w:r w:rsidRPr="00A75F04">
          <w:rPr>
            <w:rStyle w:val="Hipervnculo"/>
            <w:rFonts w:ascii="Arial" w:hAnsi="Arial" w:cs="Arial"/>
            <w:b/>
          </w:rPr>
          <w:t>mendicantes</w:t>
        </w:r>
      </w:hyperlink>
      <w:r w:rsidRPr="00A75F04">
        <w:rPr>
          <w:rFonts w:ascii="Arial" w:hAnsi="Arial" w:cs="Arial"/>
          <w:b/>
        </w:rPr>
        <w:t xml:space="preserve"> como los </w:t>
      </w:r>
      <w:hyperlink r:id="rId24" w:tooltip="Franciscanos" w:history="1">
        <w:r w:rsidRPr="00A75F04">
          <w:rPr>
            <w:rStyle w:val="Hipervnculo"/>
            <w:rFonts w:ascii="Arial" w:hAnsi="Arial" w:cs="Arial"/>
            <w:b/>
          </w:rPr>
          <w:t>franciscanos</w:t>
        </w:r>
      </w:hyperlink>
      <w:r w:rsidRPr="00A75F04">
        <w:rPr>
          <w:rFonts w:ascii="Arial" w:hAnsi="Arial" w:cs="Arial"/>
          <w:b/>
        </w:rPr>
        <w:t xml:space="preserve"> y los </w:t>
      </w:r>
      <w:hyperlink r:id="rId25" w:tooltip="Dominicos" w:history="1">
        <w:r w:rsidRPr="00A75F04">
          <w:rPr>
            <w:rStyle w:val="Hipervnculo"/>
            <w:rFonts w:ascii="Arial" w:hAnsi="Arial" w:cs="Arial"/>
            <w:b/>
          </w:rPr>
          <w:t>domin</w:t>
        </w:r>
        <w:r w:rsidRPr="00A75F04">
          <w:rPr>
            <w:rStyle w:val="Hipervnculo"/>
            <w:rFonts w:ascii="Arial" w:hAnsi="Arial" w:cs="Arial"/>
            <w:b/>
          </w:rPr>
          <w:t>i</w:t>
        </w:r>
        <w:r w:rsidRPr="00A75F04">
          <w:rPr>
            <w:rStyle w:val="Hipervnculo"/>
            <w:rFonts w:ascii="Arial" w:hAnsi="Arial" w:cs="Arial"/>
            <w:b/>
          </w:rPr>
          <w:t>cos</w:t>
        </w:r>
      </w:hyperlink>
      <w:r w:rsidRPr="00A75F04">
        <w:rPr>
          <w:rFonts w:ascii="Arial" w:hAnsi="Arial" w:cs="Arial"/>
          <w:b/>
        </w:rPr>
        <w:t xml:space="preserve">). También se acentuaron los conflictos y la disidencia (revueltas populares, </w:t>
      </w:r>
      <w:hyperlink r:id="rId26" w:tooltip="Herejía" w:history="1">
        <w:r w:rsidRPr="00A75F04">
          <w:rPr>
            <w:rStyle w:val="Hipervnculo"/>
            <w:rFonts w:ascii="Arial" w:hAnsi="Arial" w:cs="Arial"/>
            <w:b/>
          </w:rPr>
          <w:t>herejías</w:t>
        </w:r>
      </w:hyperlink>
      <w:r w:rsidRPr="00A75F04">
        <w:rPr>
          <w:rFonts w:ascii="Arial" w:hAnsi="Arial" w:cs="Arial"/>
          <w:b/>
        </w:rPr>
        <w:t xml:space="preserve">, desarrollo y crisis de la </w:t>
      </w:r>
      <w:hyperlink r:id="rId27" w:tooltip="Escolástica" w:history="1">
        <w:r w:rsidRPr="00A75F04">
          <w:rPr>
            <w:rStyle w:val="Hipervnculo"/>
            <w:rFonts w:ascii="Arial" w:hAnsi="Arial" w:cs="Arial"/>
            <w:b/>
          </w:rPr>
          <w:t>escolástica</w:t>
        </w:r>
      </w:hyperlink>
      <w:r w:rsidRPr="00A75F04">
        <w:rPr>
          <w:rFonts w:ascii="Arial" w:hAnsi="Arial" w:cs="Arial"/>
          <w:b/>
        </w:rPr>
        <w:t>,</w:t>
      </w:r>
      <w:hyperlink r:id="rId28" w:anchor="cite_note-2" w:history="1">
        <w:r w:rsidRPr="00A75F04">
          <w:rPr>
            <w:rStyle w:val="Hipervnculo"/>
            <w:rFonts w:ascii="Arial" w:hAnsi="Arial" w:cs="Arial"/>
            <w:b/>
            <w:vertAlign w:val="superscript"/>
          </w:rPr>
          <w:t>2</w:t>
        </w:r>
      </w:hyperlink>
      <w:r w:rsidRPr="00A75F04">
        <w:rPr>
          <w:rFonts w:ascii="Arial" w:hAnsi="Arial" w:cs="Arial"/>
          <w:b/>
        </w:rPr>
        <w:t xml:space="preserve"> </w:t>
      </w:r>
      <w:hyperlink r:id="rId29" w:tooltip="Cisma de Occidente" w:history="1">
        <w:r w:rsidRPr="00A75F04">
          <w:rPr>
            <w:rStyle w:val="Hipervnculo"/>
            <w:rFonts w:ascii="Arial" w:hAnsi="Arial" w:cs="Arial"/>
            <w:b/>
          </w:rPr>
          <w:t>Cisma de O</w:t>
        </w:r>
        <w:r w:rsidRPr="00A75F04">
          <w:rPr>
            <w:rStyle w:val="Hipervnculo"/>
            <w:rFonts w:ascii="Arial" w:hAnsi="Arial" w:cs="Arial"/>
            <w:b/>
          </w:rPr>
          <w:t>c</w:t>
        </w:r>
        <w:r w:rsidRPr="00A75F04">
          <w:rPr>
            <w:rStyle w:val="Hipervnculo"/>
            <w:rFonts w:ascii="Arial" w:hAnsi="Arial" w:cs="Arial"/>
            <w:b/>
          </w:rPr>
          <w:t>cidente</w:t>
        </w:r>
      </w:hyperlink>
      <w:r w:rsidRPr="00A75F04">
        <w:rPr>
          <w:rFonts w:ascii="Arial" w:hAnsi="Arial" w:cs="Arial"/>
          <w:b/>
        </w:rPr>
        <w:t xml:space="preserve">); culminando en los pavorosos espectáculos de la </w:t>
      </w:r>
      <w:hyperlink r:id="rId30" w:tooltip="Peste Negra" w:history="1">
        <w:r w:rsidRPr="00A75F04">
          <w:rPr>
            <w:rStyle w:val="Hipervnculo"/>
            <w:rFonts w:ascii="Arial" w:hAnsi="Arial" w:cs="Arial"/>
            <w:b/>
          </w:rPr>
          <w:t>Peste Negra</w:t>
        </w:r>
      </w:hyperlink>
      <w:r w:rsidRPr="00A75F04">
        <w:rPr>
          <w:rFonts w:ascii="Arial" w:hAnsi="Arial" w:cs="Arial"/>
          <w:b/>
        </w:rPr>
        <w:t xml:space="preserve"> y la </w:t>
      </w:r>
      <w:hyperlink r:id="rId31" w:tooltip="Guerra de los Cien Años" w:history="1">
        <w:r w:rsidRPr="00A75F04">
          <w:rPr>
            <w:rStyle w:val="Hipervnculo"/>
            <w:rFonts w:ascii="Arial" w:hAnsi="Arial" w:cs="Arial"/>
            <w:b/>
          </w:rPr>
          <w:t>Guerra de los Cien Años</w:t>
        </w:r>
      </w:hyperlink>
      <w:r w:rsidRPr="00A75F04">
        <w:rPr>
          <w:rFonts w:ascii="Arial" w:hAnsi="Arial" w:cs="Arial"/>
          <w:b/>
        </w:rPr>
        <w:t>, un mundo tan cambiante que sólo puede entenderse en términos de una mutación fund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 xml:space="preserve">mental (para la historiografía materialista, la </w:t>
      </w:r>
      <w:hyperlink r:id="rId32" w:tooltip="Transición del feudalismo al capitalismo" w:history="1">
        <w:r w:rsidRPr="00A75F04">
          <w:rPr>
            <w:rStyle w:val="Hipervnculo"/>
            <w:rFonts w:ascii="Arial" w:hAnsi="Arial" w:cs="Arial"/>
            <w:b/>
          </w:rPr>
          <w:t>transición del feudalismo al capit</w:t>
        </w:r>
        <w:r w:rsidRPr="00A75F04">
          <w:rPr>
            <w:rStyle w:val="Hipervnculo"/>
            <w:rFonts w:ascii="Arial" w:hAnsi="Arial" w:cs="Arial"/>
            <w:b/>
          </w:rPr>
          <w:t>a</w:t>
        </w:r>
        <w:r w:rsidRPr="00A75F04">
          <w:rPr>
            <w:rStyle w:val="Hipervnculo"/>
            <w:rFonts w:ascii="Arial" w:hAnsi="Arial" w:cs="Arial"/>
            <w:b/>
          </w:rPr>
          <w:t>lismo</w:t>
        </w:r>
      </w:hyperlink>
      <w:r w:rsidRPr="00A75F04">
        <w:rPr>
          <w:rFonts w:ascii="Arial" w:hAnsi="Arial" w:cs="Arial"/>
          <w:b/>
        </w:rPr>
        <w:t>).</w:t>
      </w:r>
    </w:p>
    <w:p w:rsidR="00A75F04" w:rsidRPr="00A75F04" w:rsidRDefault="00A75F04" w:rsidP="00A75F04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A75F04">
        <w:rPr>
          <w:rStyle w:val="mw-headline"/>
          <w:rFonts w:ascii="Arial" w:hAnsi="Arial" w:cs="Arial"/>
          <w:color w:val="FF0000"/>
          <w:sz w:val="24"/>
          <w:szCs w:val="24"/>
        </w:rPr>
        <w:t>Caracterización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Frente a las iglesias y monasterios del románico, dicho esto de la forma general, el gótico eleva, como su obra arquitectónica emblemática, prodigiosas </w:t>
      </w:r>
      <w:hyperlink r:id="rId33" w:tooltip="Catedral" w:history="1">
        <w:r w:rsidRPr="00A75F04">
          <w:rPr>
            <w:rStyle w:val="Hipervnculo"/>
            <w:rFonts w:ascii="Arial" w:hAnsi="Arial" w:cs="Arial"/>
            <w:b/>
          </w:rPr>
          <w:t>catedrales</w:t>
        </w:r>
      </w:hyperlink>
      <w:r w:rsidRPr="00A75F04">
        <w:rPr>
          <w:rFonts w:ascii="Arial" w:hAnsi="Arial" w:cs="Arial"/>
          <w:b/>
        </w:rPr>
        <w:t xml:space="preserve"> llenas de luz así como con una gran altura, siendo estas sus principales aportaciones técnicas, las cuales se encuentran justific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 xml:space="preserve">das en los escritos de </w:t>
      </w:r>
      <w:hyperlink r:id="rId34" w:tooltip="Pseudo Dionisio Areopagita" w:history="1">
        <w:proofErr w:type="spellStart"/>
        <w:r w:rsidRPr="00A75F04">
          <w:rPr>
            <w:rStyle w:val="Hipervnculo"/>
            <w:rFonts w:ascii="Arial" w:hAnsi="Arial" w:cs="Arial"/>
            <w:b/>
          </w:rPr>
          <w:t>Pseudo</w:t>
        </w:r>
        <w:proofErr w:type="spellEnd"/>
        <w:r w:rsidRPr="00A75F04">
          <w:rPr>
            <w:rStyle w:val="Hipervnculo"/>
            <w:rFonts w:ascii="Arial" w:hAnsi="Arial" w:cs="Arial"/>
            <w:b/>
          </w:rPr>
          <w:t xml:space="preserve"> Dionisio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Aeropagita</w:t>
        </w:r>
        <w:proofErr w:type="spellEnd"/>
      </w:hyperlink>
      <w:r w:rsidRPr="00A75F04">
        <w:rPr>
          <w:rFonts w:ascii="Arial" w:hAnsi="Arial" w:cs="Arial"/>
          <w:b/>
        </w:rPr>
        <w:t xml:space="preserve">, aunque también se desarrolló una importante </w:t>
      </w:r>
      <w:hyperlink r:id="rId35" w:tooltip="Arquitectura civil" w:history="1">
        <w:r w:rsidRPr="00A75F04">
          <w:rPr>
            <w:rStyle w:val="Hipervnculo"/>
            <w:rFonts w:ascii="Arial" w:hAnsi="Arial" w:cs="Arial"/>
            <w:b/>
          </w:rPr>
          <w:t>arquitectura civil</w:t>
        </w:r>
      </w:hyperlink>
      <w:r w:rsidRPr="00A75F04">
        <w:rPr>
          <w:rFonts w:ascii="Arial" w:hAnsi="Arial" w:cs="Arial"/>
          <w:b/>
        </w:rPr>
        <w:t>. Otra de sus características es que se c</w:t>
      </w:r>
      <w:r w:rsidRPr="00A75F04">
        <w:rPr>
          <w:rFonts w:ascii="Arial" w:hAnsi="Arial" w:cs="Arial"/>
          <w:b/>
        </w:rPr>
        <w:t>o</w:t>
      </w:r>
      <w:r w:rsidRPr="00A75F04">
        <w:rPr>
          <w:rFonts w:ascii="Arial" w:hAnsi="Arial" w:cs="Arial"/>
          <w:b/>
        </w:rPr>
        <w:t xml:space="preserve">menzó a independizar a otras </w:t>
      </w:r>
      <w:hyperlink r:id="rId36" w:tooltip="Artes plásticas" w:history="1">
        <w:r w:rsidRPr="00A75F04">
          <w:rPr>
            <w:rStyle w:val="Hipervnculo"/>
            <w:rFonts w:ascii="Arial" w:hAnsi="Arial" w:cs="Arial"/>
            <w:b/>
          </w:rPr>
          <w:t>artes plásticas</w:t>
        </w:r>
      </w:hyperlink>
      <w:r w:rsidRPr="00A75F04">
        <w:rPr>
          <w:rFonts w:ascii="Arial" w:hAnsi="Arial" w:cs="Arial"/>
          <w:b/>
        </w:rPr>
        <w:t>, como la pintura y escultura, de su subord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>nación al soporte arquitectónico.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No obstante, hay también muchos elementos de continuidad: este sigue siendo un arte predominante religi</w:t>
      </w:r>
      <w:r w:rsidRPr="00A75F04">
        <w:rPr>
          <w:rFonts w:ascii="Arial" w:hAnsi="Arial" w:cs="Arial"/>
          <w:b/>
        </w:rPr>
        <w:t>o</w:t>
      </w:r>
      <w:r w:rsidRPr="00A75F04">
        <w:rPr>
          <w:rFonts w:ascii="Arial" w:hAnsi="Arial" w:cs="Arial"/>
          <w:b/>
        </w:rPr>
        <w:t xml:space="preserve">so; el </w:t>
      </w:r>
      <w:hyperlink r:id="rId37" w:tooltip="Monasterio" w:history="1">
        <w:r w:rsidRPr="00A75F04">
          <w:rPr>
            <w:rStyle w:val="Hipervnculo"/>
            <w:rFonts w:ascii="Arial" w:hAnsi="Arial" w:cs="Arial"/>
            <w:b/>
          </w:rPr>
          <w:t>monasterio</w:t>
        </w:r>
      </w:hyperlink>
      <w:r w:rsidRPr="00A75F04">
        <w:rPr>
          <w:rFonts w:ascii="Arial" w:hAnsi="Arial" w:cs="Arial"/>
          <w:b/>
        </w:rPr>
        <w:t xml:space="preserve"> como institución apenas varía excepto en detalles formales y de adaptación a nuevos requerimientos, pero su disposición no presentó v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 xml:space="preserve">riantes, y la planta de las </w:t>
      </w:r>
      <w:hyperlink r:id="rId38" w:tooltip="Iglesia (edificio)" w:history="1">
        <w:r w:rsidRPr="00A75F04">
          <w:rPr>
            <w:rStyle w:val="Hipervnculo"/>
            <w:rFonts w:ascii="Arial" w:hAnsi="Arial" w:cs="Arial"/>
            <w:b/>
          </w:rPr>
          <w:t>iglesias</w:t>
        </w:r>
      </w:hyperlink>
      <w:r w:rsidRPr="00A75F04">
        <w:rPr>
          <w:rFonts w:ascii="Arial" w:hAnsi="Arial" w:cs="Arial"/>
          <w:b/>
        </w:rPr>
        <w:t>, mayoritariamente catedrales, siguió siendo predomina</w:t>
      </w:r>
      <w:r w:rsidRPr="00A75F04">
        <w:rPr>
          <w:rFonts w:ascii="Arial" w:hAnsi="Arial" w:cs="Arial"/>
          <w:b/>
        </w:rPr>
        <w:t>n</w:t>
      </w:r>
      <w:r w:rsidRPr="00A75F04">
        <w:rPr>
          <w:rFonts w:ascii="Arial" w:hAnsi="Arial" w:cs="Arial"/>
          <w:b/>
        </w:rPr>
        <w:t xml:space="preserve">temente de </w:t>
      </w:r>
      <w:hyperlink r:id="rId39" w:tooltip="Cruz latina" w:history="1">
        <w:r w:rsidRPr="00A75F04">
          <w:rPr>
            <w:rStyle w:val="Hipervnculo"/>
            <w:rFonts w:ascii="Arial" w:hAnsi="Arial" w:cs="Arial"/>
            <w:b/>
          </w:rPr>
          <w:t>cruz latina</w:t>
        </w:r>
      </w:hyperlink>
      <w:r w:rsidRPr="00A75F04">
        <w:rPr>
          <w:rFonts w:ascii="Arial" w:hAnsi="Arial" w:cs="Arial"/>
          <w:b/>
        </w:rPr>
        <w:t xml:space="preserve"> con cab</w:t>
      </w:r>
      <w:r w:rsidRPr="00A75F04">
        <w:rPr>
          <w:rFonts w:ascii="Arial" w:hAnsi="Arial" w:cs="Arial"/>
          <w:b/>
        </w:rPr>
        <w:t>e</w:t>
      </w:r>
      <w:r w:rsidRPr="00A75F04">
        <w:rPr>
          <w:rFonts w:ascii="Arial" w:hAnsi="Arial" w:cs="Arial"/>
          <w:b/>
        </w:rPr>
        <w:t xml:space="preserve">cera en </w:t>
      </w:r>
      <w:hyperlink r:id="rId40" w:tooltip="Ábside" w:history="1">
        <w:r w:rsidRPr="00A75F04">
          <w:rPr>
            <w:rStyle w:val="Hipervnculo"/>
            <w:rFonts w:ascii="Arial" w:hAnsi="Arial" w:cs="Arial"/>
            <w:b/>
          </w:rPr>
          <w:t>ábside</w:t>
        </w:r>
      </w:hyperlink>
      <w:r w:rsidRPr="00A75F04">
        <w:rPr>
          <w:rFonts w:ascii="Arial" w:hAnsi="Arial" w:cs="Arial"/>
          <w:b/>
        </w:rPr>
        <w:t xml:space="preserve"> orientada al este, aunque se complique o varíe (plantas basilicales, colocación del </w:t>
      </w:r>
      <w:hyperlink r:id="rId41" w:tooltip="Transepto" w:history="1">
        <w:r w:rsidRPr="00A75F04">
          <w:rPr>
            <w:rStyle w:val="Hipervnculo"/>
            <w:rFonts w:ascii="Arial" w:hAnsi="Arial" w:cs="Arial"/>
            <w:b/>
          </w:rPr>
          <w:t>transepto</w:t>
        </w:r>
      </w:hyperlink>
      <w:r w:rsidRPr="00A75F04">
        <w:rPr>
          <w:rFonts w:ascii="Arial" w:hAnsi="Arial" w:cs="Arial"/>
          <w:b/>
        </w:rPr>
        <w:t xml:space="preserve"> en el centro, complicación de </w:t>
      </w:r>
      <w:hyperlink r:id="rId42" w:tooltip="Nave (arquitectura)" w:history="1">
        <w:r w:rsidRPr="00A75F04">
          <w:rPr>
            <w:rStyle w:val="Hipervnculo"/>
            <w:rFonts w:ascii="Arial" w:hAnsi="Arial" w:cs="Arial"/>
            <w:b/>
          </w:rPr>
          <w:t>naves</w:t>
        </w:r>
      </w:hyperlink>
      <w:r w:rsidRPr="00A75F04">
        <w:rPr>
          <w:rFonts w:ascii="Arial" w:hAnsi="Arial" w:cs="Arial"/>
          <w:b/>
        </w:rPr>
        <w:t xml:space="preserve">, </w:t>
      </w:r>
      <w:hyperlink r:id="rId43" w:tooltip="Capilla" w:history="1">
        <w:r w:rsidRPr="00A75F04">
          <w:rPr>
            <w:rStyle w:val="Hipervnculo"/>
            <w:rFonts w:ascii="Arial" w:hAnsi="Arial" w:cs="Arial"/>
            <w:b/>
          </w:rPr>
          <w:t>capillas</w:t>
        </w:r>
      </w:hyperlink>
      <w:r w:rsidRPr="00A75F04">
        <w:rPr>
          <w:rFonts w:ascii="Arial" w:hAnsi="Arial" w:cs="Arial"/>
          <w:b/>
        </w:rPr>
        <w:t xml:space="preserve"> y </w:t>
      </w:r>
      <w:hyperlink r:id="rId44" w:tooltip="Girola" w:history="1">
        <w:r w:rsidRPr="00A75F04">
          <w:rPr>
            <w:rStyle w:val="Hipervnculo"/>
            <w:rFonts w:ascii="Arial" w:hAnsi="Arial" w:cs="Arial"/>
            <w:b/>
          </w:rPr>
          <w:t>girolas</w:t>
        </w:r>
      </w:hyperlink>
      <w:r w:rsidRPr="00A75F04">
        <w:rPr>
          <w:rFonts w:ascii="Arial" w:hAnsi="Arial" w:cs="Arial"/>
          <w:b/>
        </w:rPr>
        <w:t>). Sin duda el principal elemento de continuidad es la concepción inte</w:t>
      </w:r>
      <w:r w:rsidRPr="00A75F04">
        <w:rPr>
          <w:rFonts w:ascii="Arial" w:hAnsi="Arial" w:cs="Arial"/>
          <w:b/>
        </w:rPr>
        <w:t>m</w:t>
      </w:r>
      <w:r w:rsidRPr="00A75F04">
        <w:rPr>
          <w:rFonts w:ascii="Arial" w:hAnsi="Arial" w:cs="Arial"/>
          <w:b/>
        </w:rPr>
        <w:t xml:space="preserve">poral de la </w:t>
      </w:r>
      <w:hyperlink r:id="rId45" w:tooltip="Construcción" w:history="1">
        <w:r w:rsidRPr="00A75F04">
          <w:rPr>
            <w:rStyle w:val="Hipervnculo"/>
            <w:rFonts w:ascii="Arial" w:hAnsi="Arial" w:cs="Arial"/>
            <w:b/>
          </w:rPr>
          <w:t>obra</w:t>
        </w:r>
      </w:hyperlink>
      <w:r w:rsidRPr="00A75F04">
        <w:rPr>
          <w:rFonts w:ascii="Arial" w:hAnsi="Arial" w:cs="Arial"/>
          <w:b/>
        </w:rPr>
        <w:t>: en la mayor parte de las construcciones los estilos se suceden y funden al ritmo de los siglos, sabiendo los contempor</w:t>
      </w:r>
      <w:r w:rsidRPr="00A75F04">
        <w:rPr>
          <w:rFonts w:ascii="Arial" w:hAnsi="Arial" w:cs="Arial"/>
          <w:b/>
        </w:rPr>
        <w:t>á</w:t>
      </w:r>
      <w:r w:rsidRPr="00A75F04">
        <w:rPr>
          <w:rFonts w:ascii="Arial" w:hAnsi="Arial" w:cs="Arial"/>
          <w:b/>
        </w:rPr>
        <w:t>neos que hacen una obra que ellos no verían terminada, ni quizá sus hijos o nietos, sino que la construcción de estas edificaciones i</w:t>
      </w:r>
      <w:r w:rsidRPr="00A75F04">
        <w:rPr>
          <w:rFonts w:ascii="Arial" w:hAnsi="Arial" w:cs="Arial"/>
          <w:b/>
        </w:rPr>
        <w:t>m</w:t>
      </w:r>
      <w:r w:rsidRPr="00A75F04">
        <w:rPr>
          <w:rFonts w:ascii="Arial" w:hAnsi="Arial" w:cs="Arial"/>
          <w:b/>
        </w:rPr>
        <w:t>plica el trabajo varias generaciones. En muchas de ellas, incluso se pone en valor el atr</w:t>
      </w:r>
      <w:r w:rsidRPr="00A75F04">
        <w:rPr>
          <w:rFonts w:ascii="Arial" w:hAnsi="Arial" w:cs="Arial"/>
          <w:b/>
        </w:rPr>
        <w:t>e</w:t>
      </w:r>
      <w:r w:rsidRPr="00A75F04">
        <w:rPr>
          <w:rFonts w:ascii="Arial" w:hAnsi="Arial" w:cs="Arial"/>
          <w:b/>
        </w:rPr>
        <w:t>vimiento por comenzar un desafío técnico o económico, a veces por rivalidad pol</w:t>
      </w:r>
      <w:r w:rsidRPr="00A75F04">
        <w:rPr>
          <w:rFonts w:ascii="Arial" w:hAnsi="Arial" w:cs="Arial"/>
          <w:b/>
        </w:rPr>
        <w:t>í</w:t>
      </w:r>
      <w:r w:rsidRPr="00A75F04">
        <w:rPr>
          <w:rFonts w:ascii="Arial" w:hAnsi="Arial" w:cs="Arial"/>
          <w:b/>
        </w:rPr>
        <w:t xml:space="preserve">tica, que cuando se inicia no se ha planificado en su totalidad el proyecto por lo que no se sabe cómo culminarlo, es el caso de las catedrales </w:t>
      </w:r>
      <w:hyperlink r:id="rId46" w:tooltip="Catedral de Siena" w:history="1">
        <w:r w:rsidRPr="00A75F04">
          <w:rPr>
            <w:rStyle w:val="Hipervnculo"/>
            <w:rFonts w:ascii="Arial" w:hAnsi="Arial" w:cs="Arial"/>
            <w:b/>
          </w:rPr>
          <w:t>de Siena</w:t>
        </w:r>
      </w:hyperlink>
      <w:r w:rsidRPr="00A75F04">
        <w:rPr>
          <w:rFonts w:ascii="Arial" w:hAnsi="Arial" w:cs="Arial"/>
          <w:b/>
        </w:rPr>
        <w:t xml:space="preserve"> y </w:t>
      </w:r>
      <w:hyperlink r:id="rId47" w:tooltip="Catedral de Florencia" w:history="1">
        <w:r w:rsidRPr="00A75F04">
          <w:rPr>
            <w:rStyle w:val="Hipervnculo"/>
            <w:rFonts w:ascii="Arial" w:hAnsi="Arial" w:cs="Arial"/>
            <w:b/>
          </w:rPr>
          <w:t>de Florencia</w:t>
        </w:r>
      </w:hyperlink>
      <w:r w:rsidRPr="00A75F04">
        <w:rPr>
          <w:rFonts w:ascii="Arial" w:hAnsi="Arial" w:cs="Arial"/>
          <w:b/>
        </w:rPr>
        <w:t>.</w:t>
      </w:r>
    </w:p>
    <w:p w:rsidR="00A75F04" w:rsidRPr="00A75F04" w:rsidRDefault="00A75F04" w:rsidP="00A75F04">
      <w:pPr>
        <w:rPr>
          <w:b/>
        </w:rPr>
      </w:pP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lastRenderedPageBreak/>
        <w:t>.</w:t>
      </w:r>
    </w:p>
    <w:p w:rsidR="00A75F04" w:rsidRPr="00A75F04" w:rsidRDefault="00A75F04" w:rsidP="00A75F04">
      <w:pPr>
        <w:rPr>
          <w:b/>
        </w:rPr>
      </w:pP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Portada gótica de Santa María la Real en </w:t>
      </w:r>
      <w:proofErr w:type="spellStart"/>
      <w:r w:rsidRPr="00A75F04">
        <w:rPr>
          <w:b/>
        </w:rPr>
        <w:t>Sasamón</w:t>
      </w:r>
      <w:proofErr w:type="spellEnd"/>
      <w:r w:rsidRPr="00A75F04">
        <w:rPr>
          <w:b/>
        </w:rPr>
        <w:t xml:space="preserve">, con el característico </w:t>
      </w:r>
      <w:hyperlink r:id="rId48" w:tooltip="Arco apuntado" w:history="1">
        <w:r w:rsidRPr="00A75F04">
          <w:rPr>
            <w:rStyle w:val="Hipervnculo"/>
            <w:b/>
          </w:rPr>
          <w:t>arco apuntado</w:t>
        </w:r>
      </w:hyperlink>
      <w:r w:rsidRPr="00A75F04">
        <w:rPr>
          <w:b/>
        </w:rPr>
        <w:t xml:space="preserve"> y la abundante escultura en las </w:t>
      </w:r>
      <w:hyperlink r:id="rId49" w:tooltip="Arquivolta" w:history="1">
        <w:r w:rsidRPr="00A75F04">
          <w:rPr>
            <w:rStyle w:val="Hipervnculo"/>
            <w:b/>
          </w:rPr>
          <w:t>arquivoltas</w:t>
        </w:r>
      </w:hyperlink>
      <w:r w:rsidRPr="00A75F04">
        <w:rPr>
          <w:b/>
        </w:rPr>
        <w:t xml:space="preserve"> y el </w:t>
      </w:r>
      <w:hyperlink r:id="rId50" w:tooltip="Tímpano (arquitectura)" w:history="1">
        <w:r w:rsidRPr="00A75F04">
          <w:rPr>
            <w:rStyle w:val="Hipervnculo"/>
            <w:b/>
          </w:rPr>
          <w:t>tímpano</w:t>
        </w:r>
      </w:hyperlink>
      <w:r w:rsidRPr="00A75F04">
        <w:rPr>
          <w:b/>
        </w:rPr>
        <w:t>.</w:t>
      </w:r>
    </w:p>
    <w:p w:rsidR="00A75F04" w:rsidRPr="00A75F04" w:rsidRDefault="00A75F04" w:rsidP="00A75F04">
      <w:pPr>
        <w:pStyle w:val="Ttulo3"/>
        <w:rPr>
          <w:rFonts w:ascii="Arial" w:hAnsi="Arial" w:cs="Arial"/>
          <w:color w:val="FF0000"/>
          <w:sz w:val="24"/>
          <w:szCs w:val="24"/>
        </w:rPr>
      </w:pPr>
      <w:r w:rsidRPr="00A75F04">
        <w:rPr>
          <w:rStyle w:val="mw-headline"/>
          <w:rFonts w:ascii="Arial" w:hAnsi="Arial" w:cs="Arial"/>
          <w:color w:val="FF0000"/>
          <w:sz w:val="24"/>
          <w:szCs w:val="24"/>
        </w:rPr>
        <w:t>La luz</w:t>
      </w: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Véanse también: </w:t>
      </w:r>
      <w:hyperlink r:id="rId51" w:tooltip="Luz en el arte" w:history="1">
        <w:r w:rsidRPr="00A75F04">
          <w:rPr>
            <w:rStyle w:val="Hipervnculo"/>
            <w:b/>
            <w:i/>
            <w:iCs/>
          </w:rPr>
          <w:t>luz en el arte</w:t>
        </w:r>
      </w:hyperlink>
      <w:r w:rsidRPr="00A75F04">
        <w:rPr>
          <w:b/>
        </w:rPr>
        <w:t xml:space="preserve"> y </w:t>
      </w:r>
      <w:hyperlink r:id="rId52" w:tooltip="Estética de la luz" w:history="1">
        <w:r w:rsidRPr="00A75F04">
          <w:rPr>
            <w:rStyle w:val="Hipervnculo"/>
            <w:b/>
            <w:i/>
            <w:iCs/>
          </w:rPr>
          <w:t>Estética de la luz</w:t>
        </w:r>
      </w:hyperlink>
      <w:r w:rsidRPr="00A75F04">
        <w:rPr>
          <w:b/>
        </w:rPr>
        <w:t>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Los nuevos edificios religiosos se caracterizan por la definición de un espacio que quiere acercar a los fieles, de una manera vivencial y casi palpable, los valores religiosos y simbólicos de la época. El humanismo incipiente liberaba al hombre de las oscuras tini</w:t>
      </w:r>
      <w:r w:rsidRPr="00A75F04">
        <w:rPr>
          <w:rFonts w:ascii="Arial" w:hAnsi="Arial" w:cs="Arial"/>
          <w:b/>
        </w:rPr>
        <w:t>e</w:t>
      </w:r>
      <w:r w:rsidRPr="00A75F04">
        <w:rPr>
          <w:rFonts w:ascii="Arial" w:hAnsi="Arial" w:cs="Arial"/>
          <w:b/>
        </w:rPr>
        <w:t>blas y le invitaba a la luz. Este hecho está relacionado con la divulgación de las corrientes filosóficas neoplatónicas, que establ</w:t>
      </w:r>
      <w:r w:rsidRPr="00A75F04">
        <w:rPr>
          <w:rFonts w:ascii="Arial" w:hAnsi="Arial" w:cs="Arial"/>
          <w:b/>
        </w:rPr>
        <w:t>e</w:t>
      </w:r>
      <w:r w:rsidRPr="00A75F04">
        <w:rPr>
          <w:rFonts w:ascii="Arial" w:hAnsi="Arial" w:cs="Arial"/>
          <w:b/>
        </w:rPr>
        <w:t>cen una vinculación entre el concepto de Dios y el ámbito de la luz. Como las nuevas técnicas constructivas hicieron virtualmente inneces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>rios los muros en beneficio de los vanos, el interior de las iglesias se llenó de luz, y la luz conformará el nuevo espacio gótico. Será una luz física, no figurada en pinturas y mosa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 xml:space="preserve">cos; luz general y difusa, no concentrada en puntos y dirigida como si de focos se tratase; a la vez que es una luz transfigurada y coloreada mediante el juego de las </w:t>
      </w:r>
      <w:hyperlink r:id="rId53" w:tooltip="Vitral" w:history="1">
        <w:r w:rsidRPr="00A75F04">
          <w:rPr>
            <w:rStyle w:val="Hipervnculo"/>
            <w:rFonts w:ascii="Arial" w:hAnsi="Arial" w:cs="Arial"/>
            <w:b/>
          </w:rPr>
          <w:t>vidrieras</w:t>
        </w:r>
      </w:hyperlink>
      <w:r w:rsidRPr="00A75F04">
        <w:rPr>
          <w:rFonts w:ascii="Arial" w:hAnsi="Arial" w:cs="Arial"/>
          <w:b/>
        </w:rPr>
        <w:t xml:space="preserve"> y los </w:t>
      </w:r>
      <w:hyperlink r:id="rId54" w:tooltip="Rosetón" w:history="1">
        <w:r w:rsidRPr="00A75F04">
          <w:rPr>
            <w:rStyle w:val="Hipervnculo"/>
            <w:rFonts w:ascii="Arial" w:hAnsi="Arial" w:cs="Arial"/>
            <w:b/>
          </w:rPr>
          <w:t>rosetones</w:t>
        </w:r>
      </w:hyperlink>
      <w:r w:rsidRPr="00A75F04">
        <w:rPr>
          <w:rFonts w:ascii="Arial" w:hAnsi="Arial" w:cs="Arial"/>
          <w:b/>
        </w:rPr>
        <w:t>, que trasforma el espacio en irreal y simbólico. El color alcanzará una importa</w:t>
      </w:r>
      <w:r w:rsidRPr="00A75F04">
        <w:rPr>
          <w:rFonts w:ascii="Arial" w:hAnsi="Arial" w:cs="Arial"/>
          <w:b/>
        </w:rPr>
        <w:t>n</w:t>
      </w:r>
      <w:r w:rsidRPr="00A75F04">
        <w:rPr>
          <w:rFonts w:ascii="Arial" w:hAnsi="Arial" w:cs="Arial"/>
          <w:b/>
        </w:rPr>
        <w:t>cia crucial.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La luz está entendida como la sublimación de la divinidad. La simbología domina a los a</w:t>
      </w:r>
      <w:r w:rsidRPr="00A75F04">
        <w:rPr>
          <w:rFonts w:ascii="Arial" w:hAnsi="Arial" w:cs="Arial"/>
          <w:b/>
        </w:rPr>
        <w:t>r</w:t>
      </w:r>
      <w:r w:rsidRPr="00A75F04">
        <w:rPr>
          <w:rFonts w:ascii="Arial" w:hAnsi="Arial" w:cs="Arial"/>
          <w:b/>
        </w:rPr>
        <w:t xml:space="preserve">tistas de la época, la </w:t>
      </w:r>
      <w:hyperlink r:id="rId55" w:tooltip="Escuela de Chartres" w:history="1">
        <w:r w:rsidRPr="00A75F04">
          <w:rPr>
            <w:rStyle w:val="Hipervnculo"/>
            <w:rFonts w:ascii="Arial" w:hAnsi="Arial" w:cs="Arial"/>
            <w:b/>
          </w:rPr>
          <w:t xml:space="preserve">escuela de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Chartres</w:t>
        </w:r>
        <w:proofErr w:type="spellEnd"/>
      </w:hyperlink>
      <w:r w:rsidRPr="00A75F04">
        <w:rPr>
          <w:rFonts w:ascii="Arial" w:hAnsi="Arial" w:cs="Arial"/>
          <w:b/>
        </w:rPr>
        <w:t xml:space="preserve"> considera la luz el elemento más noble de los fenómenos natur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>les, el elemento menos material, la aproximación más cercana a la forma pura.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El arquitecto gótico organiza una estructura que le permite, mediante la utilización de la técnica, emplear la luz, luz transfigurada, que desmaterializa los elementos del edificio, consiguiendo claras sensaciones de el</w:t>
      </w:r>
      <w:r w:rsidRPr="00A75F04">
        <w:rPr>
          <w:rFonts w:ascii="Arial" w:hAnsi="Arial" w:cs="Arial"/>
          <w:b/>
        </w:rPr>
        <w:t>e</w:t>
      </w:r>
      <w:r w:rsidRPr="00A75F04">
        <w:rPr>
          <w:rFonts w:ascii="Arial" w:hAnsi="Arial" w:cs="Arial"/>
          <w:b/>
        </w:rPr>
        <w:t>vación e ingravidez.</w:t>
      </w:r>
      <w:hyperlink r:id="rId56" w:anchor="cite_note-3" w:history="1">
        <w:r w:rsidRPr="00A75F04">
          <w:rPr>
            <w:rStyle w:val="Hipervnculo"/>
            <w:rFonts w:ascii="Arial" w:hAnsi="Arial" w:cs="Arial"/>
            <w:b/>
            <w:vertAlign w:val="superscript"/>
          </w:rPr>
          <w:t>3</w:t>
        </w:r>
      </w:hyperlink>
    </w:p>
    <w:p w:rsidR="00A75F04" w:rsidRPr="00A75F04" w:rsidRDefault="00A75F04" w:rsidP="00A75F04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A75F04">
        <w:rPr>
          <w:rStyle w:val="mw-headline"/>
          <w:rFonts w:ascii="Arial" w:hAnsi="Arial" w:cs="Arial"/>
          <w:color w:val="FF0000"/>
          <w:sz w:val="24"/>
          <w:szCs w:val="24"/>
        </w:rPr>
        <w:t>Arquitectura gótica</w:t>
      </w: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Artículo principal: </w:t>
      </w:r>
      <w:hyperlink r:id="rId57" w:tooltip="Arquitectura gótica" w:history="1">
        <w:r w:rsidRPr="00A75F04">
          <w:rPr>
            <w:rStyle w:val="Hipervnculo"/>
            <w:b/>
            <w:i/>
            <w:iCs/>
          </w:rPr>
          <w:t>Arquitectura gótica</w:t>
        </w:r>
      </w:hyperlink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Véase también: </w:t>
      </w:r>
      <w:hyperlink r:id="rId58" w:tooltip="Anexo:Arquitectura gótica" w:history="1">
        <w:proofErr w:type="spellStart"/>
        <w:r w:rsidRPr="00A75F04">
          <w:rPr>
            <w:rStyle w:val="Hipervnculo"/>
            <w:b/>
            <w:i/>
            <w:iCs/>
          </w:rPr>
          <w:t>Anexo:Arquitectura</w:t>
        </w:r>
        <w:proofErr w:type="spellEnd"/>
        <w:r w:rsidRPr="00A75F04">
          <w:rPr>
            <w:rStyle w:val="Hipervnculo"/>
            <w:b/>
            <w:i/>
            <w:iCs/>
          </w:rPr>
          <w:t xml:space="preserve"> gótica</w:t>
        </w:r>
      </w:hyperlink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A nivel arquitectónico, el estilo gótico nació en torno a 1140 en Francia, siendo consider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 xml:space="preserve">da como el primer monumento de este movimiento la </w:t>
      </w:r>
      <w:hyperlink r:id="rId59" w:tooltip="Basílica de Saint-Denis" w:history="1">
        <w:r w:rsidRPr="00A75F04">
          <w:rPr>
            <w:rStyle w:val="Hipervnculo"/>
            <w:rFonts w:ascii="Arial" w:hAnsi="Arial" w:cs="Arial"/>
            <w:b/>
          </w:rPr>
          <w:t>basílica de la abadía real de Saint Denis</w:t>
        </w:r>
      </w:hyperlink>
      <w:r w:rsidRPr="00A75F04">
        <w:rPr>
          <w:rFonts w:ascii="Arial" w:hAnsi="Arial" w:cs="Arial"/>
          <w:b/>
        </w:rPr>
        <w:t xml:space="preserve"> (edificada por el abad </w:t>
      </w:r>
      <w:hyperlink r:id="rId60" w:tooltip="Suger" w:history="1">
        <w:proofErr w:type="spellStart"/>
        <w:r w:rsidRPr="00A75F04">
          <w:rPr>
            <w:rStyle w:val="Hipervnculo"/>
            <w:rFonts w:ascii="Arial" w:hAnsi="Arial" w:cs="Arial"/>
            <w:b/>
          </w:rPr>
          <w:t>Suger</w:t>
        </w:r>
        <w:proofErr w:type="spellEnd"/>
      </w:hyperlink>
      <w:r w:rsidRPr="00A75F04">
        <w:rPr>
          <w:rFonts w:ascii="Arial" w:hAnsi="Arial" w:cs="Arial"/>
          <w:b/>
        </w:rPr>
        <w:t xml:space="preserve">, consejero de </w:t>
      </w:r>
      <w:hyperlink r:id="rId61" w:tooltip="Luis VII de Francia" w:history="1">
        <w:r w:rsidRPr="00A75F04">
          <w:rPr>
            <w:rStyle w:val="Hipervnculo"/>
            <w:rFonts w:ascii="Arial" w:hAnsi="Arial" w:cs="Arial"/>
            <w:b/>
          </w:rPr>
          <w:t>Luis VII de Francia</w:t>
        </w:r>
      </w:hyperlink>
      <w:r w:rsidRPr="00A75F04">
        <w:rPr>
          <w:rFonts w:ascii="Arial" w:hAnsi="Arial" w:cs="Arial"/>
          <w:b/>
        </w:rPr>
        <w:t>).</w:t>
      </w:r>
      <w:hyperlink r:id="rId62" w:anchor="cite_note-Alain-1" w:history="1">
        <w:r w:rsidRPr="00A75F04">
          <w:rPr>
            <w:rStyle w:val="Hipervnculo"/>
            <w:rFonts w:ascii="Arial" w:hAnsi="Arial" w:cs="Arial"/>
            <w:b/>
            <w:vertAlign w:val="superscript"/>
          </w:rPr>
          <w:t>1</w:t>
        </w:r>
      </w:hyperlink>
      <w:r w:rsidRPr="00A75F04">
        <w:rPr>
          <w:rFonts w:ascii="Arial" w:hAnsi="Arial" w:cs="Arial"/>
          <w:b/>
        </w:rPr>
        <w:t xml:space="preserve"> </w:t>
      </w:r>
      <w:hyperlink r:id="rId63" w:anchor="cite_note-4" w:history="1">
        <w:r w:rsidRPr="00A75F04">
          <w:rPr>
            <w:rStyle w:val="Hipervnculo"/>
            <w:rFonts w:ascii="Arial" w:hAnsi="Arial" w:cs="Arial"/>
            <w:b/>
            <w:vertAlign w:val="superscript"/>
          </w:rPr>
          <w:t>4</w:t>
        </w:r>
      </w:hyperlink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También desde finales del siglo XII y comienzos del XIII se divulga por los monasterios de la </w:t>
      </w:r>
      <w:hyperlink r:id="rId64" w:tooltip="Orden del Císter" w:history="1">
        <w:r w:rsidRPr="00A75F04">
          <w:rPr>
            <w:rStyle w:val="Hipervnculo"/>
            <w:rFonts w:ascii="Arial" w:hAnsi="Arial" w:cs="Arial"/>
            <w:b/>
          </w:rPr>
          <w:t>orden del Císter</w:t>
        </w:r>
      </w:hyperlink>
      <w:r w:rsidRPr="00A75F04">
        <w:rPr>
          <w:rFonts w:ascii="Arial" w:hAnsi="Arial" w:cs="Arial"/>
          <w:b/>
        </w:rPr>
        <w:t xml:space="preserve"> un estilo despojado de ornamentación y reducido a la pureza de los elementos estructurales, expresión de las concepciones estéticas y espirituales de </w:t>
      </w:r>
      <w:hyperlink r:id="rId65" w:tooltip="Bernardo de Claraval" w:history="1">
        <w:r w:rsidRPr="00A75F04">
          <w:rPr>
            <w:rStyle w:val="Hipervnculo"/>
            <w:rFonts w:ascii="Arial" w:hAnsi="Arial" w:cs="Arial"/>
            <w:b/>
          </w:rPr>
          <w:t>Be</w:t>
        </w:r>
        <w:r w:rsidRPr="00A75F04">
          <w:rPr>
            <w:rStyle w:val="Hipervnculo"/>
            <w:rFonts w:ascii="Arial" w:hAnsi="Arial" w:cs="Arial"/>
            <w:b/>
          </w:rPr>
          <w:t>r</w:t>
        </w:r>
        <w:r w:rsidRPr="00A75F04">
          <w:rPr>
            <w:rStyle w:val="Hipervnculo"/>
            <w:rFonts w:ascii="Arial" w:hAnsi="Arial" w:cs="Arial"/>
            <w:b/>
          </w:rPr>
          <w:t xml:space="preserve">nardo de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Claraval</w:t>
        </w:r>
        <w:proofErr w:type="spellEnd"/>
      </w:hyperlink>
      <w:r w:rsidRPr="00A75F04">
        <w:rPr>
          <w:rFonts w:ascii="Arial" w:hAnsi="Arial" w:cs="Arial"/>
          <w:b/>
        </w:rPr>
        <w:t xml:space="preserve">, que se suele denominar </w:t>
      </w:r>
      <w:hyperlink r:id="rId66" w:tooltip="Arte cisterciense" w:history="1">
        <w:r w:rsidRPr="00A75F04">
          <w:rPr>
            <w:rStyle w:val="Hipervnculo"/>
            <w:rFonts w:ascii="Arial" w:hAnsi="Arial" w:cs="Arial"/>
            <w:b/>
          </w:rPr>
          <w:t>arte cistercie</w:t>
        </w:r>
        <w:r w:rsidRPr="00A75F04">
          <w:rPr>
            <w:rStyle w:val="Hipervnculo"/>
            <w:rFonts w:ascii="Arial" w:hAnsi="Arial" w:cs="Arial"/>
            <w:b/>
          </w:rPr>
          <w:t>n</w:t>
        </w:r>
        <w:r w:rsidRPr="00A75F04">
          <w:rPr>
            <w:rStyle w:val="Hipervnculo"/>
            <w:rFonts w:ascii="Arial" w:hAnsi="Arial" w:cs="Arial"/>
            <w:b/>
          </w:rPr>
          <w:t>se</w:t>
        </w:r>
      </w:hyperlink>
      <w:r w:rsidRPr="00A75F04">
        <w:rPr>
          <w:rFonts w:ascii="Arial" w:hAnsi="Arial" w:cs="Arial"/>
          <w:b/>
        </w:rPr>
        <w:t>.</w:t>
      </w:r>
      <w:hyperlink r:id="rId67" w:anchor="cite_note-5" w:history="1">
        <w:r w:rsidRPr="00A75F04">
          <w:rPr>
            <w:rStyle w:val="Hipervnculo"/>
            <w:rFonts w:ascii="Arial" w:hAnsi="Arial" w:cs="Arial"/>
            <w:b/>
            <w:vertAlign w:val="superscript"/>
          </w:rPr>
          <w:t>5</w:t>
        </w:r>
      </w:hyperlink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Este arte se ha definido durante mucho tiempo de manera bastante superficial exclusiv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>mente por la utiliz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 xml:space="preserve">ción de uno de sus elementos, el </w:t>
      </w:r>
      <w:hyperlink r:id="rId68" w:tooltip="Arco apuntado" w:history="1">
        <w:r w:rsidRPr="00A75F04">
          <w:rPr>
            <w:rStyle w:val="Hipervnculo"/>
            <w:rFonts w:ascii="Arial" w:hAnsi="Arial" w:cs="Arial"/>
            <w:b/>
          </w:rPr>
          <w:t>arco apuntado</w:t>
        </w:r>
      </w:hyperlink>
      <w:r w:rsidRPr="00A75F04">
        <w:rPr>
          <w:rFonts w:ascii="Arial" w:hAnsi="Arial" w:cs="Arial"/>
          <w:b/>
        </w:rPr>
        <w:t xml:space="preserve">, al que suele llamarse ojival, del que se deriva la </w:t>
      </w:r>
      <w:hyperlink r:id="rId69" w:tooltip="Bóveda de crucería" w:history="1">
        <w:r w:rsidRPr="00A75F04">
          <w:rPr>
            <w:rStyle w:val="Hipervnculo"/>
            <w:rFonts w:ascii="Arial" w:hAnsi="Arial" w:cs="Arial"/>
            <w:b/>
          </w:rPr>
          <w:t>bóveda de crucería</w:t>
        </w:r>
      </w:hyperlink>
      <w:r w:rsidRPr="00A75F04">
        <w:rPr>
          <w:rFonts w:ascii="Arial" w:hAnsi="Arial" w:cs="Arial"/>
          <w:b/>
        </w:rPr>
        <w:t xml:space="preserve"> que permite desplazar los empujes a </w:t>
      </w:r>
      <w:hyperlink r:id="rId70" w:tooltip="Contrafuerte" w:history="1">
        <w:r w:rsidRPr="00A75F04">
          <w:rPr>
            <w:rStyle w:val="Hipervnculo"/>
            <w:rFonts w:ascii="Arial" w:hAnsi="Arial" w:cs="Arial"/>
            <w:b/>
          </w:rPr>
          <w:t>contr</w:t>
        </w:r>
        <w:r w:rsidRPr="00A75F04">
          <w:rPr>
            <w:rStyle w:val="Hipervnculo"/>
            <w:rFonts w:ascii="Arial" w:hAnsi="Arial" w:cs="Arial"/>
            <w:b/>
          </w:rPr>
          <w:t>a</w:t>
        </w:r>
        <w:r w:rsidRPr="00A75F04">
          <w:rPr>
            <w:rStyle w:val="Hipervnculo"/>
            <w:rFonts w:ascii="Arial" w:hAnsi="Arial" w:cs="Arial"/>
            <w:b/>
          </w:rPr>
          <w:t>fuertes</w:t>
        </w:r>
      </w:hyperlink>
      <w:r w:rsidRPr="00A75F04">
        <w:rPr>
          <w:rFonts w:ascii="Arial" w:hAnsi="Arial" w:cs="Arial"/>
          <w:b/>
        </w:rPr>
        <w:t xml:space="preserve"> externos, que se alejan aún más de los muros mediante el uso de </w:t>
      </w:r>
      <w:hyperlink r:id="rId71" w:tooltip="Arbotante" w:history="1">
        <w:r w:rsidRPr="00A75F04">
          <w:rPr>
            <w:rStyle w:val="Hipervnculo"/>
            <w:rFonts w:ascii="Arial" w:hAnsi="Arial" w:cs="Arial"/>
            <w:b/>
          </w:rPr>
          <w:t>arbotantes</w:t>
        </w:r>
      </w:hyperlink>
      <w:r w:rsidRPr="00A75F04">
        <w:rPr>
          <w:rFonts w:ascii="Arial" w:hAnsi="Arial" w:cs="Arial"/>
          <w:b/>
        </w:rPr>
        <w:t>. Eso permitió la construcción de edif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 xml:space="preserve">cios mucho más amplios y elevados, y el predominio de los </w:t>
      </w:r>
      <w:hyperlink r:id="rId72" w:tooltip="Vano" w:history="1">
        <w:r w:rsidRPr="00A75F04">
          <w:rPr>
            <w:rStyle w:val="Hipervnculo"/>
            <w:rFonts w:ascii="Arial" w:hAnsi="Arial" w:cs="Arial"/>
            <w:b/>
          </w:rPr>
          <w:t>vanos</w:t>
        </w:r>
      </w:hyperlink>
      <w:r w:rsidRPr="00A75F04">
        <w:rPr>
          <w:rFonts w:ascii="Arial" w:hAnsi="Arial" w:cs="Arial"/>
          <w:b/>
        </w:rPr>
        <w:t xml:space="preserve"> sobre los </w:t>
      </w:r>
      <w:hyperlink r:id="rId73" w:tooltip="Muro (arquitectura)" w:history="1">
        <w:r w:rsidRPr="00A75F04">
          <w:rPr>
            <w:rStyle w:val="Hipervnculo"/>
            <w:rFonts w:ascii="Arial" w:hAnsi="Arial" w:cs="Arial"/>
            <w:b/>
          </w:rPr>
          <w:t>muros</w:t>
        </w:r>
      </w:hyperlink>
      <w:r w:rsidRPr="00A75F04">
        <w:rPr>
          <w:rFonts w:ascii="Arial" w:hAnsi="Arial" w:cs="Arial"/>
          <w:b/>
        </w:rPr>
        <w:t>. Los eleme</w:t>
      </w:r>
      <w:r w:rsidRPr="00A75F04">
        <w:rPr>
          <w:rFonts w:ascii="Arial" w:hAnsi="Arial" w:cs="Arial"/>
          <w:b/>
        </w:rPr>
        <w:t>n</w:t>
      </w:r>
      <w:r w:rsidRPr="00A75F04">
        <w:rPr>
          <w:rFonts w:ascii="Arial" w:hAnsi="Arial" w:cs="Arial"/>
          <w:b/>
        </w:rPr>
        <w:t>tos sustentantes (</w:t>
      </w:r>
      <w:hyperlink r:id="rId74" w:tooltip="Pilar" w:history="1">
        <w:r w:rsidRPr="00A75F04">
          <w:rPr>
            <w:rStyle w:val="Hipervnculo"/>
            <w:rFonts w:ascii="Arial" w:hAnsi="Arial" w:cs="Arial"/>
            <w:b/>
          </w:rPr>
          <w:t>pilares</w:t>
        </w:r>
      </w:hyperlink>
      <w:r w:rsidRPr="00A75F04">
        <w:rPr>
          <w:rFonts w:ascii="Arial" w:hAnsi="Arial" w:cs="Arial"/>
          <w:b/>
        </w:rPr>
        <w:t xml:space="preserve"> de complicado diseño) quedan mucho más estilizados. Pero la utilización de un elemento no puede definir un est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>lo de forma global, se trata de un problema más amplio, de una nueva etapa histórica, una nueva concepción del arte y con él del mu</w:t>
      </w:r>
      <w:r w:rsidRPr="00A75F04">
        <w:rPr>
          <w:rFonts w:ascii="Arial" w:hAnsi="Arial" w:cs="Arial"/>
          <w:b/>
        </w:rPr>
        <w:t>n</w:t>
      </w:r>
      <w:r w:rsidRPr="00A75F04">
        <w:rPr>
          <w:rFonts w:ascii="Arial" w:hAnsi="Arial" w:cs="Arial"/>
          <w:b/>
        </w:rPr>
        <w:t>do. Un elemento estructural, por importante que sea, no puede resumir un concepto global sobre la vida.</w:t>
      </w:r>
    </w:p>
    <w:p w:rsidR="00A75F04" w:rsidRPr="00A75F04" w:rsidRDefault="00A75F04" w:rsidP="00A75F04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A75F04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Escultura gótica</w:t>
      </w: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Artículo principal: </w:t>
      </w:r>
      <w:hyperlink r:id="rId75" w:tooltip="Escultura gótica" w:history="1">
        <w:r w:rsidRPr="00A75F04">
          <w:rPr>
            <w:rStyle w:val="Hipervnculo"/>
            <w:b/>
            <w:i/>
            <w:iCs/>
          </w:rPr>
          <w:t>Escultura gótica</w:t>
        </w:r>
      </w:hyperlink>
    </w:p>
    <w:p w:rsidR="00A75F04" w:rsidRPr="00A75F04" w:rsidRDefault="00A75F04" w:rsidP="00A75F04">
      <w:pPr>
        <w:rPr>
          <w:b/>
        </w:rPr>
      </w:pPr>
    </w:p>
    <w:p w:rsidR="00A75F04" w:rsidRPr="00A75F04" w:rsidRDefault="00A75F04" w:rsidP="00A75F04">
      <w:pPr>
        <w:rPr>
          <w:b/>
        </w:rPr>
      </w:pPr>
      <w:hyperlink r:id="rId76" w:tooltip="Retablo" w:history="1">
        <w:r w:rsidRPr="00A75F04">
          <w:rPr>
            <w:rStyle w:val="Hipervnculo"/>
            <w:b/>
          </w:rPr>
          <w:t>Retablo</w:t>
        </w:r>
      </w:hyperlink>
      <w:r w:rsidRPr="00A75F04">
        <w:rPr>
          <w:b/>
        </w:rPr>
        <w:t xml:space="preserve">, típica talla en madera del </w:t>
      </w:r>
      <w:hyperlink r:id="rId77" w:tooltip="Siglo XV" w:history="1">
        <w:r w:rsidRPr="00A75F04">
          <w:rPr>
            <w:rStyle w:val="Hipervnculo"/>
            <w:b/>
          </w:rPr>
          <w:t>siglo XV</w:t>
        </w:r>
      </w:hyperlink>
      <w:r w:rsidRPr="00A75F04">
        <w:rPr>
          <w:b/>
        </w:rPr>
        <w:t xml:space="preserve">, conservado en la </w:t>
      </w:r>
      <w:hyperlink r:id="rId78" w:tooltip="Catedral de Amiens" w:history="1">
        <w:r w:rsidRPr="00A75F04">
          <w:rPr>
            <w:rStyle w:val="Hipervnculo"/>
            <w:b/>
          </w:rPr>
          <w:t>Catedral de Amiens</w:t>
        </w:r>
      </w:hyperlink>
      <w:r w:rsidRPr="00A75F04">
        <w:rPr>
          <w:b/>
        </w:rPr>
        <w:t xml:space="preserve">, </w:t>
      </w:r>
      <w:hyperlink r:id="rId79" w:tooltip="Francia" w:history="1">
        <w:r w:rsidRPr="00A75F04">
          <w:rPr>
            <w:rStyle w:val="Hipervnculo"/>
            <w:b/>
          </w:rPr>
          <w:t>Francia</w:t>
        </w:r>
      </w:hyperlink>
      <w:r w:rsidRPr="00A75F04">
        <w:rPr>
          <w:b/>
        </w:rPr>
        <w:t>.</w:t>
      </w:r>
    </w:p>
    <w:p w:rsidR="00A75F04" w:rsidRPr="00A75F04" w:rsidRDefault="00A75F04" w:rsidP="00A75F04">
      <w:pPr>
        <w:rPr>
          <w:b/>
        </w:rPr>
      </w:pP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Virgen del Patrocinio, Parroquia de </w:t>
      </w:r>
      <w:proofErr w:type="spellStart"/>
      <w:r w:rsidRPr="00A75F04">
        <w:rPr>
          <w:b/>
        </w:rPr>
        <w:t>Sant</w:t>
      </w:r>
      <w:proofErr w:type="spellEnd"/>
      <w:r w:rsidRPr="00A75F04">
        <w:rPr>
          <w:b/>
        </w:rPr>
        <w:t xml:space="preserve"> Miguel de </w:t>
      </w:r>
      <w:hyperlink r:id="rId80" w:tooltip="Cardona" w:history="1">
        <w:r w:rsidRPr="00A75F04">
          <w:rPr>
            <w:rStyle w:val="Hipervnculo"/>
            <w:b/>
          </w:rPr>
          <w:t>Cardona</w:t>
        </w:r>
      </w:hyperlink>
      <w:r w:rsidRPr="00A75F04">
        <w:rPr>
          <w:b/>
        </w:rPr>
        <w:t xml:space="preserve">, </w:t>
      </w:r>
      <w:hyperlink r:id="rId81" w:tooltip="España" w:history="1">
        <w:r w:rsidRPr="00A75F04">
          <w:rPr>
            <w:rStyle w:val="Hipervnculo"/>
            <w:b/>
          </w:rPr>
          <w:t>España</w:t>
        </w:r>
      </w:hyperlink>
      <w:r w:rsidRPr="00A75F04">
        <w:rPr>
          <w:b/>
        </w:rPr>
        <w:t>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En la escultura gótica las tallas en piedra continúan usándose para la decoración de la a</w:t>
      </w:r>
      <w:r w:rsidRPr="00A75F04">
        <w:rPr>
          <w:rFonts w:ascii="Arial" w:hAnsi="Arial" w:cs="Arial"/>
          <w:b/>
        </w:rPr>
        <w:t>r</w:t>
      </w:r>
      <w:r w:rsidRPr="00A75F04">
        <w:rPr>
          <w:rFonts w:ascii="Arial" w:hAnsi="Arial" w:cs="Arial"/>
          <w:b/>
        </w:rPr>
        <w:t>quitect</w:t>
      </w:r>
      <w:r w:rsidRPr="00A75F04">
        <w:rPr>
          <w:rFonts w:ascii="Arial" w:hAnsi="Arial" w:cs="Arial"/>
          <w:b/>
        </w:rPr>
        <w:t>u</w:t>
      </w:r>
      <w:r w:rsidRPr="00A75F04">
        <w:rPr>
          <w:rFonts w:ascii="Arial" w:hAnsi="Arial" w:cs="Arial"/>
          <w:b/>
        </w:rPr>
        <w:t xml:space="preserve">ra, además de cumplir la función evangelizadora (el </w:t>
      </w:r>
      <w:r w:rsidRPr="00A75F04">
        <w:rPr>
          <w:rFonts w:ascii="Arial" w:hAnsi="Arial" w:cs="Arial"/>
          <w:b/>
          <w:i/>
          <w:iCs/>
        </w:rPr>
        <w:t>catecismo de los analfabetos</w:t>
      </w:r>
      <w:r w:rsidRPr="00A75F04">
        <w:rPr>
          <w:rFonts w:ascii="Arial" w:hAnsi="Arial" w:cs="Arial"/>
          <w:b/>
        </w:rPr>
        <w:t xml:space="preserve">, la inmensa mayoría de la población) pero cada vez se emancipa más (paso del </w:t>
      </w:r>
      <w:hyperlink r:id="rId82" w:tooltip="Relieve (arte)" w:history="1">
        <w:r w:rsidRPr="00A75F04">
          <w:rPr>
            <w:rStyle w:val="Hipervnculo"/>
            <w:rFonts w:ascii="Arial" w:hAnsi="Arial" w:cs="Arial"/>
            <w:b/>
          </w:rPr>
          <w:t>relieve</w:t>
        </w:r>
      </w:hyperlink>
      <w:r w:rsidRPr="00A75F04">
        <w:rPr>
          <w:rFonts w:ascii="Arial" w:hAnsi="Arial" w:cs="Arial"/>
          <w:b/>
        </w:rPr>
        <w:t xml:space="preserve"> al </w:t>
      </w:r>
      <w:hyperlink r:id="rId83" w:tooltip="Bulto redondo" w:history="1">
        <w:r w:rsidRPr="00A75F04">
          <w:rPr>
            <w:rStyle w:val="Hipervnculo"/>
            <w:rFonts w:ascii="Arial" w:hAnsi="Arial" w:cs="Arial"/>
            <w:b/>
          </w:rPr>
          <w:t>bulto redondo</w:t>
        </w:r>
      </w:hyperlink>
      <w:r w:rsidRPr="00A75F04">
        <w:rPr>
          <w:rFonts w:ascii="Arial" w:hAnsi="Arial" w:cs="Arial"/>
          <w:b/>
        </w:rPr>
        <w:t xml:space="preserve">). La escultura gótica evolucionó desde un estilo alargado y rígido, aún en parte románico, hacia un sentimiento espacial y naturalista a finales del </w:t>
      </w:r>
      <w:hyperlink r:id="rId84" w:tooltip="Siglo XII" w:history="1">
        <w:r w:rsidRPr="00A75F04">
          <w:rPr>
            <w:rStyle w:val="Hipervnculo"/>
            <w:rFonts w:ascii="Arial" w:hAnsi="Arial" w:cs="Arial"/>
            <w:b/>
          </w:rPr>
          <w:t>siglo XII</w:t>
        </w:r>
      </w:hyperlink>
      <w:r w:rsidRPr="00A75F04">
        <w:rPr>
          <w:rFonts w:ascii="Arial" w:hAnsi="Arial" w:cs="Arial"/>
          <w:b/>
        </w:rPr>
        <w:t xml:space="preserve"> y princ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 xml:space="preserve">pios del </w:t>
      </w:r>
      <w:hyperlink r:id="rId85" w:tooltip="Siglo XIII" w:history="1">
        <w:r w:rsidRPr="00A75F04">
          <w:rPr>
            <w:rStyle w:val="Hipervnculo"/>
            <w:rFonts w:ascii="Arial" w:hAnsi="Arial" w:cs="Arial"/>
            <w:b/>
          </w:rPr>
          <w:t>siglo XIII</w:t>
        </w:r>
      </w:hyperlink>
      <w:r w:rsidRPr="00A75F04">
        <w:rPr>
          <w:rFonts w:ascii="Arial" w:hAnsi="Arial" w:cs="Arial"/>
          <w:b/>
        </w:rPr>
        <w:t>. La influencia de las esculturas griegas y romanas que aún se conserv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>ban se incorporaron al tratamiento de las telas, las expresiones faciales y la pose.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Las esculturas góticas nacieron en los muros de las iglesias, a mediados del siglo XII en la </w:t>
      </w:r>
      <w:hyperlink r:id="rId86" w:tooltip="Isla de Francia" w:history="1">
        <w:r w:rsidRPr="00A75F04">
          <w:rPr>
            <w:rStyle w:val="Hipervnculo"/>
            <w:rFonts w:ascii="Arial" w:hAnsi="Arial" w:cs="Arial"/>
            <w:b/>
          </w:rPr>
          <w:t>Isla de Francia</w:t>
        </w:r>
      </w:hyperlink>
      <w:r w:rsidRPr="00A75F04">
        <w:rPr>
          <w:rFonts w:ascii="Arial" w:hAnsi="Arial" w:cs="Arial"/>
          <w:b/>
        </w:rPr>
        <w:t xml:space="preserve">, cuando el abad </w:t>
      </w:r>
      <w:hyperlink r:id="rId87" w:tooltip="Suger" w:history="1">
        <w:proofErr w:type="spellStart"/>
        <w:r w:rsidRPr="00A75F04">
          <w:rPr>
            <w:rStyle w:val="Hipervnculo"/>
            <w:rFonts w:ascii="Arial" w:hAnsi="Arial" w:cs="Arial"/>
            <w:b/>
          </w:rPr>
          <w:t>Suger</w:t>
        </w:r>
        <w:proofErr w:type="spellEnd"/>
      </w:hyperlink>
      <w:r w:rsidRPr="00A75F04">
        <w:rPr>
          <w:rFonts w:ascii="Arial" w:hAnsi="Arial" w:cs="Arial"/>
          <w:b/>
        </w:rPr>
        <w:t xml:space="preserve"> hizo construir la </w:t>
      </w:r>
      <w:hyperlink r:id="rId88" w:tooltip="Basílica de Saint-Denis" w:history="1">
        <w:r w:rsidRPr="00A75F04">
          <w:rPr>
            <w:rStyle w:val="Hipervnculo"/>
            <w:rFonts w:ascii="Arial" w:hAnsi="Arial" w:cs="Arial"/>
            <w:b/>
          </w:rPr>
          <w:t>abadía de Saint-Denis</w:t>
        </w:r>
      </w:hyperlink>
      <w:r w:rsidRPr="00A75F04">
        <w:rPr>
          <w:rFonts w:ascii="Arial" w:hAnsi="Arial" w:cs="Arial"/>
          <w:b/>
        </w:rPr>
        <w:t xml:space="preserve"> (h. </w:t>
      </w:r>
      <w:hyperlink r:id="rId89" w:tooltip="1140" w:history="1">
        <w:r w:rsidRPr="00A75F04">
          <w:rPr>
            <w:rStyle w:val="Hipervnculo"/>
            <w:rFonts w:ascii="Arial" w:hAnsi="Arial" w:cs="Arial"/>
            <w:b/>
          </w:rPr>
          <w:t>1140</w:t>
        </w:r>
      </w:hyperlink>
      <w:r w:rsidRPr="00A75F04">
        <w:rPr>
          <w:rFonts w:ascii="Arial" w:hAnsi="Arial" w:cs="Arial"/>
          <w:b/>
        </w:rPr>
        <w:t xml:space="preserve">), considerada el primer edificio gótico, y muy pronto le siguió la </w:t>
      </w:r>
      <w:hyperlink r:id="rId90" w:tooltip="Catedral de Chartres" w:history="1">
        <w:r w:rsidRPr="00A75F04">
          <w:rPr>
            <w:rStyle w:val="Hipervnculo"/>
            <w:rFonts w:ascii="Arial" w:hAnsi="Arial" w:cs="Arial"/>
            <w:b/>
          </w:rPr>
          <w:t xml:space="preserve">catedral de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Chartres</w:t>
        </w:r>
        <w:proofErr w:type="spellEnd"/>
      </w:hyperlink>
      <w:r w:rsidRPr="00A75F04">
        <w:rPr>
          <w:rFonts w:ascii="Arial" w:hAnsi="Arial" w:cs="Arial"/>
          <w:b/>
        </w:rPr>
        <w:t xml:space="preserve"> (h. </w:t>
      </w:r>
      <w:hyperlink r:id="rId91" w:tooltip="1145" w:history="1">
        <w:r w:rsidRPr="00A75F04">
          <w:rPr>
            <w:rStyle w:val="Hipervnculo"/>
            <w:rFonts w:ascii="Arial" w:hAnsi="Arial" w:cs="Arial"/>
            <w:b/>
          </w:rPr>
          <w:t>1145</w:t>
        </w:r>
      </w:hyperlink>
      <w:r w:rsidRPr="00A75F04">
        <w:rPr>
          <w:rFonts w:ascii="Arial" w:hAnsi="Arial" w:cs="Arial"/>
          <w:b/>
        </w:rPr>
        <w:t>). Anteriormente, no había tradición escultórica en la Isla de Francia, así que los escu</w:t>
      </w:r>
      <w:r w:rsidRPr="00A75F04">
        <w:rPr>
          <w:rFonts w:ascii="Arial" w:hAnsi="Arial" w:cs="Arial"/>
          <w:b/>
        </w:rPr>
        <w:t>l</w:t>
      </w:r>
      <w:r w:rsidRPr="00A75F04">
        <w:rPr>
          <w:rFonts w:ascii="Arial" w:hAnsi="Arial" w:cs="Arial"/>
          <w:b/>
        </w:rPr>
        <w:t xml:space="preserve">tores se traían de </w:t>
      </w:r>
      <w:hyperlink r:id="rId92" w:tooltip="Borgoña" w:history="1">
        <w:r w:rsidRPr="00A75F04">
          <w:rPr>
            <w:rStyle w:val="Hipervnculo"/>
            <w:rFonts w:ascii="Arial" w:hAnsi="Arial" w:cs="Arial"/>
            <w:b/>
          </w:rPr>
          <w:t>Borgoña</w:t>
        </w:r>
      </w:hyperlink>
      <w:r w:rsidRPr="00A75F04">
        <w:rPr>
          <w:rFonts w:ascii="Arial" w:hAnsi="Arial" w:cs="Arial"/>
          <w:b/>
        </w:rPr>
        <w:t xml:space="preserve">, quienes crearon las revolucionarias figuras que actuaban como </w:t>
      </w:r>
      <w:hyperlink r:id="rId93" w:tooltip="Columna (arquitectura)" w:history="1">
        <w:r w:rsidRPr="00A75F04">
          <w:rPr>
            <w:rStyle w:val="Hipervnculo"/>
            <w:rFonts w:ascii="Arial" w:hAnsi="Arial" w:cs="Arial"/>
            <w:b/>
          </w:rPr>
          <w:t>columnas</w:t>
        </w:r>
      </w:hyperlink>
      <w:r w:rsidRPr="00A75F04">
        <w:rPr>
          <w:rFonts w:ascii="Arial" w:hAnsi="Arial" w:cs="Arial"/>
          <w:b/>
        </w:rPr>
        <w:t xml:space="preserve"> en el Pórtico Real de </w:t>
      </w:r>
      <w:proofErr w:type="spellStart"/>
      <w:r w:rsidRPr="00A75F04">
        <w:rPr>
          <w:rFonts w:ascii="Arial" w:hAnsi="Arial" w:cs="Arial"/>
          <w:b/>
        </w:rPr>
        <w:t>Chartres</w:t>
      </w:r>
      <w:proofErr w:type="spellEnd"/>
      <w:r w:rsidRPr="00A75F04">
        <w:rPr>
          <w:rFonts w:ascii="Arial" w:hAnsi="Arial" w:cs="Arial"/>
          <w:b/>
        </w:rPr>
        <w:t>. Era un invento enteramente nuevo y proporci</w:t>
      </w:r>
      <w:r w:rsidRPr="00A75F04">
        <w:rPr>
          <w:rFonts w:ascii="Arial" w:hAnsi="Arial" w:cs="Arial"/>
          <w:b/>
        </w:rPr>
        <w:t>o</w:t>
      </w:r>
      <w:r w:rsidRPr="00A75F04">
        <w:rPr>
          <w:rFonts w:ascii="Arial" w:hAnsi="Arial" w:cs="Arial"/>
          <w:b/>
        </w:rPr>
        <w:t>naría el modelo para una generación de escultores.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La escultura gótica se difundió por toda Europa occidental. En España se constata la pen</w:t>
      </w:r>
      <w:r w:rsidRPr="00A75F04">
        <w:rPr>
          <w:rFonts w:ascii="Arial" w:hAnsi="Arial" w:cs="Arial"/>
          <w:b/>
        </w:rPr>
        <w:t>e</w:t>
      </w:r>
      <w:r w:rsidRPr="00A75F04">
        <w:rPr>
          <w:rFonts w:ascii="Arial" w:hAnsi="Arial" w:cs="Arial"/>
          <w:b/>
        </w:rPr>
        <w:t xml:space="preserve">tración a través de maestros y obras que llegaron procedentes de Francia; por ejemplo, la influencia del </w:t>
      </w:r>
      <w:hyperlink r:id="rId94" w:tooltip="Taller de Rieux (aún no redactado)" w:history="1">
        <w:r w:rsidRPr="00A75F04">
          <w:rPr>
            <w:rStyle w:val="Hipervnculo"/>
            <w:rFonts w:ascii="Arial" w:hAnsi="Arial" w:cs="Arial"/>
            <w:b/>
          </w:rPr>
          <w:t>taller de Rieux</w:t>
        </w:r>
      </w:hyperlink>
      <w:hyperlink r:id="rId95" w:anchor="cite_note-6" w:history="1">
        <w:r w:rsidRPr="00A75F04">
          <w:rPr>
            <w:rStyle w:val="Hipervnculo"/>
            <w:rFonts w:ascii="Arial" w:hAnsi="Arial" w:cs="Arial"/>
            <w:b/>
            <w:vertAlign w:val="superscript"/>
          </w:rPr>
          <w:t>6</w:t>
        </w:r>
      </w:hyperlink>
      <w:r w:rsidRPr="00A75F04">
        <w:rPr>
          <w:rFonts w:ascii="Arial" w:hAnsi="Arial" w:cs="Arial"/>
          <w:b/>
        </w:rPr>
        <w:t xml:space="preserve"> es ba</w:t>
      </w:r>
      <w:r w:rsidRPr="00A75F04">
        <w:rPr>
          <w:rFonts w:ascii="Arial" w:hAnsi="Arial" w:cs="Arial"/>
          <w:b/>
        </w:rPr>
        <w:t>s</w:t>
      </w:r>
      <w:r w:rsidRPr="00A75F04">
        <w:rPr>
          <w:rFonts w:ascii="Arial" w:hAnsi="Arial" w:cs="Arial"/>
          <w:b/>
        </w:rPr>
        <w:t xml:space="preserve">tante evidente en la </w:t>
      </w:r>
      <w:hyperlink r:id="rId96" w:tooltip="Iglesia de San Miguel (Cardona)" w:history="1">
        <w:r w:rsidRPr="00A75F04">
          <w:rPr>
            <w:rStyle w:val="Hipervnculo"/>
            <w:rFonts w:ascii="Arial" w:hAnsi="Arial" w:cs="Arial"/>
            <w:b/>
          </w:rPr>
          <w:t>Virgen del Patrocinio de Cardona</w:t>
        </w:r>
      </w:hyperlink>
      <w:r w:rsidRPr="00A75F04">
        <w:rPr>
          <w:rFonts w:ascii="Arial" w:hAnsi="Arial" w:cs="Arial"/>
          <w:b/>
        </w:rPr>
        <w:t xml:space="preserve">. La influencia de la escultura francesa se extendió por toda Alemania a partir de 1225 con la </w:t>
      </w:r>
      <w:hyperlink r:id="rId97" w:tooltip="Catedral de Bamberg" w:history="1">
        <w:r w:rsidRPr="00A75F04">
          <w:rPr>
            <w:rStyle w:val="Hipervnculo"/>
            <w:rFonts w:ascii="Arial" w:hAnsi="Arial" w:cs="Arial"/>
            <w:b/>
          </w:rPr>
          <w:t>catedral de Bamberg</w:t>
        </w:r>
      </w:hyperlink>
      <w:r w:rsidRPr="00A75F04">
        <w:rPr>
          <w:rFonts w:ascii="Arial" w:hAnsi="Arial" w:cs="Arial"/>
          <w:b/>
        </w:rPr>
        <w:t>, que tiene el más amplio conjunto de escultura del siglo XIII, culm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 xml:space="preserve">nando en 1240 con el </w:t>
      </w:r>
      <w:hyperlink r:id="rId98" w:tooltip="Jinete de Bamberg" w:history="1">
        <w:r w:rsidRPr="00A75F04">
          <w:rPr>
            <w:rStyle w:val="Hipervnculo"/>
            <w:rFonts w:ascii="Arial" w:hAnsi="Arial" w:cs="Arial"/>
            <w:b/>
            <w:i/>
            <w:iCs/>
          </w:rPr>
          <w:t>Jinete de Bamberg</w:t>
        </w:r>
      </w:hyperlink>
      <w:r w:rsidRPr="00A75F04">
        <w:rPr>
          <w:rFonts w:ascii="Arial" w:hAnsi="Arial" w:cs="Arial"/>
          <w:b/>
        </w:rPr>
        <w:t xml:space="preserve"> (la primera estatua ecuestre en el arte occide</w:t>
      </w:r>
      <w:r w:rsidRPr="00A75F04">
        <w:rPr>
          <w:rFonts w:ascii="Arial" w:hAnsi="Arial" w:cs="Arial"/>
          <w:b/>
        </w:rPr>
        <w:t>n</w:t>
      </w:r>
      <w:r w:rsidRPr="00A75F04">
        <w:rPr>
          <w:rFonts w:ascii="Arial" w:hAnsi="Arial" w:cs="Arial"/>
          <w:b/>
        </w:rPr>
        <w:t>tal desde el siglo VI, y que se cree que retrataba a Conrado II). En Inglaterra la escultura est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 xml:space="preserve">ba más limitada a monumentos funerarios y decoraciones no figurativas, en parte debido a las limitaciones </w:t>
      </w:r>
      <w:hyperlink r:id="rId99" w:tooltip="Orden del Císter" w:history="1">
        <w:r w:rsidRPr="00A75F04">
          <w:rPr>
            <w:rStyle w:val="Hipervnculo"/>
            <w:rFonts w:ascii="Arial" w:hAnsi="Arial" w:cs="Arial"/>
            <w:b/>
          </w:rPr>
          <w:t>cistercienses</w:t>
        </w:r>
      </w:hyperlink>
      <w:r w:rsidRPr="00A75F04">
        <w:rPr>
          <w:rFonts w:ascii="Arial" w:hAnsi="Arial" w:cs="Arial"/>
          <w:b/>
        </w:rPr>
        <w:t xml:space="preserve"> sobre el uso de im</w:t>
      </w:r>
      <w:r w:rsidRPr="00A75F04">
        <w:rPr>
          <w:rFonts w:ascii="Arial" w:hAnsi="Arial" w:cs="Arial"/>
          <w:b/>
        </w:rPr>
        <w:t>á</w:t>
      </w:r>
      <w:r w:rsidRPr="00A75F04">
        <w:rPr>
          <w:rFonts w:ascii="Arial" w:hAnsi="Arial" w:cs="Arial"/>
          <w:b/>
        </w:rPr>
        <w:t xml:space="preserve">genes. En Italia aún persistía la influencia clásica, destacando obras como los púlpitos del </w:t>
      </w:r>
      <w:hyperlink r:id="rId100" w:tooltip="Baptisterio de Pisa" w:history="1">
        <w:r w:rsidRPr="00A75F04">
          <w:rPr>
            <w:rStyle w:val="Hipervnculo"/>
            <w:rFonts w:ascii="Arial" w:hAnsi="Arial" w:cs="Arial"/>
            <w:b/>
          </w:rPr>
          <w:t>bapti</w:t>
        </w:r>
        <w:r w:rsidRPr="00A75F04">
          <w:rPr>
            <w:rStyle w:val="Hipervnculo"/>
            <w:rFonts w:ascii="Arial" w:hAnsi="Arial" w:cs="Arial"/>
            <w:b/>
          </w:rPr>
          <w:t>s</w:t>
        </w:r>
        <w:r w:rsidRPr="00A75F04">
          <w:rPr>
            <w:rStyle w:val="Hipervnculo"/>
            <w:rFonts w:ascii="Arial" w:hAnsi="Arial" w:cs="Arial"/>
            <w:b/>
          </w:rPr>
          <w:t>terio de Pisa</w:t>
        </w:r>
      </w:hyperlink>
      <w:r w:rsidRPr="00A75F04">
        <w:rPr>
          <w:rFonts w:ascii="Arial" w:hAnsi="Arial" w:cs="Arial"/>
          <w:b/>
        </w:rPr>
        <w:t xml:space="preserve"> (1269) y la </w:t>
      </w:r>
      <w:hyperlink r:id="rId101" w:tooltip="Catedral de Siena" w:history="1">
        <w:r w:rsidRPr="00A75F04">
          <w:rPr>
            <w:rStyle w:val="Hipervnculo"/>
            <w:rFonts w:ascii="Arial" w:hAnsi="Arial" w:cs="Arial"/>
            <w:b/>
          </w:rPr>
          <w:t>catedral de Siena</w:t>
        </w:r>
      </w:hyperlink>
      <w:r w:rsidRPr="00A75F04">
        <w:rPr>
          <w:rFonts w:ascii="Arial" w:hAnsi="Arial" w:cs="Arial"/>
          <w:b/>
        </w:rPr>
        <w:t xml:space="preserve">. Obra maestra tardía de la escultura gótica italiana es el </w:t>
      </w:r>
      <w:hyperlink r:id="rId102" w:tooltip="Arche scaligere" w:history="1">
        <w:proofErr w:type="spellStart"/>
        <w:r w:rsidRPr="00A75F04">
          <w:rPr>
            <w:rStyle w:val="Hipervnculo"/>
            <w:rFonts w:ascii="Arial" w:hAnsi="Arial" w:cs="Arial"/>
            <w:b/>
            <w:i/>
            <w:iCs/>
          </w:rPr>
          <w:t>A</w:t>
        </w:r>
        <w:r w:rsidRPr="00A75F04">
          <w:rPr>
            <w:rStyle w:val="Hipervnculo"/>
            <w:rFonts w:ascii="Arial" w:hAnsi="Arial" w:cs="Arial"/>
            <w:b/>
            <w:i/>
            <w:iCs/>
          </w:rPr>
          <w:t>r</w:t>
        </w:r>
        <w:r w:rsidRPr="00A75F04">
          <w:rPr>
            <w:rStyle w:val="Hipervnculo"/>
            <w:rFonts w:ascii="Arial" w:hAnsi="Arial" w:cs="Arial"/>
            <w:b/>
            <w:i/>
            <w:iCs/>
          </w:rPr>
          <w:t>che</w:t>
        </w:r>
        <w:proofErr w:type="spellEnd"/>
        <w:r w:rsidRPr="00A75F04">
          <w:rPr>
            <w:rStyle w:val="Hipervnculo"/>
            <w:rFonts w:ascii="Arial" w:hAnsi="Arial" w:cs="Arial"/>
            <w:b/>
            <w:i/>
            <w:iCs/>
          </w:rPr>
          <w:t xml:space="preserve"> </w:t>
        </w:r>
        <w:proofErr w:type="spellStart"/>
        <w:r w:rsidRPr="00A75F04">
          <w:rPr>
            <w:rStyle w:val="Hipervnculo"/>
            <w:rFonts w:ascii="Arial" w:hAnsi="Arial" w:cs="Arial"/>
            <w:b/>
            <w:i/>
            <w:iCs/>
          </w:rPr>
          <w:t>scaligere</w:t>
        </w:r>
        <w:proofErr w:type="spellEnd"/>
      </w:hyperlink>
      <w:r w:rsidRPr="00A75F04">
        <w:rPr>
          <w:rFonts w:ascii="Arial" w:hAnsi="Arial" w:cs="Arial"/>
          <w:b/>
        </w:rPr>
        <w:t xml:space="preserve"> de Verona.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Las técnicas de </w:t>
      </w:r>
      <w:hyperlink r:id="rId103" w:tooltip="Tallado de madera" w:history="1">
        <w:r w:rsidRPr="00A75F04">
          <w:rPr>
            <w:rStyle w:val="Hipervnculo"/>
            <w:rFonts w:ascii="Arial" w:hAnsi="Arial" w:cs="Arial"/>
            <w:b/>
          </w:rPr>
          <w:t>tallado de madera</w:t>
        </w:r>
      </w:hyperlink>
      <w:r w:rsidRPr="00A75F04">
        <w:rPr>
          <w:rFonts w:ascii="Arial" w:hAnsi="Arial" w:cs="Arial"/>
          <w:b/>
        </w:rPr>
        <w:t xml:space="preserve"> se hacen cada vez más sofisticadas, llegando a su máximo esplendor en la integración del color y el diseño arquitectónico de complejísimos </w:t>
      </w:r>
      <w:hyperlink r:id="rId104" w:tooltip="Retablo" w:history="1">
        <w:r w:rsidRPr="00A75F04">
          <w:rPr>
            <w:rStyle w:val="Hipervnculo"/>
            <w:rFonts w:ascii="Arial" w:hAnsi="Arial" w:cs="Arial"/>
            <w:b/>
          </w:rPr>
          <w:t>retablos</w:t>
        </w:r>
      </w:hyperlink>
      <w:r w:rsidRPr="00A75F04">
        <w:rPr>
          <w:rFonts w:ascii="Arial" w:hAnsi="Arial" w:cs="Arial"/>
          <w:b/>
        </w:rPr>
        <w:t>. La r</w:t>
      </w:r>
      <w:r w:rsidRPr="00A75F04">
        <w:rPr>
          <w:rFonts w:ascii="Arial" w:hAnsi="Arial" w:cs="Arial"/>
          <w:b/>
        </w:rPr>
        <w:t>e</w:t>
      </w:r>
      <w:r w:rsidRPr="00A75F04">
        <w:rPr>
          <w:rFonts w:ascii="Arial" w:hAnsi="Arial" w:cs="Arial"/>
          <w:b/>
        </w:rPr>
        <w:t xml:space="preserve">cuperación de la tradición clásica de la </w:t>
      </w:r>
      <w:hyperlink r:id="rId105" w:tooltip="Escultura en bronce" w:history="1">
        <w:r w:rsidRPr="00A75F04">
          <w:rPr>
            <w:rStyle w:val="Hipervnculo"/>
            <w:rFonts w:ascii="Arial" w:hAnsi="Arial" w:cs="Arial"/>
            <w:b/>
          </w:rPr>
          <w:t>fundición del bronce</w:t>
        </w:r>
      </w:hyperlink>
      <w:r w:rsidRPr="00A75F04">
        <w:rPr>
          <w:rFonts w:ascii="Arial" w:hAnsi="Arial" w:cs="Arial"/>
          <w:b/>
        </w:rPr>
        <w:t xml:space="preserve"> deberá esperar al </w:t>
      </w:r>
      <w:hyperlink r:id="rId106" w:tooltip="Renacimiento italiano" w:history="1">
        <w:r w:rsidRPr="00A75F04">
          <w:rPr>
            <w:rStyle w:val="Hipervnculo"/>
            <w:rFonts w:ascii="Arial" w:hAnsi="Arial" w:cs="Arial"/>
            <w:b/>
          </w:rPr>
          <w:t>Renacimiento it</w:t>
        </w:r>
        <w:r w:rsidRPr="00A75F04">
          <w:rPr>
            <w:rStyle w:val="Hipervnculo"/>
            <w:rFonts w:ascii="Arial" w:hAnsi="Arial" w:cs="Arial"/>
            <w:b/>
          </w:rPr>
          <w:t>a</w:t>
        </w:r>
        <w:r w:rsidRPr="00A75F04">
          <w:rPr>
            <w:rStyle w:val="Hipervnculo"/>
            <w:rFonts w:ascii="Arial" w:hAnsi="Arial" w:cs="Arial"/>
            <w:b/>
          </w:rPr>
          <w:t>liano</w:t>
        </w:r>
      </w:hyperlink>
      <w:r w:rsidRPr="00A75F04">
        <w:rPr>
          <w:rFonts w:ascii="Arial" w:hAnsi="Arial" w:cs="Arial"/>
          <w:b/>
        </w:rPr>
        <w:t>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El escultor flamenco-borgoñón </w:t>
      </w:r>
      <w:hyperlink r:id="rId107" w:tooltip="Claus Sluter" w:history="1">
        <w:r w:rsidRPr="00A75F04">
          <w:rPr>
            <w:rStyle w:val="Hipervnculo"/>
            <w:rFonts w:ascii="Arial" w:hAnsi="Arial" w:cs="Arial"/>
            <w:b/>
          </w:rPr>
          <w:t xml:space="preserve">Claus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Sluter</w:t>
        </w:r>
        <w:proofErr w:type="spellEnd"/>
      </w:hyperlink>
      <w:r w:rsidRPr="00A75F04">
        <w:rPr>
          <w:rFonts w:ascii="Arial" w:hAnsi="Arial" w:cs="Arial"/>
          <w:b/>
        </w:rPr>
        <w:t xml:space="preserve"> y el gusto por el naturalismo marcó el comie</w:t>
      </w:r>
      <w:r w:rsidRPr="00A75F04">
        <w:rPr>
          <w:rFonts w:ascii="Arial" w:hAnsi="Arial" w:cs="Arial"/>
          <w:b/>
        </w:rPr>
        <w:t>n</w:t>
      </w:r>
      <w:r w:rsidRPr="00A75F04">
        <w:rPr>
          <w:rFonts w:ascii="Arial" w:hAnsi="Arial" w:cs="Arial"/>
          <w:b/>
        </w:rPr>
        <w:t>zo del fin para la escultura gótica, evolucionando hacia el clasicismo renacentista a finales del siglo XV.</w:t>
      </w:r>
    </w:p>
    <w:p w:rsidR="00A75F04" w:rsidRPr="00A75F04" w:rsidRDefault="00A75F04" w:rsidP="00A75F04">
      <w:pPr>
        <w:rPr>
          <w:b/>
        </w:rPr>
      </w:pPr>
    </w:p>
    <w:p w:rsidR="00A75F04" w:rsidRPr="00A75F04" w:rsidRDefault="00A75F04" w:rsidP="00A75F04">
      <w:pPr>
        <w:rPr>
          <w:b/>
        </w:rPr>
      </w:pPr>
      <w:hyperlink r:id="rId108" w:tooltip="Simone Martini" w:history="1">
        <w:proofErr w:type="spellStart"/>
        <w:r w:rsidRPr="00A75F04">
          <w:rPr>
            <w:rStyle w:val="Hipervnculo"/>
            <w:b/>
          </w:rPr>
          <w:t>Simone</w:t>
        </w:r>
        <w:proofErr w:type="spellEnd"/>
        <w:r w:rsidRPr="00A75F04">
          <w:rPr>
            <w:rStyle w:val="Hipervnculo"/>
            <w:b/>
          </w:rPr>
          <w:t xml:space="preserve"> Martini</w:t>
        </w:r>
      </w:hyperlink>
      <w:r w:rsidRPr="00A75F04">
        <w:rPr>
          <w:b/>
        </w:rPr>
        <w:t xml:space="preserve"> (1285–1344). Temas oscuros y una intensa emoción se vieron cada vez más acentuadas en el arte gótico tardío.</w:t>
      </w:r>
    </w:p>
    <w:p w:rsidR="00A75F04" w:rsidRPr="00A75F04" w:rsidRDefault="00A75F04" w:rsidP="00A75F04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A75F04">
        <w:rPr>
          <w:rStyle w:val="mw-headline"/>
          <w:rFonts w:ascii="Arial" w:hAnsi="Arial" w:cs="Arial"/>
          <w:color w:val="FF0000"/>
          <w:sz w:val="24"/>
          <w:szCs w:val="24"/>
        </w:rPr>
        <w:t>Pintura gótica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Hasta alrededor de 1200 no apareció un estilo de pintura que pueda llamarse «gótico»; es decir casi 50 años después del comienzo de la arquitectura y la escultura góticas. La tra</w:t>
      </w:r>
      <w:r w:rsidRPr="00A75F04">
        <w:rPr>
          <w:rFonts w:ascii="Arial" w:hAnsi="Arial" w:cs="Arial"/>
          <w:b/>
        </w:rPr>
        <w:t>n</w:t>
      </w:r>
      <w:r w:rsidRPr="00A75F04">
        <w:rPr>
          <w:rFonts w:ascii="Arial" w:hAnsi="Arial" w:cs="Arial"/>
          <w:b/>
        </w:rPr>
        <w:t>sición del románico al gótico es muy imprecisa y no hay un claro corte, pero podemos ver los comienzos de un estilo que es más sombrío, oscuro y emotivo que en el periodo pr</w:t>
      </w:r>
      <w:r w:rsidRPr="00A75F04">
        <w:rPr>
          <w:rFonts w:ascii="Arial" w:hAnsi="Arial" w:cs="Arial"/>
          <w:b/>
        </w:rPr>
        <w:t>e</w:t>
      </w:r>
      <w:r w:rsidRPr="00A75F04">
        <w:rPr>
          <w:rFonts w:ascii="Arial" w:hAnsi="Arial" w:cs="Arial"/>
          <w:b/>
        </w:rPr>
        <w:lastRenderedPageBreak/>
        <w:t>vio. Esta transición ocurre primero en Inglaterra y Francia alrededor de 1200, en Alemania en torno a 1220 e Italia alrededor de 1300.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Es usual indicar que, mientras en el románico las representaciones figurativas son simpl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 xml:space="preserve">ficadas e idealizadas, en el gótico se tiende a aumentar el </w:t>
      </w:r>
      <w:hyperlink r:id="rId109" w:tooltip="Realismo pictórico" w:history="1">
        <w:r w:rsidRPr="00A75F04">
          <w:rPr>
            <w:rStyle w:val="Hipervnculo"/>
            <w:rFonts w:ascii="Arial" w:hAnsi="Arial" w:cs="Arial"/>
            <w:b/>
          </w:rPr>
          <w:t>realismo</w:t>
        </w:r>
      </w:hyperlink>
      <w:r w:rsidRPr="00A75F04">
        <w:rPr>
          <w:rFonts w:ascii="Arial" w:hAnsi="Arial" w:cs="Arial"/>
          <w:b/>
        </w:rPr>
        <w:t xml:space="preserve"> y naturalismo, aproximándose a la </w:t>
      </w:r>
      <w:hyperlink r:id="rId110" w:tooltip="Mimesis" w:history="1">
        <w:r w:rsidRPr="00A75F04">
          <w:rPr>
            <w:rStyle w:val="Hipervnculo"/>
            <w:rFonts w:ascii="Arial" w:hAnsi="Arial" w:cs="Arial"/>
            <w:b/>
          </w:rPr>
          <w:t>im</w:t>
        </w:r>
        <w:r w:rsidRPr="00A75F04">
          <w:rPr>
            <w:rStyle w:val="Hipervnculo"/>
            <w:rFonts w:ascii="Arial" w:hAnsi="Arial" w:cs="Arial"/>
            <w:b/>
          </w:rPr>
          <w:t>i</w:t>
        </w:r>
        <w:r w:rsidRPr="00A75F04">
          <w:rPr>
            <w:rStyle w:val="Hipervnculo"/>
            <w:rFonts w:ascii="Arial" w:hAnsi="Arial" w:cs="Arial"/>
            <w:b/>
          </w:rPr>
          <w:t>tación a la naturaleza</w:t>
        </w:r>
      </w:hyperlink>
      <w:r w:rsidRPr="00A75F04">
        <w:rPr>
          <w:rFonts w:ascii="Arial" w:hAnsi="Arial" w:cs="Arial"/>
          <w:b/>
        </w:rPr>
        <w:t xml:space="preserve"> que será el ideal del renacimiento, incluyendo la representación de </w:t>
      </w:r>
      <w:hyperlink r:id="rId111" w:tooltip="Arte de paisajes" w:history="1">
        <w:r w:rsidRPr="00A75F04">
          <w:rPr>
            <w:rStyle w:val="Hipervnculo"/>
            <w:rFonts w:ascii="Arial" w:hAnsi="Arial" w:cs="Arial"/>
            <w:b/>
          </w:rPr>
          <w:t>paisajes</w:t>
        </w:r>
      </w:hyperlink>
      <w:r w:rsidRPr="00A75F04">
        <w:rPr>
          <w:rFonts w:ascii="Arial" w:hAnsi="Arial" w:cs="Arial"/>
          <w:b/>
        </w:rPr>
        <w:t>, que, no obstante, sigue sie</w:t>
      </w:r>
      <w:r w:rsidRPr="00A75F04">
        <w:rPr>
          <w:rFonts w:ascii="Arial" w:hAnsi="Arial" w:cs="Arial"/>
          <w:b/>
        </w:rPr>
        <w:t>n</w:t>
      </w:r>
      <w:r w:rsidRPr="00A75F04">
        <w:rPr>
          <w:rFonts w:ascii="Arial" w:hAnsi="Arial" w:cs="Arial"/>
          <w:b/>
        </w:rPr>
        <w:t>do poco usual.</w:t>
      </w:r>
    </w:p>
    <w:p w:rsidR="00A75F04" w:rsidRPr="00A75F04" w:rsidRDefault="00A75F04" w:rsidP="00A75F04">
      <w:pPr>
        <w:rPr>
          <w:b/>
        </w:rPr>
      </w:pP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Virgen con ángeles y San Francisco. </w:t>
      </w:r>
      <w:hyperlink r:id="rId112" w:tooltip="Asís" w:history="1">
        <w:r w:rsidRPr="00A75F04">
          <w:rPr>
            <w:rStyle w:val="Hipervnculo"/>
            <w:b/>
          </w:rPr>
          <w:t>Asís</w:t>
        </w:r>
      </w:hyperlink>
      <w:r w:rsidRPr="00A75F04">
        <w:rPr>
          <w:b/>
        </w:rPr>
        <w:t xml:space="preserve">. </w:t>
      </w:r>
      <w:hyperlink r:id="rId113" w:tooltip="Cimabue" w:history="1">
        <w:proofErr w:type="spellStart"/>
        <w:r w:rsidRPr="00A75F04">
          <w:rPr>
            <w:rStyle w:val="Hipervnculo"/>
            <w:b/>
          </w:rPr>
          <w:t>Cimabue</w:t>
        </w:r>
        <w:proofErr w:type="spellEnd"/>
      </w:hyperlink>
      <w:r w:rsidRPr="00A75F04">
        <w:rPr>
          <w:b/>
        </w:rPr>
        <w:t>, hacia 1280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En el gótico, en correspondencia con las nuevas tendencias filosóficas y religiosas (rec</w:t>
      </w:r>
      <w:r w:rsidRPr="00A75F04">
        <w:rPr>
          <w:rFonts w:ascii="Arial" w:hAnsi="Arial" w:cs="Arial"/>
          <w:b/>
        </w:rPr>
        <w:t>u</w:t>
      </w:r>
      <w:r w:rsidRPr="00A75F04">
        <w:rPr>
          <w:rFonts w:ascii="Arial" w:hAnsi="Arial" w:cs="Arial"/>
          <w:b/>
        </w:rPr>
        <w:t xml:space="preserve">peración de la filosofía de </w:t>
      </w:r>
      <w:hyperlink r:id="rId114" w:tooltip="Aristóteles" w:history="1">
        <w:r w:rsidRPr="00A75F04">
          <w:rPr>
            <w:rStyle w:val="Hipervnculo"/>
            <w:rFonts w:ascii="Arial" w:hAnsi="Arial" w:cs="Arial"/>
            <w:b/>
          </w:rPr>
          <w:t>Aristóteles</w:t>
        </w:r>
      </w:hyperlink>
      <w:r w:rsidRPr="00A75F04">
        <w:rPr>
          <w:rFonts w:ascii="Arial" w:hAnsi="Arial" w:cs="Arial"/>
          <w:b/>
        </w:rPr>
        <w:t xml:space="preserve"> a través del </w:t>
      </w:r>
      <w:hyperlink r:id="rId115" w:tooltip="Averroísmo" w:history="1">
        <w:r w:rsidRPr="00A75F04">
          <w:rPr>
            <w:rStyle w:val="Hipervnculo"/>
            <w:rFonts w:ascii="Arial" w:hAnsi="Arial" w:cs="Arial"/>
            <w:b/>
          </w:rPr>
          <w:t>averroísmo</w:t>
        </w:r>
      </w:hyperlink>
      <w:r w:rsidRPr="00A75F04">
        <w:rPr>
          <w:rFonts w:ascii="Arial" w:hAnsi="Arial" w:cs="Arial"/>
          <w:b/>
        </w:rPr>
        <w:t xml:space="preserve">, </w:t>
      </w:r>
      <w:hyperlink r:id="rId116" w:tooltip="Humanismo" w:history="1">
        <w:r w:rsidRPr="00A75F04">
          <w:rPr>
            <w:rStyle w:val="Hipervnculo"/>
            <w:rFonts w:ascii="Arial" w:hAnsi="Arial" w:cs="Arial"/>
            <w:b/>
          </w:rPr>
          <w:t>humanismo</w:t>
        </w:r>
      </w:hyperlink>
      <w:r w:rsidRPr="00A75F04">
        <w:rPr>
          <w:rFonts w:ascii="Arial" w:hAnsi="Arial" w:cs="Arial"/>
          <w:b/>
        </w:rPr>
        <w:t xml:space="preserve"> de </w:t>
      </w:r>
      <w:hyperlink r:id="rId117" w:tooltip="San Francisco de Asís" w:history="1">
        <w:r w:rsidRPr="00A75F04">
          <w:rPr>
            <w:rStyle w:val="Hipervnculo"/>
            <w:rFonts w:ascii="Arial" w:hAnsi="Arial" w:cs="Arial"/>
            <w:b/>
          </w:rPr>
          <w:t>San Franci</w:t>
        </w:r>
        <w:r w:rsidRPr="00A75F04">
          <w:rPr>
            <w:rStyle w:val="Hipervnculo"/>
            <w:rFonts w:ascii="Arial" w:hAnsi="Arial" w:cs="Arial"/>
            <w:b/>
          </w:rPr>
          <w:t>s</w:t>
        </w:r>
        <w:r w:rsidRPr="00A75F04">
          <w:rPr>
            <w:rStyle w:val="Hipervnculo"/>
            <w:rFonts w:ascii="Arial" w:hAnsi="Arial" w:cs="Arial"/>
            <w:b/>
          </w:rPr>
          <w:t>co de Asís</w:t>
        </w:r>
      </w:hyperlink>
      <w:r w:rsidRPr="00A75F04">
        <w:rPr>
          <w:rFonts w:ascii="Arial" w:hAnsi="Arial" w:cs="Arial"/>
          <w:b/>
        </w:rPr>
        <w:t xml:space="preserve">) se tendió a aproximar la representación de los personajes religiosos (los </w:t>
      </w:r>
      <w:hyperlink r:id="rId118" w:tooltip="Santo" w:history="1">
        <w:r w:rsidRPr="00A75F04">
          <w:rPr>
            <w:rStyle w:val="Hipervnculo"/>
            <w:rFonts w:ascii="Arial" w:hAnsi="Arial" w:cs="Arial"/>
            <w:b/>
          </w:rPr>
          <w:t>sa</w:t>
        </w:r>
        <w:r w:rsidRPr="00A75F04">
          <w:rPr>
            <w:rStyle w:val="Hipervnculo"/>
            <w:rFonts w:ascii="Arial" w:hAnsi="Arial" w:cs="Arial"/>
            <w:b/>
          </w:rPr>
          <w:t>n</w:t>
        </w:r>
        <w:r w:rsidRPr="00A75F04">
          <w:rPr>
            <w:rStyle w:val="Hipervnculo"/>
            <w:rFonts w:ascii="Arial" w:hAnsi="Arial" w:cs="Arial"/>
            <w:b/>
          </w:rPr>
          <w:t>tos</w:t>
        </w:r>
      </w:hyperlink>
      <w:r w:rsidRPr="00A75F04">
        <w:rPr>
          <w:rFonts w:ascii="Arial" w:hAnsi="Arial" w:cs="Arial"/>
          <w:b/>
        </w:rPr>
        <w:t xml:space="preserve">, los </w:t>
      </w:r>
      <w:hyperlink r:id="rId119" w:tooltip="Ángel" w:history="1">
        <w:r w:rsidRPr="00A75F04">
          <w:rPr>
            <w:rStyle w:val="Hipervnculo"/>
            <w:rFonts w:ascii="Arial" w:hAnsi="Arial" w:cs="Arial"/>
            <w:b/>
          </w:rPr>
          <w:t>ángeles</w:t>
        </w:r>
      </w:hyperlink>
      <w:r w:rsidRPr="00A75F04">
        <w:rPr>
          <w:rFonts w:ascii="Arial" w:hAnsi="Arial" w:cs="Arial"/>
          <w:b/>
        </w:rPr>
        <w:t xml:space="preserve">, la </w:t>
      </w:r>
      <w:hyperlink r:id="rId120" w:tooltip="Virgen María" w:history="1">
        <w:r w:rsidRPr="00A75F04">
          <w:rPr>
            <w:rStyle w:val="Hipervnculo"/>
            <w:rFonts w:ascii="Arial" w:hAnsi="Arial" w:cs="Arial"/>
            <w:b/>
          </w:rPr>
          <w:t>Vi</w:t>
        </w:r>
        <w:r w:rsidRPr="00A75F04">
          <w:rPr>
            <w:rStyle w:val="Hipervnculo"/>
            <w:rFonts w:ascii="Arial" w:hAnsi="Arial" w:cs="Arial"/>
            <w:b/>
          </w:rPr>
          <w:t>r</w:t>
        </w:r>
        <w:r w:rsidRPr="00A75F04">
          <w:rPr>
            <w:rStyle w:val="Hipervnculo"/>
            <w:rFonts w:ascii="Arial" w:hAnsi="Arial" w:cs="Arial"/>
            <w:b/>
          </w:rPr>
          <w:t>gen María</w:t>
        </w:r>
      </w:hyperlink>
      <w:r w:rsidRPr="00A75F04">
        <w:rPr>
          <w:rFonts w:ascii="Arial" w:hAnsi="Arial" w:cs="Arial"/>
          <w:b/>
        </w:rPr>
        <w:t xml:space="preserve">, </w:t>
      </w:r>
      <w:hyperlink r:id="rId121" w:tooltip="Cristo" w:history="1">
        <w:r w:rsidRPr="00A75F04">
          <w:rPr>
            <w:rStyle w:val="Hipervnculo"/>
            <w:rFonts w:ascii="Arial" w:hAnsi="Arial" w:cs="Arial"/>
            <w:b/>
          </w:rPr>
          <w:t>Cristo</w:t>
        </w:r>
      </w:hyperlink>
      <w:r w:rsidRPr="00A75F04">
        <w:rPr>
          <w:rFonts w:ascii="Arial" w:hAnsi="Arial" w:cs="Arial"/>
          <w:b/>
        </w:rPr>
        <w:t xml:space="preserve">) en un plano más humano que divino, dejándoles demostrar emociones (placer, dolor, ternura, enojo), rompiendo el </w:t>
      </w:r>
      <w:hyperlink r:id="rId122" w:tooltip="Hieratismo" w:history="1">
        <w:r w:rsidRPr="00A75F04">
          <w:rPr>
            <w:rStyle w:val="Hipervnculo"/>
            <w:rFonts w:ascii="Arial" w:hAnsi="Arial" w:cs="Arial"/>
            <w:b/>
          </w:rPr>
          <w:t>hieratismo</w:t>
        </w:r>
      </w:hyperlink>
      <w:r w:rsidRPr="00A75F04">
        <w:rPr>
          <w:rFonts w:ascii="Arial" w:hAnsi="Arial" w:cs="Arial"/>
          <w:b/>
        </w:rPr>
        <w:t xml:space="preserve"> y formalismo románico.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También hay lentos avances en el uso de la </w:t>
      </w:r>
      <w:hyperlink r:id="rId123" w:tooltip="Perspectiva" w:history="1">
        <w:r w:rsidRPr="00A75F04">
          <w:rPr>
            <w:rStyle w:val="Hipervnculo"/>
            <w:rFonts w:ascii="Arial" w:hAnsi="Arial" w:cs="Arial"/>
            <w:b/>
          </w:rPr>
          <w:t>perspectiva</w:t>
        </w:r>
      </w:hyperlink>
      <w:r w:rsidRPr="00A75F04">
        <w:rPr>
          <w:rFonts w:ascii="Arial" w:hAnsi="Arial" w:cs="Arial"/>
          <w:b/>
        </w:rPr>
        <w:t xml:space="preserve"> y de otras cuestiones técnicas en pintura en cuanto al tratamiento de los </w:t>
      </w:r>
      <w:hyperlink r:id="rId124" w:tooltip="Soporte (arquitectura) (aún no redactado)" w:history="1">
        <w:r w:rsidRPr="00A75F04">
          <w:rPr>
            <w:rStyle w:val="Hipervnculo"/>
            <w:rFonts w:ascii="Arial" w:hAnsi="Arial" w:cs="Arial"/>
            <w:b/>
          </w:rPr>
          <w:t>soportes</w:t>
        </w:r>
      </w:hyperlink>
      <w:r w:rsidRPr="00A75F04">
        <w:rPr>
          <w:rFonts w:ascii="Arial" w:hAnsi="Arial" w:cs="Arial"/>
          <w:b/>
        </w:rPr>
        <w:t xml:space="preserve"> (que permiten la mayor difusión de un arte </w:t>
      </w:r>
      <w:proofErr w:type="spellStart"/>
      <w:r w:rsidRPr="00A75F04">
        <w:rPr>
          <w:rFonts w:ascii="Arial" w:hAnsi="Arial" w:cs="Arial"/>
          <w:b/>
        </w:rPr>
        <w:t>mobiliar</w:t>
      </w:r>
      <w:proofErr w:type="spellEnd"/>
      <w:r w:rsidRPr="00A75F04">
        <w:rPr>
          <w:rFonts w:ascii="Arial" w:hAnsi="Arial" w:cs="Arial"/>
          <w:b/>
        </w:rPr>
        <w:t>), los pigmentos y los aglut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>nantes.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La pintura, esto es, la representación de imágenes sobre una superficie, durante el periodo gótico, se pract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>caba en cuatro técnicas principales:</w:t>
      </w:r>
    </w:p>
    <w:p w:rsidR="00A75F04" w:rsidRPr="00A75F04" w:rsidRDefault="00A75F04" w:rsidP="00A75F0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125" w:tooltip="Pintura al fresco" w:history="1">
        <w:r w:rsidRPr="00A75F04">
          <w:rPr>
            <w:rStyle w:val="Hipervnculo"/>
            <w:b/>
          </w:rPr>
          <w:t>Frescos</w:t>
        </w:r>
      </w:hyperlink>
      <w:r w:rsidRPr="00A75F04">
        <w:rPr>
          <w:b/>
        </w:rPr>
        <w:t>. La pintura mural o frescos siguieron usándose como el principal medio p</w:t>
      </w:r>
      <w:r w:rsidRPr="00A75F04">
        <w:rPr>
          <w:b/>
        </w:rPr>
        <w:t>a</w:t>
      </w:r>
      <w:r w:rsidRPr="00A75F04">
        <w:rPr>
          <w:b/>
        </w:rPr>
        <w:t>ra la n</w:t>
      </w:r>
      <w:r w:rsidRPr="00A75F04">
        <w:rPr>
          <w:b/>
        </w:rPr>
        <w:t>a</w:t>
      </w:r>
      <w:r w:rsidRPr="00A75F04">
        <w:rPr>
          <w:b/>
        </w:rPr>
        <w:t xml:space="preserve">rración pictórica en las paredes de las iglesias en el Sur de Europa, como una continuación de las tradiciones cristiana y </w:t>
      </w:r>
      <w:hyperlink r:id="rId126" w:tooltip="Pintura románica" w:history="1">
        <w:r w:rsidRPr="00A75F04">
          <w:rPr>
            <w:rStyle w:val="Hipervnculo"/>
            <w:b/>
          </w:rPr>
          <w:t>románica</w:t>
        </w:r>
      </w:hyperlink>
      <w:r w:rsidRPr="00A75F04">
        <w:rPr>
          <w:b/>
        </w:rPr>
        <w:t xml:space="preserve"> anteriores.</w:t>
      </w:r>
    </w:p>
    <w:p w:rsidR="00A75F04" w:rsidRPr="00A75F04" w:rsidRDefault="00A75F04" w:rsidP="00A75F0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127" w:tooltip="Vitral" w:history="1">
        <w:r w:rsidRPr="00A75F04">
          <w:rPr>
            <w:rStyle w:val="Hipervnculo"/>
            <w:b/>
          </w:rPr>
          <w:t>Vidrieras</w:t>
        </w:r>
      </w:hyperlink>
      <w:r w:rsidRPr="00A75F04">
        <w:rPr>
          <w:b/>
        </w:rPr>
        <w:t>. En el norte de Europa, las vidrieras fueron el arte preferido hasta el siglo XV.</w:t>
      </w:r>
    </w:p>
    <w:p w:rsidR="00A75F04" w:rsidRPr="00A75F04" w:rsidRDefault="00A75F04" w:rsidP="00A75F0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128" w:tooltip="Pintura sobre tabla" w:history="1">
        <w:r w:rsidRPr="00A75F04">
          <w:rPr>
            <w:rStyle w:val="Hipervnculo"/>
            <w:b/>
          </w:rPr>
          <w:t>Pintura sobre tabla</w:t>
        </w:r>
      </w:hyperlink>
      <w:r w:rsidRPr="00A75F04">
        <w:rPr>
          <w:b/>
        </w:rPr>
        <w:t>. Comenzaron en Italia en el siglo XIII y se extendieron por toda Europa, de manera que para el siglo XV se había convertido en la forma predomina</w:t>
      </w:r>
      <w:r w:rsidRPr="00A75F04">
        <w:rPr>
          <w:b/>
        </w:rPr>
        <w:t>n</w:t>
      </w:r>
      <w:r w:rsidRPr="00A75F04">
        <w:rPr>
          <w:b/>
        </w:rPr>
        <w:t>te, suplanta</w:t>
      </w:r>
      <w:r w:rsidRPr="00A75F04">
        <w:rPr>
          <w:b/>
        </w:rPr>
        <w:t>n</w:t>
      </w:r>
      <w:r w:rsidRPr="00A75F04">
        <w:rPr>
          <w:b/>
        </w:rPr>
        <w:t>do incluso a las vidrieras.</w:t>
      </w:r>
    </w:p>
    <w:p w:rsidR="00A75F04" w:rsidRPr="00A75F04" w:rsidRDefault="00A75F04" w:rsidP="00A75F0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129" w:tooltip="Miniatura" w:history="1">
        <w:r w:rsidRPr="00A75F04">
          <w:rPr>
            <w:rStyle w:val="Hipervnculo"/>
            <w:b/>
          </w:rPr>
          <w:t>Miniaturas</w:t>
        </w:r>
      </w:hyperlink>
      <w:r w:rsidRPr="00A75F04">
        <w:rPr>
          <w:b/>
        </w:rPr>
        <w:t xml:space="preserve">. Los </w:t>
      </w:r>
      <w:hyperlink r:id="rId130" w:tooltip="Manuscrito" w:history="1">
        <w:r w:rsidRPr="00A75F04">
          <w:rPr>
            <w:rStyle w:val="Hipervnculo"/>
            <w:b/>
          </w:rPr>
          <w:t>manuscritos</w:t>
        </w:r>
      </w:hyperlink>
      <w:r w:rsidRPr="00A75F04">
        <w:rPr>
          <w:b/>
        </w:rPr>
        <w:t xml:space="preserve"> iluminados representaron la más completa document</w:t>
      </w:r>
      <w:r w:rsidRPr="00A75F04">
        <w:rPr>
          <w:b/>
        </w:rPr>
        <w:t>a</w:t>
      </w:r>
      <w:r w:rsidRPr="00A75F04">
        <w:rPr>
          <w:b/>
        </w:rPr>
        <w:t>ción de la pintura gótica, documentando la existencia de una serie de estilos en l</w:t>
      </w:r>
      <w:r w:rsidRPr="00A75F04">
        <w:rPr>
          <w:b/>
        </w:rPr>
        <w:t>u</w:t>
      </w:r>
      <w:r w:rsidRPr="00A75F04">
        <w:rPr>
          <w:b/>
        </w:rPr>
        <w:t>gares donde no han sobrevivido otras obras monumentales.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La </w:t>
      </w:r>
      <w:hyperlink r:id="rId131" w:tooltip="Pintura al óleo" w:history="1">
        <w:r w:rsidRPr="00A75F04">
          <w:rPr>
            <w:rStyle w:val="Hipervnculo"/>
            <w:rFonts w:ascii="Arial" w:hAnsi="Arial" w:cs="Arial"/>
            <w:b/>
          </w:rPr>
          <w:t>pintura al óleo</w:t>
        </w:r>
      </w:hyperlink>
      <w:r w:rsidRPr="00A75F04">
        <w:rPr>
          <w:rFonts w:ascii="Arial" w:hAnsi="Arial" w:cs="Arial"/>
          <w:b/>
        </w:rPr>
        <w:t xml:space="preserve"> sobre lienzo no se hizo popular hasta los </w:t>
      </w:r>
      <w:hyperlink r:id="rId132" w:tooltip="Siglo XV" w:history="1">
        <w:r w:rsidRPr="00A75F04">
          <w:rPr>
            <w:rStyle w:val="Hipervnculo"/>
            <w:rFonts w:ascii="Arial" w:hAnsi="Arial" w:cs="Arial"/>
            <w:b/>
          </w:rPr>
          <w:t>siglos XV</w:t>
        </w:r>
      </w:hyperlink>
      <w:r w:rsidRPr="00A75F04">
        <w:rPr>
          <w:rFonts w:ascii="Arial" w:hAnsi="Arial" w:cs="Arial"/>
          <w:b/>
        </w:rPr>
        <w:t xml:space="preserve"> y </w:t>
      </w:r>
      <w:hyperlink r:id="rId133" w:tooltip="Siglo XVI" w:history="1">
        <w:r w:rsidRPr="00A75F04">
          <w:rPr>
            <w:rStyle w:val="Hipervnculo"/>
            <w:rFonts w:ascii="Arial" w:hAnsi="Arial" w:cs="Arial"/>
            <w:b/>
          </w:rPr>
          <w:t>XVI</w:t>
        </w:r>
      </w:hyperlink>
      <w:r w:rsidRPr="00A75F04">
        <w:rPr>
          <w:rFonts w:ascii="Arial" w:hAnsi="Arial" w:cs="Arial"/>
          <w:b/>
        </w:rPr>
        <w:t xml:space="preserve"> y fue el punto de pa</w:t>
      </w:r>
      <w:r w:rsidRPr="00A75F04">
        <w:rPr>
          <w:rFonts w:ascii="Arial" w:hAnsi="Arial" w:cs="Arial"/>
          <w:b/>
        </w:rPr>
        <w:t>r</w:t>
      </w:r>
      <w:r w:rsidRPr="00A75F04">
        <w:rPr>
          <w:rFonts w:ascii="Arial" w:hAnsi="Arial" w:cs="Arial"/>
          <w:b/>
        </w:rPr>
        <w:t xml:space="preserve">tida del </w:t>
      </w:r>
      <w:hyperlink r:id="rId134" w:tooltip="Arte renacentista" w:history="1">
        <w:r w:rsidRPr="00A75F04">
          <w:rPr>
            <w:rStyle w:val="Hipervnculo"/>
            <w:rFonts w:ascii="Arial" w:hAnsi="Arial" w:cs="Arial"/>
            <w:b/>
          </w:rPr>
          <w:t>arte renacentista</w:t>
        </w:r>
      </w:hyperlink>
      <w:r w:rsidRPr="00A75F04">
        <w:rPr>
          <w:rFonts w:ascii="Arial" w:hAnsi="Arial" w:cs="Arial"/>
          <w:b/>
        </w:rPr>
        <w:t>.</w:t>
      </w:r>
    </w:p>
    <w:p w:rsidR="00A75F04" w:rsidRPr="00A75F04" w:rsidRDefault="00A75F04" w:rsidP="00A75F04">
      <w:pPr>
        <w:pStyle w:val="Ttulo2"/>
        <w:rPr>
          <w:rFonts w:ascii="Arial" w:hAnsi="Arial" w:cs="Arial"/>
          <w:sz w:val="24"/>
          <w:szCs w:val="24"/>
        </w:rPr>
      </w:pPr>
      <w:r w:rsidRPr="00A75F04">
        <w:rPr>
          <w:rStyle w:val="mw-headline"/>
          <w:rFonts w:ascii="Arial" w:hAnsi="Arial" w:cs="Arial"/>
          <w:sz w:val="24"/>
          <w:szCs w:val="24"/>
        </w:rPr>
        <w:t>Artes decorativas y suntuarias</w:t>
      </w: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Miniatura de </w:t>
      </w:r>
      <w:hyperlink r:id="rId135" w:tooltip="Bernardo de Claraval" w:history="1">
        <w:r w:rsidRPr="00A75F04">
          <w:rPr>
            <w:rStyle w:val="Hipervnculo"/>
            <w:b/>
          </w:rPr>
          <w:t xml:space="preserve">Bernardo de </w:t>
        </w:r>
        <w:proofErr w:type="spellStart"/>
        <w:r w:rsidRPr="00A75F04">
          <w:rPr>
            <w:rStyle w:val="Hipervnculo"/>
            <w:b/>
          </w:rPr>
          <w:t>Claraval</w:t>
        </w:r>
        <w:proofErr w:type="spellEnd"/>
      </w:hyperlink>
      <w:r w:rsidRPr="00A75F04">
        <w:rPr>
          <w:b/>
        </w:rPr>
        <w:t xml:space="preserve"> ("B" de una letra capitular en un manuscrito del siglo XIII).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Las </w:t>
      </w:r>
      <w:hyperlink r:id="rId136" w:tooltip="Artes decorativas" w:history="1">
        <w:r w:rsidRPr="00A75F04">
          <w:rPr>
            <w:rStyle w:val="Hipervnculo"/>
            <w:rFonts w:ascii="Arial" w:hAnsi="Arial" w:cs="Arial"/>
            <w:b/>
          </w:rPr>
          <w:t>artes decorativas</w:t>
        </w:r>
      </w:hyperlink>
      <w:r w:rsidRPr="00A75F04">
        <w:rPr>
          <w:rFonts w:ascii="Arial" w:hAnsi="Arial" w:cs="Arial"/>
          <w:b/>
        </w:rPr>
        <w:t xml:space="preserve"> o </w:t>
      </w:r>
      <w:hyperlink r:id="rId137" w:tooltip="Artes suntuarias" w:history="1">
        <w:r w:rsidRPr="00A75F04">
          <w:rPr>
            <w:rStyle w:val="Hipervnculo"/>
            <w:rFonts w:ascii="Arial" w:hAnsi="Arial" w:cs="Arial"/>
            <w:b/>
          </w:rPr>
          <w:t>artes suntuarias</w:t>
        </w:r>
      </w:hyperlink>
      <w:r w:rsidRPr="00A75F04">
        <w:rPr>
          <w:rFonts w:ascii="Arial" w:hAnsi="Arial" w:cs="Arial"/>
          <w:b/>
        </w:rPr>
        <w:t xml:space="preserve"> del periodo gótico tuvieron un amplio desarrollo.</w:t>
      </w: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Véanse también: </w:t>
      </w:r>
      <w:hyperlink r:id="rId138" w:tooltip="Historia del mueble" w:history="1">
        <w:r w:rsidRPr="00A75F04">
          <w:rPr>
            <w:rStyle w:val="Hipervnculo"/>
            <w:b/>
            <w:i/>
            <w:iCs/>
          </w:rPr>
          <w:t>historia del mueble</w:t>
        </w:r>
      </w:hyperlink>
      <w:r w:rsidRPr="00A75F04">
        <w:rPr>
          <w:b/>
        </w:rPr>
        <w:t xml:space="preserve"> e </w:t>
      </w:r>
      <w:hyperlink r:id="rId139" w:tooltip="Historia de la moda" w:history="1">
        <w:r w:rsidRPr="00A75F04">
          <w:rPr>
            <w:rStyle w:val="Hipervnculo"/>
            <w:b/>
            <w:i/>
            <w:iCs/>
          </w:rPr>
          <w:t>Historia de la moda</w:t>
        </w:r>
      </w:hyperlink>
      <w:r w:rsidRPr="00A75F04">
        <w:rPr>
          <w:b/>
        </w:rPr>
        <w:t>.</w:t>
      </w:r>
    </w:p>
    <w:p w:rsidR="00A75F04" w:rsidRPr="00A75F04" w:rsidRDefault="00A75F04" w:rsidP="00A75F04">
      <w:pPr>
        <w:pStyle w:val="Ttulo2"/>
        <w:rPr>
          <w:rFonts w:ascii="Arial" w:hAnsi="Arial" w:cs="Arial"/>
          <w:sz w:val="24"/>
          <w:szCs w:val="24"/>
        </w:rPr>
      </w:pPr>
      <w:r w:rsidRPr="00A75F04">
        <w:rPr>
          <w:rStyle w:val="mw-headline"/>
          <w:rFonts w:ascii="Arial" w:hAnsi="Arial" w:cs="Arial"/>
          <w:sz w:val="24"/>
          <w:szCs w:val="24"/>
        </w:rPr>
        <w:t>La consideración social del arte y el artista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El florecimiento del negocio de la lana y los paños, vinculados a las </w:t>
      </w:r>
      <w:hyperlink r:id="rId140" w:tooltip="Feria" w:history="1">
        <w:r w:rsidRPr="00A75F04">
          <w:rPr>
            <w:rStyle w:val="Hipervnculo"/>
            <w:rFonts w:ascii="Arial" w:hAnsi="Arial" w:cs="Arial"/>
            <w:b/>
          </w:rPr>
          <w:t>ferias</w:t>
        </w:r>
      </w:hyperlink>
      <w:r w:rsidRPr="00A75F04">
        <w:rPr>
          <w:rFonts w:ascii="Arial" w:hAnsi="Arial" w:cs="Arial"/>
          <w:b/>
        </w:rPr>
        <w:t xml:space="preserve"> y rutas come</w:t>
      </w:r>
      <w:r w:rsidRPr="00A75F04">
        <w:rPr>
          <w:rFonts w:ascii="Arial" w:hAnsi="Arial" w:cs="Arial"/>
          <w:b/>
        </w:rPr>
        <w:t>r</w:t>
      </w:r>
      <w:r w:rsidRPr="00A75F04">
        <w:rPr>
          <w:rFonts w:ascii="Arial" w:hAnsi="Arial" w:cs="Arial"/>
          <w:b/>
        </w:rPr>
        <w:t xml:space="preserve">ciales que recorren Europa de norte a Sur (de </w:t>
      </w:r>
      <w:hyperlink r:id="rId141" w:tooltip="Florencia" w:history="1">
        <w:r w:rsidRPr="00A75F04">
          <w:rPr>
            <w:rStyle w:val="Hipervnculo"/>
            <w:rFonts w:ascii="Arial" w:hAnsi="Arial" w:cs="Arial"/>
            <w:b/>
          </w:rPr>
          <w:t>Florencia</w:t>
        </w:r>
      </w:hyperlink>
      <w:r w:rsidRPr="00A75F04">
        <w:rPr>
          <w:rFonts w:ascii="Arial" w:hAnsi="Arial" w:cs="Arial"/>
          <w:b/>
        </w:rPr>
        <w:t xml:space="preserve">, </w:t>
      </w:r>
      <w:hyperlink r:id="rId142" w:tooltip="Génova" w:history="1">
        <w:r w:rsidRPr="00A75F04">
          <w:rPr>
            <w:rStyle w:val="Hipervnculo"/>
            <w:rFonts w:ascii="Arial" w:hAnsi="Arial" w:cs="Arial"/>
            <w:b/>
          </w:rPr>
          <w:t>Génova</w:t>
        </w:r>
      </w:hyperlink>
      <w:r w:rsidRPr="00A75F04">
        <w:rPr>
          <w:rFonts w:ascii="Arial" w:hAnsi="Arial" w:cs="Arial"/>
          <w:b/>
        </w:rPr>
        <w:t xml:space="preserve"> y </w:t>
      </w:r>
      <w:hyperlink r:id="rId143" w:tooltip="Venecia" w:history="1">
        <w:r w:rsidRPr="00A75F04">
          <w:rPr>
            <w:rStyle w:val="Hipervnculo"/>
            <w:rFonts w:ascii="Arial" w:hAnsi="Arial" w:cs="Arial"/>
            <w:b/>
          </w:rPr>
          <w:t>Venecia</w:t>
        </w:r>
      </w:hyperlink>
      <w:r w:rsidRPr="00A75F04">
        <w:rPr>
          <w:rFonts w:ascii="Arial" w:hAnsi="Arial" w:cs="Arial"/>
          <w:b/>
        </w:rPr>
        <w:t xml:space="preserve"> a </w:t>
      </w:r>
      <w:hyperlink r:id="rId144" w:tooltip="Champaña (provincia)" w:history="1">
        <w:r w:rsidRPr="00A75F04">
          <w:rPr>
            <w:rStyle w:val="Hipervnculo"/>
            <w:rFonts w:ascii="Arial" w:hAnsi="Arial" w:cs="Arial"/>
            <w:b/>
          </w:rPr>
          <w:t>Champaña</w:t>
        </w:r>
      </w:hyperlink>
      <w:r w:rsidRPr="00A75F04">
        <w:rPr>
          <w:rFonts w:ascii="Arial" w:hAnsi="Arial" w:cs="Arial"/>
          <w:b/>
        </w:rPr>
        <w:t xml:space="preserve"> y </w:t>
      </w:r>
      <w:hyperlink r:id="rId145" w:tooltip="Flandes" w:history="1">
        <w:r w:rsidRPr="00A75F04">
          <w:rPr>
            <w:rStyle w:val="Hipervnculo"/>
            <w:rFonts w:ascii="Arial" w:hAnsi="Arial" w:cs="Arial"/>
            <w:b/>
          </w:rPr>
          <w:t>Flandes</w:t>
        </w:r>
      </w:hyperlink>
      <w:r w:rsidRPr="00A75F04">
        <w:rPr>
          <w:rFonts w:ascii="Arial" w:hAnsi="Arial" w:cs="Arial"/>
          <w:b/>
        </w:rPr>
        <w:t xml:space="preserve">, sin olvidar </w:t>
      </w:r>
      <w:hyperlink r:id="rId146" w:tooltip="Medina del Campo" w:history="1">
        <w:r w:rsidRPr="00A75F04">
          <w:rPr>
            <w:rStyle w:val="Hipervnculo"/>
            <w:rFonts w:ascii="Arial" w:hAnsi="Arial" w:cs="Arial"/>
            <w:b/>
          </w:rPr>
          <w:t>Medina del Campo</w:t>
        </w:r>
      </w:hyperlink>
      <w:r w:rsidRPr="00A75F04">
        <w:rPr>
          <w:rFonts w:ascii="Arial" w:hAnsi="Arial" w:cs="Arial"/>
          <w:b/>
        </w:rPr>
        <w:t>), producen el nacimiento de un arte singular: el tej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 xml:space="preserve">do de </w:t>
      </w:r>
      <w:hyperlink r:id="rId147" w:tooltip="Tapiz" w:history="1">
        <w:r w:rsidRPr="00A75F04">
          <w:rPr>
            <w:rStyle w:val="Hipervnculo"/>
            <w:rFonts w:ascii="Arial" w:hAnsi="Arial" w:cs="Arial"/>
            <w:b/>
          </w:rPr>
          <w:t>tapices</w:t>
        </w:r>
      </w:hyperlink>
      <w:r w:rsidRPr="00A75F04">
        <w:rPr>
          <w:rFonts w:ascii="Arial" w:hAnsi="Arial" w:cs="Arial"/>
          <w:b/>
        </w:rPr>
        <w:t>, que tuvo un prestigio social impo</w:t>
      </w:r>
      <w:r w:rsidRPr="00A75F04">
        <w:rPr>
          <w:rFonts w:ascii="Arial" w:hAnsi="Arial" w:cs="Arial"/>
          <w:b/>
        </w:rPr>
        <w:t>r</w:t>
      </w:r>
      <w:r w:rsidRPr="00A75F04">
        <w:rPr>
          <w:rFonts w:ascii="Arial" w:hAnsi="Arial" w:cs="Arial"/>
          <w:b/>
        </w:rPr>
        <w:t xml:space="preserve">tantísimo. No para sus autores, que nunca </w:t>
      </w:r>
      <w:r w:rsidRPr="00A75F04">
        <w:rPr>
          <w:rFonts w:ascii="Arial" w:hAnsi="Arial" w:cs="Arial"/>
          <w:b/>
        </w:rPr>
        <w:lastRenderedPageBreak/>
        <w:t xml:space="preserve">pasaron de la consideración de meros </w:t>
      </w:r>
      <w:hyperlink r:id="rId148" w:tooltip="Artesano" w:history="1">
        <w:r w:rsidRPr="00A75F04">
          <w:rPr>
            <w:rStyle w:val="Hipervnculo"/>
            <w:rFonts w:ascii="Arial" w:hAnsi="Arial" w:cs="Arial"/>
            <w:b/>
          </w:rPr>
          <w:t>artesanos</w:t>
        </w:r>
      </w:hyperlink>
      <w:r w:rsidRPr="00A75F04">
        <w:rPr>
          <w:rFonts w:ascii="Arial" w:hAnsi="Arial" w:cs="Arial"/>
          <w:b/>
        </w:rPr>
        <w:t>, sino para sus p</w:t>
      </w:r>
      <w:r w:rsidRPr="00A75F04">
        <w:rPr>
          <w:rFonts w:ascii="Arial" w:hAnsi="Arial" w:cs="Arial"/>
          <w:b/>
        </w:rPr>
        <w:t>o</w:t>
      </w:r>
      <w:r w:rsidRPr="00A75F04">
        <w:rPr>
          <w:rFonts w:ascii="Arial" w:hAnsi="Arial" w:cs="Arial"/>
          <w:b/>
        </w:rPr>
        <w:t xml:space="preserve">seedores. No habiendo una clara separación entre las </w:t>
      </w:r>
      <w:hyperlink r:id="rId149" w:tooltip="Artes industriales" w:history="1">
        <w:r w:rsidRPr="00A75F04">
          <w:rPr>
            <w:rStyle w:val="Hipervnculo"/>
            <w:rFonts w:ascii="Arial" w:hAnsi="Arial" w:cs="Arial"/>
            <w:b/>
          </w:rPr>
          <w:t>artes industriales</w:t>
        </w:r>
      </w:hyperlink>
      <w:r w:rsidRPr="00A75F04">
        <w:rPr>
          <w:rFonts w:ascii="Arial" w:hAnsi="Arial" w:cs="Arial"/>
          <w:b/>
        </w:rPr>
        <w:t xml:space="preserve"> y las que hoy consideramos </w:t>
      </w:r>
      <w:hyperlink r:id="rId150" w:tooltip="Bellas artes" w:history="1">
        <w:r w:rsidRPr="00A75F04">
          <w:rPr>
            <w:rStyle w:val="Hipervnculo"/>
            <w:rFonts w:ascii="Arial" w:hAnsi="Arial" w:cs="Arial"/>
            <w:b/>
          </w:rPr>
          <w:t>bellas artes</w:t>
        </w:r>
      </w:hyperlink>
      <w:r w:rsidRPr="00A75F04">
        <w:rPr>
          <w:rFonts w:ascii="Arial" w:hAnsi="Arial" w:cs="Arial"/>
          <w:b/>
        </w:rPr>
        <w:t>, podría decirse lo mismo de maestros de obras, pintores y escultores, que aunque conse</w:t>
      </w:r>
      <w:r w:rsidRPr="00A75F04">
        <w:rPr>
          <w:rFonts w:ascii="Arial" w:hAnsi="Arial" w:cs="Arial"/>
          <w:b/>
        </w:rPr>
        <w:t>r</w:t>
      </w:r>
      <w:r w:rsidRPr="00A75F04">
        <w:rPr>
          <w:rFonts w:ascii="Arial" w:hAnsi="Arial" w:cs="Arial"/>
          <w:b/>
        </w:rPr>
        <w:t>vemos el nombre de muchos de ellos, no pas</w:t>
      </w:r>
      <w:r w:rsidRPr="00A75F04">
        <w:rPr>
          <w:rFonts w:ascii="Arial" w:hAnsi="Arial" w:cs="Arial"/>
          <w:b/>
        </w:rPr>
        <w:t>a</w:t>
      </w:r>
      <w:r w:rsidRPr="00A75F04">
        <w:rPr>
          <w:rFonts w:ascii="Arial" w:hAnsi="Arial" w:cs="Arial"/>
          <w:b/>
        </w:rPr>
        <w:t xml:space="preserve">ban de ejercer también uno de los </w:t>
      </w:r>
      <w:hyperlink r:id="rId151" w:tooltip="Oficios viles y mecánicos" w:history="1">
        <w:r w:rsidRPr="00A75F04">
          <w:rPr>
            <w:rStyle w:val="Hipervnculo"/>
            <w:rFonts w:ascii="Arial" w:hAnsi="Arial" w:cs="Arial"/>
            <w:b/>
          </w:rPr>
          <w:t>oficios viles y mecánicos</w:t>
        </w:r>
      </w:hyperlink>
      <w:r w:rsidRPr="00A75F04">
        <w:rPr>
          <w:rFonts w:ascii="Arial" w:hAnsi="Arial" w:cs="Arial"/>
          <w:b/>
        </w:rPr>
        <w:t xml:space="preserve">, ni siquiera equiparables a las </w:t>
      </w:r>
      <w:hyperlink r:id="rId152" w:tooltip="Profesiones liberales" w:history="1">
        <w:r w:rsidRPr="00A75F04">
          <w:rPr>
            <w:rStyle w:val="Hipervnculo"/>
            <w:rFonts w:ascii="Arial" w:hAnsi="Arial" w:cs="Arial"/>
            <w:b/>
          </w:rPr>
          <w:t>prof</w:t>
        </w:r>
        <w:r w:rsidRPr="00A75F04">
          <w:rPr>
            <w:rStyle w:val="Hipervnculo"/>
            <w:rFonts w:ascii="Arial" w:hAnsi="Arial" w:cs="Arial"/>
            <w:b/>
          </w:rPr>
          <w:t>e</w:t>
        </w:r>
        <w:r w:rsidRPr="00A75F04">
          <w:rPr>
            <w:rStyle w:val="Hipervnculo"/>
            <w:rFonts w:ascii="Arial" w:hAnsi="Arial" w:cs="Arial"/>
            <w:b/>
          </w:rPr>
          <w:t>siones liberales</w:t>
        </w:r>
      </w:hyperlink>
      <w:r w:rsidRPr="00A75F04">
        <w:rPr>
          <w:rFonts w:ascii="Arial" w:hAnsi="Arial" w:cs="Arial"/>
          <w:b/>
        </w:rPr>
        <w:t>.</w:t>
      </w: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Véase también: </w:t>
      </w:r>
      <w:hyperlink r:id="rId153" w:tooltip="Iluminación de manuscritos" w:history="1">
        <w:r w:rsidRPr="00A75F04">
          <w:rPr>
            <w:rStyle w:val="Hipervnculo"/>
            <w:b/>
            <w:i/>
            <w:iCs/>
          </w:rPr>
          <w:t>iluminación de manuscritos</w:t>
        </w:r>
      </w:hyperlink>
    </w:p>
    <w:p w:rsidR="00A75F04" w:rsidRPr="00A75F04" w:rsidRDefault="00A75F04" w:rsidP="00A75F04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A75F04">
        <w:rPr>
          <w:rStyle w:val="mw-headline"/>
          <w:rFonts w:ascii="Arial" w:hAnsi="Arial" w:cs="Arial"/>
          <w:color w:val="FF0000"/>
          <w:sz w:val="24"/>
          <w:szCs w:val="24"/>
        </w:rPr>
        <w:t>Estilos locales</w:t>
      </w: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Artículos principales: </w:t>
      </w:r>
      <w:hyperlink r:id="rId154" w:tooltip="Gótico francés (aún no redactado)" w:history="1">
        <w:r w:rsidRPr="00A75F04">
          <w:rPr>
            <w:rStyle w:val="Hipervnculo"/>
            <w:b/>
            <w:i/>
            <w:iCs/>
          </w:rPr>
          <w:t>Gótico francés</w:t>
        </w:r>
      </w:hyperlink>
      <w:r w:rsidRPr="00A75F04">
        <w:rPr>
          <w:b/>
        </w:rPr>
        <w:t xml:space="preserve">, </w:t>
      </w:r>
      <w:hyperlink r:id="rId155" w:tooltip="Gótico flamenco (aún no redactado)" w:history="1">
        <w:r w:rsidRPr="00A75F04">
          <w:rPr>
            <w:rStyle w:val="Hipervnculo"/>
            <w:b/>
            <w:i/>
            <w:iCs/>
          </w:rPr>
          <w:t>Gótico flamenco</w:t>
        </w:r>
      </w:hyperlink>
      <w:r w:rsidRPr="00A75F04">
        <w:rPr>
          <w:b/>
        </w:rPr>
        <w:t xml:space="preserve"> y </w:t>
      </w:r>
      <w:hyperlink r:id="rId156" w:tooltip="Gótico español" w:history="1">
        <w:r w:rsidRPr="00A75F04">
          <w:rPr>
            <w:rStyle w:val="Hipervnculo"/>
            <w:b/>
            <w:i/>
            <w:iCs/>
          </w:rPr>
          <w:t>Gótico español</w:t>
        </w:r>
      </w:hyperlink>
      <w:r w:rsidRPr="00A75F04">
        <w:rPr>
          <w:b/>
        </w:rPr>
        <w:t>.</w:t>
      </w: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Artículos principales: </w:t>
      </w:r>
      <w:hyperlink r:id="rId157" w:tooltip="Gótico italiano" w:history="1">
        <w:r w:rsidRPr="00A75F04">
          <w:rPr>
            <w:rStyle w:val="Hipervnculo"/>
            <w:b/>
            <w:i/>
            <w:iCs/>
          </w:rPr>
          <w:t>Gótico italiano</w:t>
        </w:r>
      </w:hyperlink>
      <w:r w:rsidRPr="00A75F04">
        <w:rPr>
          <w:b/>
        </w:rPr>
        <w:t xml:space="preserve">, </w:t>
      </w:r>
      <w:hyperlink r:id="rId158" w:tooltip="Gótico inglés" w:history="1">
        <w:r w:rsidRPr="00A75F04">
          <w:rPr>
            <w:rStyle w:val="Hipervnculo"/>
            <w:b/>
            <w:i/>
            <w:iCs/>
          </w:rPr>
          <w:t>Gótico inglés</w:t>
        </w:r>
      </w:hyperlink>
      <w:r w:rsidRPr="00A75F04">
        <w:rPr>
          <w:b/>
        </w:rPr>
        <w:t xml:space="preserve"> y </w:t>
      </w:r>
      <w:hyperlink r:id="rId159" w:tooltip="Gótico alemán" w:history="1">
        <w:r w:rsidRPr="00A75F04">
          <w:rPr>
            <w:rStyle w:val="Hipervnculo"/>
            <w:b/>
            <w:i/>
            <w:iCs/>
          </w:rPr>
          <w:t>Gótico alemán</w:t>
        </w:r>
      </w:hyperlink>
      <w:r w:rsidRPr="00A75F04">
        <w:rPr>
          <w:b/>
        </w:rPr>
        <w:t>.</w:t>
      </w:r>
    </w:p>
    <w:p w:rsidR="00A75F04" w:rsidRPr="00A75F04" w:rsidRDefault="00A75F04" w:rsidP="00A75F04">
      <w:pPr>
        <w:rPr>
          <w:b/>
        </w:rPr>
      </w:pPr>
      <w:r w:rsidRPr="00A75F04">
        <w:rPr>
          <w:b/>
        </w:rPr>
        <w:t xml:space="preserve">Véanse también: </w:t>
      </w:r>
      <w:hyperlink r:id="rId160" w:tooltip="Gótico mudéjar" w:history="1">
        <w:r w:rsidRPr="00A75F04">
          <w:rPr>
            <w:rStyle w:val="Hipervnculo"/>
            <w:b/>
            <w:i/>
            <w:iCs/>
          </w:rPr>
          <w:t>Gótico mudéjar</w:t>
        </w:r>
      </w:hyperlink>
      <w:r w:rsidRPr="00A75F04">
        <w:rPr>
          <w:b/>
        </w:rPr>
        <w:t xml:space="preserve"> y </w:t>
      </w:r>
      <w:hyperlink r:id="rId161" w:tooltip="Gótico árabe-normando" w:history="1">
        <w:r w:rsidRPr="00A75F04">
          <w:rPr>
            <w:rStyle w:val="Hipervnculo"/>
            <w:b/>
            <w:i/>
            <w:iCs/>
          </w:rPr>
          <w:t>Gótico árabe-normando</w:t>
        </w:r>
      </w:hyperlink>
      <w:r w:rsidRPr="00A75F04">
        <w:rPr>
          <w:b/>
        </w:rPr>
        <w:t>.</w:t>
      </w:r>
    </w:p>
    <w:p w:rsidR="00A75F04" w:rsidRPr="00A75F04" w:rsidRDefault="00A75F04" w:rsidP="00A75F04">
      <w:pPr>
        <w:pStyle w:val="NormalWeb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>La etiqueta "</w:t>
      </w:r>
      <w:hyperlink r:id="rId162" w:tooltip="Gótico internacional" w:history="1">
        <w:r w:rsidRPr="00A75F04">
          <w:rPr>
            <w:rStyle w:val="Hipervnculo"/>
            <w:rFonts w:ascii="Arial" w:hAnsi="Arial" w:cs="Arial"/>
            <w:b/>
          </w:rPr>
          <w:t>Gótico internacional</w:t>
        </w:r>
      </w:hyperlink>
      <w:r w:rsidRPr="00A75F04">
        <w:rPr>
          <w:rFonts w:ascii="Arial" w:hAnsi="Arial" w:cs="Arial"/>
          <w:b/>
        </w:rPr>
        <w:t>" no hace referencia a la totalidad del Gótico como "</w:t>
      </w:r>
      <w:hyperlink r:id="rId163" w:tooltip="Estilo internacional" w:history="1">
        <w:r w:rsidRPr="00A75F04">
          <w:rPr>
            <w:rStyle w:val="Hipervnculo"/>
            <w:rFonts w:ascii="Arial" w:hAnsi="Arial" w:cs="Arial"/>
            <w:b/>
          </w:rPr>
          <w:t>estilo internacional</w:t>
        </w:r>
      </w:hyperlink>
      <w:r w:rsidRPr="00A75F04">
        <w:rPr>
          <w:rFonts w:ascii="Arial" w:hAnsi="Arial" w:cs="Arial"/>
          <w:b/>
        </w:rPr>
        <w:t>", sino a una determinada fase o estilo de la pintura y artes decorativas gót</w:t>
      </w:r>
      <w:r w:rsidRPr="00A75F04">
        <w:rPr>
          <w:rFonts w:ascii="Arial" w:hAnsi="Arial" w:cs="Arial"/>
          <w:b/>
        </w:rPr>
        <w:t>i</w:t>
      </w:r>
      <w:r w:rsidRPr="00A75F04">
        <w:rPr>
          <w:rFonts w:ascii="Arial" w:hAnsi="Arial" w:cs="Arial"/>
          <w:b/>
        </w:rPr>
        <w:t>cas.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64" w:tooltip="Abadía de Fontfroide" w:history="1">
        <w:r w:rsidRPr="00A75F04">
          <w:rPr>
            <w:rStyle w:val="Hipervnculo"/>
            <w:rFonts w:ascii="Arial" w:hAnsi="Arial" w:cs="Arial"/>
            <w:b/>
          </w:rPr>
          <w:t xml:space="preserve">Abadía de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Fontfroide</w:t>
        </w:r>
        <w:proofErr w:type="spellEnd"/>
      </w:hyperlink>
      <w:r w:rsidRPr="00A75F04">
        <w:rPr>
          <w:rFonts w:ascii="Arial" w:hAnsi="Arial" w:cs="Arial"/>
          <w:b/>
        </w:rPr>
        <w:t xml:space="preserve">, </w:t>
      </w:r>
      <w:hyperlink r:id="rId165" w:tooltip="Arte cisterciense" w:history="1">
        <w:r w:rsidRPr="00A75F04">
          <w:rPr>
            <w:rStyle w:val="Hipervnculo"/>
            <w:rFonts w:ascii="Arial" w:hAnsi="Arial" w:cs="Arial"/>
            <w:b/>
          </w:rPr>
          <w:t>arte cisterciense</w:t>
        </w:r>
      </w:hyperlink>
      <w:r w:rsidRPr="00A75F04">
        <w:rPr>
          <w:rFonts w:ascii="Arial" w:hAnsi="Arial" w:cs="Arial"/>
          <w:b/>
        </w:rPr>
        <w:t xml:space="preserve"> (Gótico francés).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66" w:tooltip="Tumba de Philippe Pot" w:history="1">
        <w:r w:rsidRPr="00A75F04">
          <w:rPr>
            <w:rStyle w:val="Hipervnculo"/>
            <w:rFonts w:ascii="Arial" w:hAnsi="Arial" w:cs="Arial"/>
            <w:b/>
          </w:rPr>
          <w:t xml:space="preserve">Tumba de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Philippe</w:t>
        </w:r>
        <w:proofErr w:type="spellEnd"/>
        <w:r w:rsidRPr="00A75F04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Pot</w:t>
        </w:r>
        <w:proofErr w:type="spellEnd"/>
      </w:hyperlink>
      <w:r w:rsidRPr="00A75F04">
        <w:rPr>
          <w:rFonts w:ascii="Arial" w:hAnsi="Arial" w:cs="Arial"/>
          <w:b/>
        </w:rPr>
        <w:t xml:space="preserve"> (Gótico francés).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67" w:tooltip="Hospital de Beaune" w:history="1">
        <w:r w:rsidRPr="00A75F04">
          <w:rPr>
            <w:rStyle w:val="Hipervnculo"/>
            <w:rFonts w:ascii="Arial" w:hAnsi="Arial" w:cs="Arial"/>
            <w:b/>
          </w:rPr>
          <w:t xml:space="preserve">Hospital de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Beaune</w:t>
        </w:r>
        <w:proofErr w:type="spellEnd"/>
      </w:hyperlink>
      <w:r w:rsidRPr="00A75F04">
        <w:rPr>
          <w:rFonts w:ascii="Arial" w:hAnsi="Arial" w:cs="Arial"/>
          <w:b/>
        </w:rPr>
        <w:t xml:space="preserve"> (Gótico francés).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68" w:tooltip="Políptico de Gante" w:history="1">
        <w:r w:rsidRPr="00A75F04">
          <w:rPr>
            <w:rStyle w:val="Hipervnculo"/>
            <w:rFonts w:ascii="Arial" w:hAnsi="Arial" w:cs="Arial"/>
            <w:b/>
          </w:rPr>
          <w:t>Políptico de Gante</w:t>
        </w:r>
      </w:hyperlink>
      <w:r w:rsidRPr="00A75F04">
        <w:rPr>
          <w:rFonts w:ascii="Arial" w:hAnsi="Arial" w:cs="Arial"/>
          <w:b/>
        </w:rPr>
        <w:t xml:space="preserve">, de los hermanos </w:t>
      </w:r>
      <w:hyperlink r:id="rId169" w:tooltip="Hubert van Eyck" w:history="1">
        <w:proofErr w:type="spellStart"/>
        <w:r w:rsidRPr="00A75F04">
          <w:rPr>
            <w:rStyle w:val="Hipervnculo"/>
            <w:rFonts w:ascii="Arial" w:hAnsi="Arial" w:cs="Arial"/>
            <w:b/>
          </w:rPr>
          <w:t>Hubert</w:t>
        </w:r>
        <w:proofErr w:type="spellEnd"/>
      </w:hyperlink>
      <w:r w:rsidRPr="00A75F04">
        <w:rPr>
          <w:rFonts w:ascii="Arial" w:hAnsi="Arial" w:cs="Arial"/>
          <w:b/>
        </w:rPr>
        <w:t xml:space="preserve"> y </w:t>
      </w:r>
      <w:hyperlink r:id="rId170" w:tooltip="Jan van Eyck" w:history="1">
        <w:proofErr w:type="spellStart"/>
        <w:r w:rsidRPr="00A75F04">
          <w:rPr>
            <w:rStyle w:val="Hipervnculo"/>
            <w:rFonts w:ascii="Arial" w:hAnsi="Arial" w:cs="Arial"/>
            <w:b/>
          </w:rPr>
          <w:t>Jan</w:t>
        </w:r>
        <w:proofErr w:type="spellEnd"/>
        <w:r w:rsidRPr="00A75F04">
          <w:rPr>
            <w:rStyle w:val="Hipervnculo"/>
            <w:rFonts w:ascii="Arial" w:hAnsi="Arial" w:cs="Arial"/>
            <w:b/>
          </w:rPr>
          <w:t xml:space="preserve"> van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Eyck</w:t>
        </w:r>
        <w:proofErr w:type="spellEnd"/>
      </w:hyperlink>
      <w:r w:rsidRPr="00A75F04">
        <w:rPr>
          <w:rFonts w:ascii="Arial" w:hAnsi="Arial" w:cs="Arial"/>
          <w:b/>
        </w:rPr>
        <w:t xml:space="preserve"> (Gótico flamenco -</w:t>
      </w:r>
      <w:hyperlink r:id="rId171" w:tooltip="Primitivos flamencos" w:history="1">
        <w:r w:rsidRPr="00A75F04">
          <w:rPr>
            <w:rStyle w:val="Hipervnculo"/>
            <w:rFonts w:ascii="Arial" w:hAnsi="Arial" w:cs="Arial"/>
            <w:b/>
          </w:rPr>
          <w:t>primitivos flamencos</w:t>
        </w:r>
      </w:hyperlink>
      <w:r w:rsidRPr="00A75F04">
        <w:rPr>
          <w:rFonts w:ascii="Arial" w:hAnsi="Arial" w:cs="Arial"/>
          <w:b/>
        </w:rPr>
        <w:t>-).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72" w:tooltip="Catedral de Gloucester" w:history="1">
        <w:r w:rsidRPr="00A75F04">
          <w:rPr>
            <w:rStyle w:val="Hipervnculo"/>
            <w:rFonts w:ascii="Arial" w:hAnsi="Arial" w:cs="Arial"/>
            <w:b/>
          </w:rPr>
          <w:t>Catedral de Gloucester</w:t>
        </w:r>
      </w:hyperlink>
      <w:r w:rsidRPr="00A75F04">
        <w:rPr>
          <w:rFonts w:ascii="Arial" w:hAnsi="Arial" w:cs="Arial"/>
          <w:b/>
        </w:rPr>
        <w:t xml:space="preserve"> (Gótico inglés).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Retratos de </w:t>
      </w:r>
      <w:proofErr w:type="spellStart"/>
      <w:r w:rsidRPr="00A75F04">
        <w:rPr>
          <w:rFonts w:ascii="Arial" w:hAnsi="Arial" w:cs="Arial"/>
          <w:b/>
        </w:rPr>
        <w:t>Ekekhard</w:t>
      </w:r>
      <w:proofErr w:type="spellEnd"/>
      <w:r w:rsidRPr="00A75F04">
        <w:rPr>
          <w:rFonts w:ascii="Arial" w:hAnsi="Arial" w:cs="Arial"/>
          <w:b/>
        </w:rPr>
        <w:t xml:space="preserve"> de </w:t>
      </w:r>
      <w:proofErr w:type="spellStart"/>
      <w:r w:rsidRPr="00A75F04">
        <w:rPr>
          <w:rFonts w:ascii="Arial" w:hAnsi="Arial" w:cs="Arial"/>
          <w:b/>
        </w:rPr>
        <w:t>Meissen</w:t>
      </w:r>
      <w:proofErr w:type="spellEnd"/>
      <w:r w:rsidRPr="00A75F04">
        <w:rPr>
          <w:rFonts w:ascii="Arial" w:hAnsi="Arial" w:cs="Arial"/>
          <w:b/>
        </w:rPr>
        <w:t xml:space="preserve"> y su esposa Uta, </w:t>
      </w:r>
      <w:hyperlink r:id="rId173" w:tooltip="Catedral de Naumburgo" w:history="1">
        <w:r w:rsidRPr="00A75F04">
          <w:rPr>
            <w:rStyle w:val="Hipervnculo"/>
            <w:rFonts w:ascii="Arial" w:hAnsi="Arial" w:cs="Arial"/>
            <w:b/>
          </w:rPr>
          <w:t xml:space="preserve">Catedral de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Naumburgo</w:t>
        </w:r>
        <w:proofErr w:type="spellEnd"/>
      </w:hyperlink>
      <w:r w:rsidRPr="00A75F04">
        <w:rPr>
          <w:rFonts w:ascii="Arial" w:hAnsi="Arial" w:cs="Arial"/>
          <w:b/>
        </w:rPr>
        <w:t xml:space="preserve"> (Gótico alemán).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Retablo de </w:t>
      </w:r>
      <w:hyperlink r:id="rId174" w:tooltip="Veit Stoss" w:history="1">
        <w:proofErr w:type="spellStart"/>
        <w:r w:rsidRPr="00A75F04">
          <w:rPr>
            <w:rStyle w:val="Hipervnculo"/>
            <w:rFonts w:ascii="Arial" w:hAnsi="Arial" w:cs="Arial"/>
            <w:b/>
          </w:rPr>
          <w:t>Veit</w:t>
        </w:r>
        <w:proofErr w:type="spellEnd"/>
        <w:r w:rsidRPr="00A75F04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Stoss</w:t>
        </w:r>
        <w:proofErr w:type="spellEnd"/>
      </w:hyperlink>
      <w:r w:rsidRPr="00A75F04">
        <w:rPr>
          <w:rFonts w:ascii="Arial" w:hAnsi="Arial" w:cs="Arial"/>
          <w:b/>
        </w:rPr>
        <w:t xml:space="preserve"> (Cracovia, </w:t>
      </w:r>
      <w:hyperlink r:id="rId175" w:tooltip="Gótico polaco (aún no redactado)" w:history="1">
        <w:r w:rsidRPr="00A75F04">
          <w:rPr>
            <w:rStyle w:val="Hipervnculo"/>
            <w:rFonts w:ascii="Arial" w:hAnsi="Arial" w:cs="Arial"/>
            <w:b/>
          </w:rPr>
          <w:t>Gótico polaco</w:t>
        </w:r>
      </w:hyperlink>
      <w:r w:rsidRPr="00A75F04">
        <w:rPr>
          <w:rFonts w:ascii="Arial" w:hAnsi="Arial" w:cs="Arial"/>
          <w:b/>
        </w:rPr>
        <w:t xml:space="preserve"> -</w:t>
      </w:r>
      <w:hyperlink r:id="rId176" w:tooltip="Gótico centroeuropeo" w:history="1">
        <w:r w:rsidRPr="00A75F04">
          <w:rPr>
            <w:rStyle w:val="Hipervnculo"/>
            <w:rFonts w:ascii="Arial" w:hAnsi="Arial" w:cs="Arial"/>
            <w:b/>
          </w:rPr>
          <w:t>Gótico centroeuropeo</w:t>
        </w:r>
      </w:hyperlink>
      <w:r w:rsidRPr="00A75F04">
        <w:rPr>
          <w:rFonts w:ascii="Arial" w:hAnsi="Arial" w:cs="Arial"/>
          <w:b/>
        </w:rPr>
        <w:t>-).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77" w:tooltip="Catedral de León" w:history="1">
        <w:r w:rsidRPr="00A75F04">
          <w:rPr>
            <w:rStyle w:val="Hipervnculo"/>
            <w:rFonts w:ascii="Arial" w:hAnsi="Arial" w:cs="Arial"/>
            <w:b/>
          </w:rPr>
          <w:t>Catedral de León</w:t>
        </w:r>
      </w:hyperlink>
      <w:r w:rsidRPr="00A75F04">
        <w:rPr>
          <w:rFonts w:ascii="Arial" w:hAnsi="Arial" w:cs="Arial"/>
          <w:b/>
        </w:rPr>
        <w:t xml:space="preserve"> (Gótico español).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78" w:tooltip="Iglesia conventual de San Pablo (Valladolid)" w:history="1">
        <w:r w:rsidRPr="00A75F04">
          <w:rPr>
            <w:rStyle w:val="Hipervnculo"/>
            <w:rFonts w:ascii="Arial" w:hAnsi="Arial" w:cs="Arial"/>
            <w:b/>
          </w:rPr>
          <w:t>Iglesia de San Pablo</w:t>
        </w:r>
      </w:hyperlink>
      <w:r w:rsidRPr="00A75F04">
        <w:rPr>
          <w:rFonts w:ascii="Arial" w:hAnsi="Arial" w:cs="Arial"/>
          <w:b/>
        </w:rPr>
        <w:t xml:space="preserve"> (</w:t>
      </w:r>
      <w:hyperlink r:id="rId179" w:tooltip="Gótico isabelino" w:history="1">
        <w:r w:rsidRPr="00A75F04">
          <w:rPr>
            <w:rStyle w:val="Hipervnculo"/>
            <w:rFonts w:ascii="Arial" w:hAnsi="Arial" w:cs="Arial"/>
            <w:b/>
          </w:rPr>
          <w:t>Gótico isabelino</w:t>
        </w:r>
      </w:hyperlink>
      <w:r w:rsidRPr="00A75F04">
        <w:rPr>
          <w:rFonts w:ascii="Arial" w:hAnsi="Arial" w:cs="Arial"/>
          <w:b/>
        </w:rPr>
        <w:t>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80" w:tooltip="Lonja de la Seda" w:history="1">
        <w:r w:rsidRPr="00A75F04">
          <w:rPr>
            <w:rStyle w:val="Hipervnculo"/>
            <w:rFonts w:ascii="Arial" w:hAnsi="Arial" w:cs="Arial"/>
            <w:b/>
          </w:rPr>
          <w:t>Lonja de la Seda</w:t>
        </w:r>
      </w:hyperlink>
      <w:r w:rsidRPr="00A75F04">
        <w:rPr>
          <w:rFonts w:ascii="Arial" w:hAnsi="Arial" w:cs="Arial"/>
          <w:b/>
        </w:rPr>
        <w:t xml:space="preserve"> de Valencia (Gótico español).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r w:rsidRPr="00A75F04">
        <w:rPr>
          <w:rFonts w:ascii="Arial" w:hAnsi="Arial" w:cs="Arial"/>
          <w:b/>
        </w:rPr>
        <w:t xml:space="preserve">Pórtico de </w:t>
      </w:r>
      <w:hyperlink r:id="rId181" w:tooltip="Santa María de los Reyes (Laguardia) (aún no redactado)" w:history="1">
        <w:r w:rsidRPr="00A75F04">
          <w:rPr>
            <w:rStyle w:val="Hipervnculo"/>
            <w:rFonts w:ascii="Arial" w:hAnsi="Arial" w:cs="Arial"/>
            <w:b/>
          </w:rPr>
          <w:t>Santa María de los Reyes</w:t>
        </w:r>
      </w:hyperlink>
      <w:r w:rsidRPr="00A75F04">
        <w:rPr>
          <w:rFonts w:ascii="Arial" w:hAnsi="Arial" w:cs="Arial"/>
          <w:b/>
        </w:rPr>
        <w:t xml:space="preserve"> (</w:t>
      </w:r>
      <w:proofErr w:type="spellStart"/>
      <w:r w:rsidRPr="00A75F04">
        <w:rPr>
          <w:rFonts w:ascii="Arial" w:hAnsi="Arial" w:cs="Arial"/>
          <w:b/>
        </w:rPr>
        <w:t>Laguardia</w:t>
      </w:r>
      <w:proofErr w:type="spellEnd"/>
      <w:r w:rsidRPr="00A75F04">
        <w:rPr>
          <w:rFonts w:ascii="Arial" w:hAnsi="Arial" w:cs="Arial"/>
          <w:b/>
        </w:rPr>
        <w:t>, Gótico español).</w:t>
      </w:r>
    </w:p>
    <w:p w:rsidR="00A75F04" w:rsidRPr="00A75F04" w:rsidRDefault="00A75F04" w:rsidP="00A75F04">
      <w:pPr>
        <w:widowControl/>
        <w:autoSpaceDE/>
        <w:autoSpaceDN/>
        <w:adjustRightInd/>
        <w:spacing w:before="100" w:beforeAutospacing="1" w:after="100" w:afterAutospacing="1"/>
        <w:ind w:left="720"/>
        <w:rPr>
          <w:b/>
        </w:rPr>
      </w:pPr>
      <w:r w:rsidRPr="00A75F04">
        <w:rPr>
          <w:b/>
        </w:rPr>
        <w:t xml:space="preserve">Retablo mayor de la </w:t>
      </w:r>
      <w:hyperlink r:id="rId182" w:tooltip="Catedral de Tarragona" w:history="1">
        <w:r w:rsidRPr="00A75F04">
          <w:rPr>
            <w:rStyle w:val="Hipervnculo"/>
            <w:b/>
          </w:rPr>
          <w:t>Catedral de Tarragona</w:t>
        </w:r>
      </w:hyperlink>
      <w:r w:rsidRPr="00A75F04">
        <w:rPr>
          <w:b/>
        </w:rPr>
        <w:t xml:space="preserve">, de </w:t>
      </w:r>
      <w:hyperlink r:id="rId183" w:tooltip="Pere Johan" w:history="1">
        <w:r w:rsidRPr="00A75F04">
          <w:rPr>
            <w:rStyle w:val="Hipervnculo"/>
            <w:b/>
          </w:rPr>
          <w:t>Pere Johan</w:t>
        </w:r>
      </w:hyperlink>
      <w:r w:rsidRPr="00A75F04">
        <w:rPr>
          <w:b/>
        </w:rPr>
        <w:t xml:space="preserve"> (Gótico español).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84" w:tooltip="Tetramorfos" w:history="1">
        <w:r w:rsidRPr="00A75F04">
          <w:rPr>
            <w:rStyle w:val="Hipervnculo"/>
            <w:rFonts w:ascii="Arial" w:hAnsi="Arial" w:cs="Arial"/>
            <w:b/>
          </w:rPr>
          <w:t>Tetramorfos</w:t>
        </w:r>
      </w:hyperlink>
      <w:r w:rsidRPr="00A75F04">
        <w:rPr>
          <w:rFonts w:ascii="Arial" w:hAnsi="Arial" w:cs="Arial"/>
          <w:b/>
        </w:rPr>
        <w:t xml:space="preserve">, tabla de </w:t>
      </w:r>
      <w:hyperlink r:id="rId185" w:tooltip="Fernando Gallego" w:history="1">
        <w:r w:rsidRPr="00A75F04">
          <w:rPr>
            <w:rStyle w:val="Hipervnculo"/>
            <w:rFonts w:ascii="Arial" w:hAnsi="Arial" w:cs="Arial"/>
            <w:b/>
          </w:rPr>
          <w:t>Fernando Gallego</w:t>
        </w:r>
      </w:hyperlink>
      <w:r w:rsidRPr="00A75F04">
        <w:rPr>
          <w:rFonts w:ascii="Arial" w:hAnsi="Arial" w:cs="Arial"/>
          <w:b/>
        </w:rPr>
        <w:t xml:space="preserve"> (Gótico español).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86" w:tooltip="San Francisco de Asís" w:history="1">
        <w:r w:rsidRPr="00A75F04">
          <w:rPr>
            <w:rStyle w:val="Hipervnculo"/>
            <w:rFonts w:ascii="Arial" w:hAnsi="Arial" w:cs="Arial"/>
            <w:b/>
          </w:rPr>
          <w:t>San Francisco de Asís</w:t>
        </w:r>
      </w:hyperlink>
      <w:r w:rsidRPr="00A75F04">
        <w:rPr>
          <w:rFonts w:ascii="Arial" w:hAnsi="Arial" w:cs="Arial"/>
          <w:b/>
        </w:rPr>
        <w:t xml:space="preserve"> predicando ante </w:t>
      </w:r>
      <w:hyperlink r:id="rId187" w:tooltip="Honorio III" w:history="1">
        <w:r w:rsidRPr="00A75F04">
          <w:rPr>
            <w:rStyle w:val="Hipervnculo"/>
            <w:rFonts w:ascii="Arial" w:hAnsi="Arial" w:cs="Arial"/>
            <w:b/>
          </w:rPr>
          <w:t>Honorio III</w:t>
        </w:r>
      </w:hyperlink>
      <w:r w:rsidRPr="00A75F04">
        <w:rPr>
          <w:rFonts w:ascii="Arial" w:hAnsi="Arial" w:cs="Arial"/>
          <w:b/>
        </w:rPr>
        <w:t xml:space="preserve">, fresco de </w:t>
      </w:r>
      <w:hyperlink r:id="rId188" w:tooltip="Giotto" w:history="1">
        <w:proofErr w:type="spellStart"/>
        <w:r w:rsidRPr="00A75F04">
          <w:rPr>
            <w:rStyle w:val="Hipervnculo"/>
            <w:rFonts w:ascii="Arial" w:hAnsi="Arial" w:cs="Arial"/>
            <w:b/>
          </w:rPr>
          <w:t>Giotto</w:t>
        </w:r>
        <w:proofErr w:type="spellEnd"/>
      </w:hyperlink>
      <w:r w:rsidRPr="00A75F04">
        <w:rPr>
          <w:rFonts w:ascii="Arial" w:hAnsi="Arial" w:cs="Arial"/>
          <w:b/>
        </w:rPr>
        <w:t xml:space="preserve"> (Gótico italiano).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89" w:tooltip="Palacio Ducal de Venecia" w:history="1">
        <w:r w:rsidRPr="00A75F04">
          <w:rPr>
            <w:rStyle w:val="Hipervnculo"/>
            <w:rFonts w:ascii="Arial" w:hAnsi="Arial" w:cs="Arial"/>
            <w:b/>
          </w:rPr>
          <w:t>Palacio Ducal de Venecia</w:t>
        </w:r>
      </w:hyperlink>
      <w:r w:rsidRPr="00A75F04">
        <w:rPr>
          <w:rFonts w:ascii="Arial" w:hAnsi="Arial" w:cs="Arial"/>
          <w:b/>
        </w:rPr>
        <w:t xml:space="preserve"> (Gótico italiano).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90" w:tooltip="Catedral de Siena" w:history="1">
        <w:r w:rsidRPr="00A75F04">
          <w:rPr>
            <w:rStyle w:val="Hipervnculo"/>
            <w:rFonts w:ascii="Arial" w:hAnsi="Arial" w:cs="Arial"/>
            <w:b/>
          </w:rPr>
          <w:t>Catedral de Siena</w:t>
        </w:r>
      </w:hyperlink>
      <w:r w:rsidRPr="00A75F04">
        <w:rPr>
          <w:rFonts w:ascii="Arial" w:hAnsi="Arial" w:cs="Arial"/>
          <w:b/>
        </w:rPr>
        <w:t xml:space="preserve"> (Gótico italiano).</w:t>
      </w:r>
    </w:p>
    <w:p w:rsidR="00A75F04" w:rsidRPr="00A75F04" w:rsidRDefault="00A75F04" w:rsidP="00A75F04">
      <w:pPr>
        <w:pStyle w:val="NormalWeb"/>
        <w:ind w:left="720"/>
        <w:rPr>
          <w:rFonts w:ascii="Arial" w:hAnsi="Arial" w:cs="Arial"/>
          <w:b/>
        </w:rPr>
      </w:pPr>
      <w:hyperlink r:id="rId191" w:tooltip="Púlpito del Baptisterio de Pisa (aún no redactado)" w:history="1">
        <w:r w:rsidRPr="00A75F04">
          <w:rPr>
            <w:rStyle w:val="Hipervnculo"/>
            <w:rFonts w:ascii="Arial" w:hAnsi="Arial" w:cs="Arial"/>
            <w:b/>
          </w:rPr>
          <w:t>Púlpito del Baptisterio de Pisa</w:t>
        </w:r>
      </w:hyperlink>
      <w:r w:rsidRPr="00A75F04">
        <w:rPr>
          <w:rFonts w:ascii="Arial" w:hAnsi="Arial" w:cs="Arial"/>
          <w:b/>
        </w:rPr>
        <w:t xml:space="preserve">, de </w:t>
      </w:r>
      <w:hyperlink r:id="rId192" w:tooltip="Nicola Pisano" w:history="1">
        <w:r w:rsidRPr="00A75F04">
          <w:rPr>
            <w:rStyle w:val="Hipervnculo"/>
            <w:rFonts w:ascii="Arial" w:hAnsi="Arial" w:cs="Arial"/>
            <w:b/>
          </w:rPr>
          <w:t>Nicola Pisano</w:t>
        </w:r>
      </w:hyperlink>
      <w:r w:rsidRPr="00A75F04">
        <w:rPr>
          <w:rFonts w:ascii="Arial" w:hAnsi="Arial" w:cs="Arial"/>
          <w:b/>
        </w:rPr>
        <w:t xml:space="preserve"> (Gótico italiano).</w:t>
      </w:r>
    </w:p>
    <w:p w:rsidR="00A75F04" w:rsidRPr="00A75F04" w:rsidRDefault="00A75F04" w:rsidP="00A75F04">
      <w:pPr>
        <w:pStyle w:val="NormalWeb"/>
        <w:ind w:left="720"/>
        <w:rPr>
          <w:b/>
          <w:color w:val="FF0000"/>
        </w:rPr>
      </w:pPr>
      <w:hyperlink r:id="rId193" w:tooltip="Crucifixión" w:history="1">
        <w:r w:rsidRPr="00A75F04">
          <w:rPr>
            <w:rStyle w:val="Hipervnculo"/>
            <w:rFonts w:ascii="Arial" w:hAnsi="Arial" w:cs="Arial"/>
            <w:b/>
          </w:rPr>
          <w:t>Crucifixión</w:t>
        </w:r>
      </w:hyperlink>
      <w:r w:rsidRPr="00A75F04">
        <w:rPr>
          <w:rFonts w:ascii="Arial" w:hAnsi="Arial" w:cs="Arial"/>
          <w:b/>
        </w:rPr>
        <w:t xml:space="preserve">, tabla de </w:t>
      </w:r>
      <w:hyperlink r:id="rId194" w:tooltip="Duccio di Buoninsegna" w:history="1">
        <w:proofErr w:type="spellStart"/>
        <w:r w:rsidRPr="00A75F04">
          <w:rPr>
            <w:rStyle w:val="Hipervnculo"/>
            <w:rFonts w:ascii="Arial" w:hAnsi="Arial" w:cs="Arial"/>
            <w:b/>
          </w:rPr>
          <w:t>Duccio</w:t>
        </w:r>
        <w:proofErr w:type="spellEnd"/>
        <w:r w:rsidRPr="00A75F04">
          <w:rPr>
            <w:rStyle w:val="Hipervnculo"/>
            <w:rFonts w:ascii="Arial" w:hAnsi="Arial" w:cs="Arial"/>
            <w:b/>
          </w:rPr>
          <w:t xml:space="preserve"> di </w:t>
        </w:r>
        <w:proofErr w:type="spellStart"/>
        <w:r w:rsidRPr="00A75F04">
          <w:rPr>
            <w:rStyle w:val="Hipervnculo"/>
            <w:rFonts w:ascii="Arial" w:hAnsi="Arial" w:cs="Arial"/>
            <w:b/>
          </w:rPr>
          <w:t>Buoninsegna</w:t>
        </w:r>
        <w:proofErr w:type="spellEnd"/>
      </w:hyperlink>
      <w:r w:rsidRPr="00A75F04">
        <w:rPr>
          <w:rFonts w:ascii="Arial" w:hAnsi="Arial" w:cs="Arial"/>
          <w:b/>
        </w:rPr>
        <w:t xml:space="preserve"> (Gótico italiano).</w:t>
      </w:r>
    </w:p>
    <w:sectPr w:rsidR="00A75F04" w:rsidRPr="00A75F04" w:rsidSect="00A34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E99"/>
    <w:multiLevelType w:val="multilevel"/>
    <w:tmpl w:val="1C1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85B1F"/>
    <w:multiLevelType w:val="multilevel"/>
    <w:tmpl w:val="E226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77B93"/>
    <w:multiLevelType w:val="multilevel"/>
    <w:tmpl w:val="F6E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17DA7"/>
    <w:multiLevelType w:val="multilevel"/>
    <w:tmpl w:val="8D8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54260"/>
    <w:multiLevelType w:val="multilevel"/>
    <w:tmpl w:val="37E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C90A80"/>
    <w:multiLevelType w:val="multilevel"/>
    <w:tmpl w:val="DFC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A4DE2"/>
    <w:multiLevelType w:val="multilevel"/>
    <w:tmpl w:val="41F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76390"/>
    <w:multiLevelType w:val="multilevel"/>
    <w:tmpl w:val="8A3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E4FB2"/>
    <w:multiLevelType w:val="multilevel"/>
    <w:tmpl w:val="53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7481A"/>
    <w:multiLevelType w:val="multilevel"/>
    <w:tmpl w:val="C2DC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231964"/>
    <w:multiLevelType w:val="multilevel"/>
    <w:tmpl w:val="902E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9304E"/>
    <w:multiLevelType w:val="multilevel"/>
    <w:tmpl w:val="DADE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917813"/>
    <w:multiLevelType w:val="multilevel"/>
    <w:tmpl w:val="A4E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C40D8"/>
    <w:multiLevelType w:val="multilevel"/>
    <w:tmpl w:val="D044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13C2D"/>
    <w:multiLevelType w:val="multilevel"/>
    <w:tmpl w:val="7892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9B18A1"/>
    <w:multiLevelType w:val="multilevel"/>
    <w:tmpl w:val="19D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15"/>
  </w:num>
  <w:num w:numId="4">
    <w:abstractNumId w:val="13"/>
  </w:num>
  <w:num w:numId="5">
    <w:abstractNumId w:val="11"/>
  </w:num>
  <w:num w:numId="6">
    <w:abstractNumId w:val="22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7"/>
  </w:num>
  <w:num w:numId="12">
    <w:abstractNumId w:val="1"/>
  </w:num>
  <w:num w:numId="13">
    <w:abstractNumId w:val="32"/>
  </w:num>
  <w:num w:numId="14">
    <w:abstractNumId w:val="35"/>
  </w:num>
  <w:num w:numId="15">
    <w:abstractNumId w:val="26"/>
  </w:num>
  <w:num w:numId="16">
    <w:abstractNumId w:val="5"/>
  </w:num>
  <w:num w:numId="17">
    <w:abstractNumId w:val="14"/>
  </w:num>
  <w:num w:numId="18">
    <w:abstractNumId w:val="33"/>
  </w:num>
  <w:num w:numId="19">
    <w:abstractNumId w:val="12"/>
  </w:num>
  <w:num w:numId="20">
    <w:abstractNumId w:val="10"/>
  </w:num>
  <w:num w:numId="21">
    <w:abstractNumId w:val="6"/>
  </w:num>
  <w:num w:numId="22">
    <w:abstractNumId w:val="34"/>
  </w:num>
  <w:num w:numId="23">
    <w:abstractNumId w:val="17"/>
  </w:num>
  <w:num w:numId="24">
    <w:abstractNumId w:val="24"/>
  </w:num>
  <w:num w:numId="25">
    <w:abstractNumId w:val="19"/>
  </w:num>
  <w:num w:numId="26">
    <w:abstractNumId w:val="7"/>
  </w:num>
  <w:num w:numId="27">
    <w:abstractNumId w:val="20"/>
  </w:num>
  <w:num w:numId="28">
    <w:abstractNumId w:val="25"/>
  </w:num>
  <w:num w:numId="29">
    <w:abstractNumId w:val="2"/>
  </w:num>
  <w:num w:numId="30">
    <w:abstractNumId w:val="0"/>
  </w:num>
  <w:num w:numId="31">
    <w:abstractNumId w:val="18"/>
  </w:num>
  <w:num w:numId="32">
    <w:abstractNumId w:val="29"/>
  </w:num>
  <w:num w:numId="33">
    <w:abstractNumId w:val="23"/>
  </w:num>
  <w:num w:numId="34">
    <w:abstractNumId w:val="31"/>
  </w:num>
  <w:num w:numId="35">
    <w:abstractNumId w:val="28"/>
  </w:num>
  <w:num w:numId="36">
    <w:abstractNumId w:val="2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B01"/>
    <w:rsid w:val="0003530E"/>
    <w:rsid w:val="000367C0"/>
    <w:rsid w:val="00052CB8"/>
    <w:rsid w:val="00053CB1"/>
    <w:rsid w:val="000824EF"/>
    <w:rsid w:val="00084B19"/>
    <w:rsid w:val="000927E9"/>
    <w:rsid w:val="000E0A41"/>
    <w:rsid w:val="000E3A43"/>
    <w:rsid w:val="0010083F"/>
    <w:rsid w:val="00101EF0"/>
    <w:rsid w:val="00113289"/>
    <w:rsid w:val="00131759"/>
    <w:rsid w:val="001458EB"/>
    <w:rsid w:val="00151A2E"/>
    <w:rsid w:val="00151FA3"/>
    <w:rsid w:val="0016415A"/>
    <w:rsid w:val="001663BE"/>
    <w:rsid w:val="001A1E16"/>
    <w:rsid w:val="001B7720"/>
    <w:rsid w:val="001C2369"/>
    <w:rsid w:val="001C648D"/>
    <w:rsid w:val="001D2B60"/>
    <w:rsid w:val="001D33A6"/>
    <w:rsid w:val="001F397C"/>
    <w:rsid w:val="00203340"/>
    <w:rsid w:val="00204428"/>
    <w:rsid w:val="002045DD"/>
    <w:rsid w:val="0020686B"/>
    <w:rsid w:val="00224913"/>
    <w:rsid w:val="0023300D"/>
    <w:rsid w:val="002348A9"/>
    <w:rsid w:val="00244701"/>
    <w:rsid w:val="00246816"/>
    <w:rsid w:val="00257D28"/>
    <w:rsid w:val="00272685"/>
    <w:rsid w:val="00275B8C"/>
    <w:rsid w:val="0028296F"/>
    <w:rsid w:val="00292B5F"/>
    <w:rsid w:val="00292C54"/>
    <w:rsid w:val="00297BA5"/>
    <w:rsid w:val="002A1FB2"/>
    <w:rsid w:val="002A6108"/>
    <w:rsid w:val="002C34CC"/>
    <w:rsid w:val="002D58B4"/>
    <w:rsid w:val="002D5929"/>
    <w:rsid w:val="002E3C95"/>
    <w:rsid w:val="002E543C"/>
    <w:rsid w:val="002E6671"/>
    <w:rsid w:val="002F63D1"/>
    <w:rsid w:val="00302C51"/>
    <w:rsid w:val="00311F71"/>
    <w:rsid w:val="00312061"/>
    <w:rsid w:val="00312AE6"/>
    <w:rsid w:val="00365A58"/>
    <w:rsid w:val="00381057"/>
    <w:rsid w:val="003823D0"/>
    <w:rsid w:val="00397FDC"/>
    <w:rsid w:val="003B00B3"/>
    <w:rsid w:val="003B1330"/>
    <w:rsid w:val="003B721F"/>
    <w:rsid w:val="003C21B2"/>
    <w:rsid w:val="003C62F4"/>
    <w:rsid w:val="003F207B"/>
    <w:rsid w:val="00402E96"/>
    <w:rsid w:val="0040321F"/>
    <w:rsid w:val="00403F33"/>
    <w:rsid w:val="0041104B"/>
    <w:rsid w:val="00415498"/>
    <w:rsid w:val="004154FE"/>
    <w:rsid w:val="004251B6"/>
    <w:rsid w:val="00425A9F"/>
    <w:rsid w:val="00426340"/>
    <w:rsid w:val="00432B44"/>
    <w:rsid w:val="00444BCB"/>
    <w:rsid w:val="004515C7"/>
    <w:rsid w:val="00453B03"/>
    <w:rsid w:val="00470D9F"/>
    <w:rsid w:val="00475DEB"/>
    <w:rsid w:val="004905EB"/>
    <w:rsid w:val="004A0931"/>
    <w:rsid w:val="004A1561"/>
    <w:rsid w:val="004A1935"/>
    <w:rsid w:val="004B1731"/>
    <w:rsid w:val="004C1D41"/>
    <w:rsid w:val="004C7C54"/>
    <w:rsid w:val="004E1424"/>
    <w:rsid w:val="004F5C96"/>
    <w:rsid w:val="004F67A1"/>
    <w:rsid w:val="00507496"/>
    <w:rsid w:val="005178D2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3DA"/>
    <w:rsid w:val="005C2CAB"/>
    <w:rsid w:val="005C685C"/>
    <w:rsid w:val="00604742"/>
    <w:rsid w:val="0062125D"/>
    <w:rsid w:val="00624021"/>
    <w:rsid w:val="006300FF"/>
    <w:rsid w:val="006417DB"/>
    <w:rsid w:val="00642F7A"/>
    <w:rsid w:val="006569D3"/>
    <w:rsid w:val="00665971"/>
    <w:rsid w:val="00670487"/>
    <w:rsid w:val="00671510"/>
    <w:rsid w:val="006878DC"/>
    <w:rsid w:val="006A0F30"/>
    <w:rsid w:val="006A110E"/>
    <w:rsid w:val="006A46DC"/>
    <w:rsid w:val="006B057E"/>
    <w:rsid w:val="006B6134"/>
    <w:rsid w:val="006B700D"/>
    <w:rsid w:val="006B7ED4"/>
    <w:rsid w:val="006D37BC"/>
    <w:rsid w:val="006F2B54"/>
    <w:rsid w:val="006F42C9"/>
    <w:rsid w:val="007041BB"/>
    <w:rsid w:val="00705128"/>
    <w:rsid w:val="00710373"/>
    <w:rsid w:val="00714886"/>
    <w:rsid w:val="00715890"/>
    <w:rsid w:val="00735486"/>
    <w:rsid w:val="00740CD9"/>
    <w:rsid w:val="007563DA"/>
    <w:rsid w:val="00765B53"/>
    <w:rsid w:val="00767812"/>
    <w:rsid w:val="007B1D7B"/>
    <w:rsid w:val="007C2603"/>
    <w:rsid w:val="007C5650"/>
    <w:rsid w:val="007E2266"/>
    <w:rsid w:val="007E3C2D"/>
    <w:rsid w:val="00811AAE"/>
    <w:rsid w:val="00811DF0"/>
    <w:rsid w:val="008265BE"/>
    <w:rsid w:val="008438E6"/>
    <w:rsid w:val="00864A6E"/>
    <w:rsid w:val="008745FF"/>
    <w:rsid w:val="00875BF4"/>
    <w:rsid w:val="008775FC"/>
    <w:rsid w:val="00882718"/>
    <w:rsid w:val="00891547"/>
    <w:rsid w:val="008B5BF2"/>
    <w:rsid w:val="008B6AFB"/>
    <w:rsid w:val="008C0873"/>
    <w:rsid w:val="008C2C96"/>
    <w:rsid w:val="008C4101"/>
    <w:rsid w:val="008D3A88"/>
    <w:rsid w:val="008E646B"/>
    <w:rsid w:val="008F38EC"/>
    <w:rsid w:val="00907741"/>
    <w:rsid w:val="00912D1B"/>
    <w:rsid w:val="00932F3D"/>
    <w:rsid w:val="0094729A"/>
    <w:rsid w:val="0095771A"/>
    <w:rsid w:val="00957E74"/>
    <w:rsid w:val="009672FE"/>
    <w:rsid w:val="0097418F"/>
    <w:rsid w:val="00977BF9"/>
    <w:rsid w:val="0098702A"/>
    <w:rsid w:val="009B7B26"/>
    <w:rsid w:val="009B7D31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31A8E"/>
    <w:rsid w:val="00A349FE"/>
    <w:rsid w:val="00A46441"/>
    <w:rsid w:val="00A50E8A"/>
    <w:rsid w:val="00A55743"/>
    <w:rsid w:val="00A61777"/>
    <w:rsid w:val="00A64DDD"/>
    <w:rsid w:val="00A701AB"/>
    <w:rsid w:val="00A75F04"/>
    <w:rsid w:val="00A76AD1"/>
    <w:rsid w:val="00A83259"/>
    <w:rsid w:val="00A92197"/>
    <w:rsid w:val="00A94500"/>
    <w:rsid w:val="00AB2126"/>
    <w:rsid w:val="00AC4584"/>
    <w:rsid w:val="00AD6E3E"/>
    <w:rsid w:val="00AE1375"/>
    <w:rsid w:val="00B05483"/>
    <w:rsid w:val="00B25434"/>
    <w:rsid w:val="00B3789C"/>
    <w:rsid w:val="00B44F54"/>
    <w:rsid w:val="00B521CD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81AED"/>
    <w:rsid w:val="00B86854"/>
    <w:rsid w:val="00B92370"/>
    <w:rsid w:val="00BA0BCB"/>
    <w:rsid w:val="00BA0F54"/>
    <w:rsid w:val="00BA5785"/>
    <w:rsid w:val="00BB26AA"/>
    <w:rsid w:val="00BC4A86"/>
    <w:rsid w:val="00BD2421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1C1B"/>
    <w:rsid w:val="00C561AD"/>
    <w:rsid w:val="00C75F56"/>
    <w:rsid w:val="00C76082"/>
    <w:rsid w:val="00C939EF"/>
    <w:rsid w:val="00C9486F"/>
    <w:rsid w:val="00C958A3"/>
    <w:rsid w:val="00C97144"/>
    <w:rsid w:val="00CB2A49"/>
    <w:rsid w:val="00CC53B3"/>
    <w:rsid w:val="00CD2B05"/>
    <w:rsid w:val="00CE50ED"/>
    <w:rsid w:val="00CE5AFD"/>
    <w:rsid w:val="00CF5727"/>
    <w:rsid w:val="00D17682"/>
    <w:rsid w:val="00D224C7"/>
    <w:rsid w:val="00D23103"/>
    <w:rsid w:val="00D26931"/>
    <w:rsid w:val="00D31461"/>
    <w:rsid w:val="00D319C6"/>
    <w:rsid w:val="00D42E5A"/>
    <w:rsid w:val="00D557C1"/>
    <w:rsid w:val="00D7352F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52EB"/>
    <w:rsid w:val="00E41D0E"/>
    <w:rsid w:val="00E44B84"/>
    <w:rsid w:val="00E54631"/>
    <w:rsid w:val="00E578D5"/>
    <w:rsid w:val="00E7015D"/>
    <w:rsid w:val="00E718D5"/>
    <w:rsid w:val="00E77755"/>
    <w:rsid w:val="00E80274"/>
    <w:rsid w:val="00E821C4"/>
    <w:rsid w:val="00E87BCA"/>
    <w:rsid w:val="00E97542"/>
    <w:rsid w:val="00EA0AE1"/>
    <w:rsid w:val="00EA54F5"/>
    <w:rsid w:val="00EB2002"/>
    <w:rsid w:val="00EC776F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438D2"/>
    <w:rsid w:val="00F507A5"/>
    <w:rsid w:val="00F54EE9"/>
    <w:rsid w:val="00F611E5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D20BD"/>
    <w:rsid w:val="00FD518E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9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.wikipedia.org/wiki/San_Francisco_de_As%C3%ADs" TargetMode="External"/><Relationship Id="rId21" Type="http://schemas.openxmlformats.org/officeDocument/2006/relationships/hyperlink" Target="https://es.wikipedia.org/wiki/%C3%93rdenes_mon%C3%A1sticas" TargetMode="External"/><Relationship Id="rId42" Type="http://schemas.openxmlformats.org/officeDocument/2006/relationships/hyperlink" Target="https://es.wikipedia.org/wiki/Nave_%28arquitectura%29" TargetMode="External"/><Relationship Id="rId47" Type="http://schemas.openxmlformats.org/officeDocument/2006/relationships/hyperlink" Target="https://es.wikipedia.org/wiki/Catedral_de_Florencia" TargetMode="External"/><Relationship Id="rId63" Type="http://schemas.openxmlformats.org/officeDocument/2006/relationships/hyperlink" Target="https://es.wikipedia.org/wiki/Arte_g%C3%B3tico" TargetMode="External"/><Relationship Id="rId68" Type="http://schemas.openxmlformats.org/officeDocument/2006/relationships/hyperlink" Target="https://es.wikipedia.org/wiki/Arco_apuntado" TargetMode="External"/><Relationship Id="rId84" Type="http://schemas.openxmlformats.org/officeDocument/2006/relationships/hyperlink" Target="https://es.wikipedia.org/wiki/Siglo_XII" TargetMode="External"/><Relationship Id="rId89" Type="http://schemas.openxmlformats.org/officeDocument/2006/relationships/hyperlink" Target="https://es.wikipedia.org/wiki/1140" TargetMode="External"/><Relationship Id="rId112" Type="http://schemas.openxmlformats.org/officeDocument/2006/relationships/hyperlink" Target="https://es.wikipedia.org/wiki/As%C3%ADs" TargetMode="External"/><Relationship Id="rId133" Type="http://schemas.openxmlformats.org/officeDocument/2006/relationships/hyperlink" Target="https://es.wikipedia.org/wiki/Siglo_XVI" TargetMode="External"/><Relationship Id="rId138" Type="http://schemas.openxmlformats.org/officeDocument/2006/relationships/hyperlink" Target="https://es.wikipedia.org/wiki/Historia_del_mueble" TargetMode="External"/><Relationship Id="rId154" Type="http://schemas.openxmlformats.org/officeDocument/2006/relationships/hyperlink" Target="https://es.wikipedia.org/w/index.php?title=G%C3%B3tico_franc%C3%A9s&amp;action=edit&amp;redlink=1" TargetMode="External"/><Relationship Id="rId159" Type="http://schemas.openxmlformats.org/officeDocument/2006/relationships/hyperlink" Target="https://es.wikipedia.org/wiki/G%C3%B3tico_alem%C3%A1n" TargetMode="External"/><Relationship Id="rId175" Type="http://schemas.openxmlformats.org/officeDocument/2006/relationships/hyperlink" Target="https://es.wikipedia.org/w/index.php?title=G%C3%B3tico_polaco&amp;action=edit&amp;redlink=1" TargetMode="External"/><Relationship Id="rId170" Type="http://schemas.openxmlformats.org/officeDocument/2006/relationships/hyperlink" Target="https://es.wikipedia.org/wiki/Jan_van_Eyck" TargetMode="External"/><Relationship Id="rId191" Type="http://schemas.openxmlformats.org/officeDocument/2006/relationships/hyperlink" Target="https://es.wikipedia.org/w/index.php?title=P%C3%BAlpito_del_Baptisterio_de_Pisa&amp;action=edit&amp;redlink=1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es.wikipedia.org/wiki/Crisis_del_siglo_XIV" TargetMode="External"/><Relationship Id="rId107" Type="http://schemas.openxmlformats.org/officeDocument/2006/relationships/hyperlink" Target="https://es.wikipedia.org/wiki/Claus_Sluter" TargetMode="External"/><Relationship Id="rId11" Type="http://schemas.openxmlformats.org/officeDocument/2006/relationships/hyperlink" Target="https://es.wikipedia.org/wiki/Siglo_XV" TargetMode="External"/><Relationship Id="rId32" Type="http://schemas.openxmlformats.org/officeDocument/2006/relationships/hyperlink" Target="https://es.wikipedia.org/wiki/Transici%C3%B3n_del_feudalismo_al_capitalismo" TargetMode="External"/><Relationship Id="rId37" Type="http://schemas.openxmlformats.org/officeDocument/2006/relationships/hyperlink" Target="https://es.wikipedia.org/wiki/Monasterio" TargetMode="External"/><Relationship Id="rId53" Type="http://schemas.openxmlformats.org/officeDocument/2006/relationships/hyperlink" Target="https://es.wikipedia.org/wiki/Vitral" TargetMode="External"/><Relationship Id="rId58" Type="http://schemas.openxmlformats.org/officeDocument/2006/relationships/hyperlink" Target="https://es.wikipedia.org/wiki/Anexo:Arquitectura_g%C3%B3tica" TargetMode="External"/><Relationship Id="rId74" Type="http://schemas.openxmlformats.org/officeDocument/2006/relationships/hyperlink" Target="https://es.wikipedia.org/wiki/Pilar" TargetMode="External"/><Relationship Id="rId79" Type="http://schemas.openxmlformats.org/officeDocument/2006/relationships/hyperlink" Target="https://es.wikipedia.org/wiki/Francia" TargetMode="External"/><Relationship Id="rId102" Type="http://schemas.openxmlformats.org/officeDocument/2006/relationships/hyperlink" Target="https://es.wikipedia.org/wiki/Arche_scaligere" TargetMode="External"/><Relationship Id="rId123" Type="http://schemas.openxmlformats.org/officeDocument/2006/relationships/hyperlink" Target="https://es.wikipedia.org/wiki/Perspectiva" TargetMode="External"/><Relationship Id="rId128" Type="http://schemas.openxmlformats.org/officeDocument/2006/relationships/hyperlink" Target="https://es.wikipedia.org/wiki/Pintura_sobre_tabla" TargetMode="External"/><Relationship Id="rId144" Type="http://schemas.openxmlformats.org/officeDocument/2006/relationships/hyperlink" Target="https://es.wikipedia.org/wiki/Champa%C3%B1a_%28provincia%29" TargetMode="External"/><Relationship Id="rId149" Type="http://schemas.openxmlformats.org/officeDocument/2006/relationships/hyperlink" Target="https://es.wikipedia.org/wiki/Artes_industrial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s.wikipedia.org/wiki/Catedral_de_Chartres" TargetMode="External"/><Relationship Id="rId95" Type="http://schemas.openxmlformats.org/officeDocument/2006/relationships/hyperlink" Target="https://es.wikipedia.org/wiki/Arte_g%C3%B3tico" TargetMode="External"/><Relationship Id="rId160" Type="http://schemas.openxmlformats.org/officeDocument/2006/relationships/hyperlink" Target="https://es.wikipedia.org/wiki/G%C3%B3tico_mud%C3%A9jar" TargetMode="External"/><Relationship Id="rId165" Type="http://schemas.openxmlformats.org/officeDocument/2006/relationships/hyperlink" Target="https://es.wikipedia.org/wiki/Arte_cisterciense" TargetMode="External"/><Relationship Id="rId181" Type="http://schemas.openxmlformats.org/officeDocument/2006/relationships/hyperlink" Target="https://es.wikipedia.org/w/index.php?title=Santa_Mar%C3%ADa_de_los_Reyes_%28Laguardia%29&amp;action=edit&amp;redlink=1" TargetMode="External"/><Relationship Id="rId186" Type="http://schemas.openxmlformats.org/officeDocument/2006/relationships/hyperlink" Target="https://es.wikipedia.org/wiki/San_Francisco_de_As%C3%ADs" TargetMode="External"/><Relationship Id="rId22" Type="http://schemas.openxmlformats.org/officeDocument/2006/relationships/hyperlink" Target="https://es.wikipedia.org/wiki/Cistercienses" TargetMode="External"/><Relationship Id="rId27" Type="http://schemas.openxmlformats.org/officeDocument/2006/relationships/hyperlink" Target="https://es.wikipedia.org/wiki/Escol%C3%A1stica" TargetMode="External"/><Relationship Id="rId43" Type="http://schemas.openxmlformats.org/officeDocument/2006/relationships/hyperlink" Target="https://es.wikipedia.org/wiki/Capilla" TargetMode="External"/><Relationship Id="rId48" Type="http://schemas.openxmlformats.org/officeDocument/2006/relationships/hyperlink" Target="https://es.wikipedia.org/wiki/Arco_apuntado" TargetMode="External"/><Relationship Id="rId64" Type="http://schemas.openxmlformats.org/officeDocument/2006/relationships/hyperlink" Target="https://es.wikipedia.org/wiki/Orden_del_C%C3%ADster" TargetMode="External"/><Relationship Id="rId69" Type="http://schemas.openxmlformats.org/officeDocument/2006/relationships/hyperlink" Target="https://es.wikipedia.org/wiki/B%C3%B3veda_de_crucer%C3%ADa" TargetMode="External"/><Relationship Id="rId113" Type="http://schemas.openxmlformats.org/officeDocument/2006/relationships/hyperlink" Target="https://es.wikipedia.org/wiki/Cimabue" TargetMode="External"/><Relationship Id="rId118" Type="http://schemas.openxmlformats.org/officeDocument/2006/relationships/hyperlink" Target="https://es.wikipedia.org/wiki/Santo" TargetMode="External"/><Relationship Id="rId134" Type="http://schemas.openxmlformats.org/officeDocument/2006/relationships/hyperlink" Target="https://es.wikipedia.org/wiki/Arte_renacentista" TargetMode="External"/><Relationship Id="rId139" Type="http://schemas.openxmlformats.org/officeDocument/2006/relationships/hyperlink" Target="https://es.wikipedia.org/wiki/Historia_de_la_moda" TargetMode="External"/><Relationship Id="rId80" Type="http://schemas.openxmlformats.org/officeDocument/2006/relationships/hyperlink" Target="https://es.wikipedia.org/wiki/Cardona" TargetMode="External"/><Relationship Id="rId85" Type="http://schemas.openxmlformats.org/officeDocument/2006/relationships/hyperlink" Target="https://es.wikipedia.org/wiki/Siglo_XIII" TargetMode="External"/><Relationship Id="rId150" Type="http://schemas.openxmlformats.org/officeDocument/2006/relationships/hyperlink" Target="https://es.wikipedia.org/wiki/Bellas_artes" TargetMode="External"/><Relationship Id="rId155" Type="http://schemas.openxmlformats.org/officeDocument/2006/relationships/hyperlink" Target="https://es.wikipedia.org/w/index.php?title=G%C3%B3tico_flamenco&amp;action=edit&amp;redlink=1" TargetMode="External"/><Relationship Id="rId171" Type="http://schemas.openxmlformats.org/officeDocument/2006/relationships/hyperlink" Target="https://es.wikipedia.org/wiki/Primitivos_flamencos" TargetMode="External"/><Relationship Id="rId176" Type="http://schemas.openxmlformats.org/officeDocument/2006/relationships/hyperlink" Target="https://es.wikipedia.org/wiki/G%C3%B3tico_centroeuropeo" TargetMode="External"/><Relationship Id="rId192" Type="http://schemas.openxmlformats.org/officeDocument/2006/relationships/hyperlink" Target="https://es.wikipedia.org/wiki/Nicola_Pisano" TargetMode="External"/><Relationship Id="rId12" Type="http://schemas.openxmlformats.org/officeDocument/2006/relationships/hyperlink" Target="https://es.wikipedia.org/wiki/Siglo_XVI" TargetMode="External"/><Relationship Id="rId17" Type="http://schemas.openxmlformats.org/officeDocument/2006/relationships/hyperlink" Target="https://es.wikipedia.org/wiki/Arte_rom%C3%A1nico" TargetMode="External"/><Relationship Id="rId33" Type="http://schemas.openxmlformats.org/officeDocument/2006/relationships/hyperlink" Target="https://es.wikipedia.org/wiki/Catedral" TargetMode="External"/><Relationship Id="rId38" Type="http://schemas.openxmlformats.org/officeDocument/2006/relationships/hyperlink" Target="https://es.wikipedia.org/wiki/Iglesia_%28edificio%29" TargetMode="External"/><Relationship Id="rId59" Type="http://schemas.openxmlformats.org/officeDocument/2006/relationships/hyperlink" Target="https://es.wikipedia.org/wiki/Bas%C3%ADlica_de_Saint-Denis" TargetMode="External"/><Relationship Id="rId103" Type="http://schemas.openxmlformats.org/officeDocument/2006/relationships/hyperlink" Target="https://es.wikipedia.org/wiki/Tallado_de_madera" TargetMode="External"/><Relationship Id="rId108" Type="http://schemas.openxmlformats.org/officeDocument/2006/relationships/hyperlink" Target="https://es.wikipedia.org/wiki/Simone_Martini" TargetMode="External"/><Relationship Id="rId124" Type="http://schemas.openxmlformats.org/officeDocument/2006/relationships/hyperlink" Target="https://es.wikipedia.org/w/index.php?title=Soporte_%28arquitectura%29&amp;action=edit&amp;redlink=1" TargetMode="External"/><Relationship Id="rId129" Type="http://schemas.openxmlformats.org/officeDocument/2006/relationships/hyperlink" Target="https://es.wikipedia.org/wiki/Miniatura" TargetMode="External"/><Relationship Id="rId54" Type="http://schemas.openxmlformats.org/officeDocument/2006/relationships/hyperlink" Target="https://es.wikipedia.org/wiki/Roset%C3%B3n" TargetMode="External"/><Relationship Id="rId70" Type="http://schemas.openxmlformats.org/officeDocument/2006/relationships/hyperlink" Target="https://es.wikipedia.org/wiki/Contrafuerte" TargetMode="External"/><Relationship Id="rId75" Type="http://schemas.openxmlformats.org/officeDocument/2006/relationships/hyperlink" Target="https://es.wikipedia.org/wiki/Escultura_g%C3%B3tica" TargetMode="External"/><Relationship Id="rId91" Type="http://schemas.openxmlformats.org/officeDocument/2006/relationships/hyperlink" Target="https://es.wikipedia.org/wiki/1145" TargetMode="External"/><Relationship Id="rId96" Type="http://schemas.openxmlformats.org/officeDocument/2006/relationships/hyperlink" Target="https://es.wikipedia.org/wiki/Iglesia_de_San_Miguel_%28Cardona%29" TargetMode="External"/><Relationship Id="rId140" Type="http://schemas.openxmlformats.org/officeDocument/2006/relationships/hyperlink" Target="https://es.wikipedia.org/wiki/Feria" TargetMode="External"/><Relationship Id="rId145" Type="http://schemas.openxmlformats.org/officeDocument/2006/relationships/hyperlink" Target="https://es.wikipedia.org/wiki/Flandes" TargetMode="External"/><Relationship Id="rId161" Type="http://schemas.openxmlformats.org/officeDocument/2006/relationships/hyperlink" Target="https://es.wikipedia.org/wiki/G%C3%B3tico_%C3%A1rabe-normando" TargetMode="External"/><Relationship Id="rId166" Type="http://schemas.openxmlformats.org/officeDocument/2006/relationships/hyperlink" Target="https://es.wikipedia.org/wiki/Tumba_de_Philippe_Pot" TargetMode="External"/><Relationship Id="rId182" Type="http://schemas.openxmlformats.org/officeDocument/2006/relationships/hyperlink" Target="https://es.wikipedia.org/wiki/Catedral_de_Tarragona" TargetMode="External"/><Relationship Id="rId187" Type="http://schemas.openxmlformats.org/officeDocument/2006/relationships/hyperlink" Target="https://es.wikipedia.org/wiki/Honorio_I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Estilo_art%C3%ADstico" TargetMode="External"/><Relationship Id="rId23" Type="http://schemas.openxmlformats.org/officeDocument/2006/relationships/hyperlink" Target="https://es.wikipedia.org/wiki/%C3%93rdenes_mendicantes" TargetMode="External"/><Relationship Id="rId28" Type="http://schemas.openxmlformats.org/officeDocument/2006/relationships/hyperlink" Target="https://es.wikipedia.org/wiki/Arte_g%C3%B3tico" TargetMode="External"/><Relationship Id="rId49" Type="http://schemas.openxmlformats.org/officeDocument/2006/relationships/hyperlink" Target="https://es.wikipedia.org/wiki/Arquivolta" TargetMode="External"/><Relationship Id="rId114" Type="http://schemas.openxmlformats.org/officeDocument/2006/relationships/hyperlink" Target="https://es.wikipedia.org/wiki/Arist%C3%B3teles" TargetMode="External"/><Relationship Id="rId119" Type="http://schemas.openxmlformats.org/officeDocument/2006/relationships/hyperlink" Target="https://es.wikipedia.org/wiki/%C3%81ngel" TargetMode="External"/><Relationship Id="rId44" Type="http://schemas.openxmlformats.org/officeDocument/2006/relationships/hyperlink" Target="https://es.wikipedia.org/wiki/Girola" TargetMode="External"/><Relationship Id="rId60" Type="http://schemas.openxmlformats.org/officeDocument/2006/relationships/hyperlink" Target="https://es.wikipedia.org/wiki/Suger" TargetMode="External"/><Relationship Id="rId65" Type="http://schemas.openxmlformats.org/officeDocument/2006/relationships/hyperlink" Target="https://es.wikipedia.org/wiki/Bernardo_de_Claraval" TargetMode="External"/><Relationship Id="rId81" Type="http://schemas.openxmlformats.org/officeDocument/2006/relationships/hyperlink" Target="https://es.wikipedia.org/wiki/Espa%C3%B1a" TargetMode="External"/><Relationship Id="rId86" Type="http://schemas.openxmlformats.org/officeDocument/2006/relationships/hyperlink" Target="https://es.wikipedia.org/wiki/Isla_de_Francia" TargetMode="External"/><Relationship Id="rId130" Type="http://schemas.openxmlformats.org/officeDocument/2006/relationships/hyperlink" Target="https://es.wikipedia.org/wiki/Manuscrito" TargetMode="External"/><Relationship Id="rId135" Type="http://schemas.openxmlformats.org/officeDocument/2006/relationships/hyperlink" Target="https://es.wikipedia.org/wiki/Bernardo_de_Claraval" TargetMode="External"/><Relationship Id="rId151" Type="http://schemas.openxmlformats.org/officeDocument/2006/relationships/hyperlink" Target="https://es.wikipedia.org/wiki/Oficios_viles_y_mec%C3%A1nicos" TargetMode="External"/><Relationship Id="rId156" Type="http://schemas.openxmlformats.org/officeDocument/2006/relationships/hyperlink" Target="https://es.wikipedia.org/wiki/G%C3%B3tico_espa%C3%B1ol" TargetMode="External"/><Relationship Id="rId177" Type="http://schemas.openxmlformats.org/officeDocument/2006/relationships/hyperlink" Target="https://es.wikipedia.org/wiki/Catedral_de_Le%C3%B3n" TargetMode="External"/><Relationship Id="rId172" Type="http://schemas.openxmlformats.org/officeDocument/2006/relationships/hyperlink" Target="https://es.wikipedia.org/wiki/Catedral_de_Gloucester" TargetMode="External"/><Relationship Id="rId193" Type="http://schemas.openxmlformats.org/officeDocument/2006/relationships/hyperlink" Target="https://es.wikipedia.org/wiki/Crucifixi%C3%B3n" TargetMode="External"/><Relationship Id="rId13" Type="http://schemas.openxmlformats.org/officeDocument/2006/relationships/hyperlink" Target="https://es.wikipedia.org/wiki/Catedral_de_Mil%C3%A1n" TargetMode="External"/><Relationship Id="rId18" Type="http://schemas.openxmlformats.org/officeDocument/2006/relationships/hyperlink" Target="https://es.wikipedia.org/wiki/Burgues%C3%ADa" TargetMode="External"/><Relationship Id="rId39" Type="http://schemas.openxmlformats.org/officeDocument/2006/relationships/hyperlink" Target="https://es.wikipedia.org/wiki/Cruz_latina" TargetMode="External"/><Relationship Id="rId109" Type="http://schemas.openxmlformats.org/officeDocument/2006/relationships/hyperlink" Target="https://es.wikipedia.org/wiki/Realismo_pict%C3%B3rico" TargetMode="External"/><Relationship Id="rId34" Type="http://schemas.openxmlformats.org/officeDocument/2006/relationships/hyperlink" Target="https://es.wikipedia.org/wiki/Pseudo_Dionisio_Areopagita" TargetMode="External"/><Relationship Id="rId50" Type="http://schemas.openxmlformats.org/officeDocument/2006/relationships/hyperlink" Target="https://es.wikipedia.org/wiki/T%C3%ADmpano_%28arquitectura%29" TargetMode="External"/><Relationship Id="rId55" Type="http://schemas.openxmlformats.org/officeDocument/2006/relationships/hyperlink" Target="https://es.wikipedia.org/wiki/Escuela_de_Chartres" TargetMode="External"/><Relationship Id="rId76" Type="http://schemas.openxmlformats.org/officeDocument/2006/relationships/hyperlink" Target="https://es.wikipedia.org/wiki/Retablo" TargetMode="External"/><Relationship Id="rId97" Type="http://schemas.openxmlformats.org/officeDocument/2006/relationships/hyperlink" Target="https://es.wikipedia.org/wiki/Catedral_de_Bamberg" TargetMode="External"/><Relationship Id="rId104" Type="http://schemas.openxmlformats.org/officeDocument/2006/relationships/hyperlink" Target="https://es.wikipedia.org/wiki/Retablo" TargetMode="External"/><Relationship Id="rId120" Type="http://schemas.openxmlformats.org/officeDocument/2006/relationships/hyperlink" Target="https://es.wikipedia.org/wiki/Virgen_Mar%C3%ADa" TargetMode="External"/><Relationship Id="rId125" Type="http://schemas.openxmlformats.org/officeDocument/2006/relationships/hyperlink" Target="https://es.wikipedia.org/wiki/Pintura_al_fresco" TargetMode="External"/><Relationship Id="rId141" Type="http://schemas.openxmlformats.org/officeDocument/2006/relationships/hyperlink" Target="https://es.wikipedia.org/wiki/Florencia" TargetMode="External"/><Relationship Id="rId146" Type="http://schemas.openxmlformats.org/officeDocument/2006/relationships/hyperlink" Target="https://es.wikipedia.org/wiki/Medina_del_Campo" TargetMode="External"/><Relationship Id="rId167" Type="http://schemas.openxmlformats.org/officeDocument/2006/relationships/hyperlink" Target="https://es.wikipedia.org/wiki/Hospital_de_Beaune" TargetMode="External"/><Relationship Id="rId188" Type="http://schemas.openxmlformats.org/officeDocument/2006/relationships/hyperlink" Target="https://es.wikipedia.org/wiki/Giotto" TargetMode="External"/><Relationship Id="rId7" Type="http://schemas.openxmlformats.org/officeDocument/2006/relationships/hyperlink" Target="https://es.wikipedia.org/wiki/Europa_occidental" TargetMode="External"/><Relationship Id="rId71" Type="http://schemas.openxmlformats.org/officeDocument/2006/relationships/hyperlink" Target="https://es.wikipedia.org/wiki/Arbotante" TargetMode="External"/><Relationship Id="rId92" Type="http://schemas.openxmlformats.org/officeDocument/2006/relationships/hyperlink" Target="https://es.wikipedia.org/wiki/Borgo%C3%B1a" TargetMode="External"/><Relationship Id="rId162" Type="http://schemas.openxmlformats.org/officeDocument/2006/relationships/hyperlink" Target="https://es.wikipedia.org/wiki/G%C3%B3tico_internacional" TargetMode="External"/><Relationship Id="rId183" Type="http://schemas.openxmlformats.org/officeDocument/2006/relationships/hyperlink" Target="https://es.wikipedia.org/wiki/Pere_Joh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Cisma_de_Occidente" TargetMode="External"/><Relationship Id="rId24" Type="http://schemas.openxmlformats.org/officeDocument/2006/relationships/hyperlink" Target="https://es.wikipedia.org/wiki/Franciscanos" TargetMode="External"/><Relationship Id="rId40" Type="http://schemas.openxmlformats.org/officeDocument/2006/relationships/hyperlink" Target="https://es.wikipedia.org/wiki/%C3%81bside" TargetMode="External"/><Relationship Id="rId45" Type="http://schemas.openxmlformats.org/officeDocument/2006/relationships/hyperlink" Target="https://es.wikipedia.org/wiki/Construcci%C3%B3n" TargetMode="External"/><Relationship Id="rId66" Type="http://schemas.openxmlformats.org/officeDocument/2006/relationships/hyperlink" Target="https://es.wikipedia.org/wiki/Arte_cisterciense" TargetMode="External"/><Relationship Id="rId87" Type="http://schemas.openxmlformats.org/officeDocument/2006/relationships/hyperlink" Target="https://es.wikipedia.org/wiki/Suger" TargetMode="External"/><Relationship Id="rId110" Type="http://schemas.openxmlformats.org/officeDocument/2006/relationships/hyperlink" Target="https://es.wikipedia.org/wiki/Mimesis" TargetMode="External"/><Relationship Id="rId115" Type="http://schemas.openxmlformats.org/officeDocument/2006/relationships/hyperlink" Target="https://es.wikipedia.org/wiki/Averro%C3%ADsmo" TargetMode="External"/><Relationship Id="rId131" Type="http://schemas.openxmlformats.org/officeDocument/2006/relationships/hyperlink" Target="https://es.wikipedia.org/wiki/Pintura_al_%C3%B3leo" TargetMode="External"/><Relationship Id="rId136" Type="http://schemas.openxmlformats.org/officeDocument/2006/relationships/hyperlink" Target="https://es.wikipedia.org/wiki/Artes_decorativas" TargetMode="External"/><Relationship Id="rId157" Type="http://schemas.openxmlformats.org/officeDocument/2006/relationships/hyperlink" Target="https://es.wikipedia.org/wiki/G%C3%B3tico_italiano" TargetMode="External"/><Relationship Id="rId178" Type="http://schemas.openxmlformats.org/officeDocument/2006/relationships/hyperlink" Target="https://es.wikipedia.org/wiki/Iglesia_conventual_de_San_Pablo_%28Valladolid%29" TargetMode="External"/><Relationship Id="rId61" Type="http://schemas.openxmlformats.org/officeDocument/2006/relationships/hyperlink" Target="https://es.wikipedia.org/wiki/Luis_VII_de_Francia" TargetMode="External"/><Relationship Id="rId82" Type="http://schemas.openxmlformats.org/officeDocument/2006/relationships/hyperlink" Target="https://es.wikipedia.org/wiki/Relieve_%28arte%29" TargetMode="External"/><Relationship Id="rId152" Type="http://schemas.openxmlformats.org/officeDocument/2006/relationships/hyperlink" Target="https://es.wikipedia.org/wiki/Profesiones_liberales" TargetMode="External"/><Relationship Id="rId173" Type="http://schemas.openxmlformats.org/officeDocument/2006/relationships/hyperlink" Target="https://es.wikipedia.org/wiki/Catedral_de_Naumburgo" TargetMode="External"/><Relationship Id="rId194" Type="http://schemas.openxmlformats.org/officeDocument/2006/relationships/hyperlink" Target="https://es.wikipedia.org/wiki/Duccio_di_Buoninsegna" TargetMode="External"/><Relationship Id="rId19" Type="http://schemas.openxmlformats.org/officeDocument/2006/relationships/hyperlink" Target="https://es.wikipedia.org/wiki/Universidad" TargetMode="External"/><Relationship Id="rId14" Type="http://schemas.openxmlformats.org/officeDocument/2006/relationships/hyperlink" Target="https://es.wikipedia.org/wiki/Arte_g%C3%B3tico" TargetMode="External"/><Relationship Id="rId30" Type="http://schemas.openxmlformats.org/officeDocument/2006/relationships/hyperlink" Target="https://es.wikipedia.org/wiki/Peste_Negra" TargetMode="External"/><Relationship Id="rId35" Type="http://schemas.openxmlformats.org/officeDocument/2006/relationships/hyperlink" Target="https://es.wikipedia.org/wiki/Arquitectura_civil" TargetMode="External"/><Relationship Id="rId56" Type="http://schemas.openxmlformats.org/officeDocument/2006/relationships/hyperlink" Target="https://es.wikipedia.org/wiki/Arte_g%C3%B3tico" TargetMode="External"/><Relationship Id="rId77" Type="http://schemas.openxmlformats.org/officeDocument/2006/relationships/hyperlink" Target="https://es.wikipedia.org/wiki/Siglo_XV" TargetMode="External"/><Relationship Id="rId100" Type="http://schemas.openxmlformats.org/officeDocument/2006/relationships/hyperlink" Target="https://es.wikipedia.org/wiki/Baptisterio_de_Pisa" TargetMode="External"/><Relationship Id="rId105" Type="http://schemas.openxmlformats.org/officeDocument/2006/relationships/hyperlink" Target="https://es.wikipedia.org/wiki/Escultura_en_bronce" TargetMode="External"/><Relationship Id="rId126" Type="http://schemas.openxmlformats.org/officeDocument/2006/relationships/hyperlink" Target="https://es.wikipedia.org/wiki/Pintura_rom%C3%A1nica" TargetMode="External"/><Relationship Id="rId147" Type="http://schemas.openxmlformats.org/officeDocument/2006/relationships/hyperlink" Target="https://es.wikipedia.org/wiki/Tapiz" TargetMode="External"/><Relationship Id="rId168" Type="http://schemas.openxmlformats.org/officeDocument/2006/relationships/hyperlink" Target="https://es.wikipedia.org/wiki/Pol%C3%ADptico_de_Gante" TargetMode="External"/><Relationship Id="rId8" Type="http://schemas.openxmlformats.org/officeDocument/2006/relationships/hyperlink" Target="https://es.wikipedia.org/wiki/Edad_Media" TargetMode="External"/><Relationship Id="rId51" Type="http://schemas.openxmlformats.org/officeDocument/2006/relationships/hyperlink" Target="https://es.wikipedia.org/wiki/Luz_en_el_arte" TargetMode="External"/><Relationship Id="rId72" Type="http://schemas.openxmlformats.org/officeDocument/2006/relationships/hyperlink" Target="https://es.wikipedia.org/wiki/Vano" TargetMode="External"/><Relationship Id="rId93" Type="http://schemas.openxmlformats.org/officeDocument/2006/relationships/hyperlink" Target="https://es.wikipedia.org/wiki/Columna_%28arquitectura%29" TargetMode="External"/><Relationship Id="rId98" Type="http://schemas.openxmlformats.org/officeDocument/2006/relationships/hyperlink" Target="https://es.wikipedia.org/wiki/Jinete_de_Bamberg" TargetMode="External"/><Relationship Id="rId121" Type="http://schemas.openxmlformats.org/officeDocument/2006/relationships/hyperlink" Target="https://es.wikipedia.org/wiki/Cristo" TargetMode="External"/><Relationship Id="rId142" Type="http://schemas.openxmlformats.org/officeDocument/2006/relationships/hyperlink" Target="https://es.wikipedia.org/wiki/G%C3%A9nova" TargetMode="External"/><Relationship Id="rId163" Type="http://schemas.openxmlformats.org/officeDocument/2006/relationships/hyperlink" Target="https://es.wikipedia.org/wiki/Estilo_internacional" TargetMode="External"/><Relationship Id="rId184" Type="http://schemas.openxmlformats.org/officeDocument/2006/relationships/hyperlink" Target="https://es.wikipedia.org/wiki/Tetramorfos" TargetMode="External"/><Relationship Id="rId189" Type="http://schemas.openxmlformats.org/officeDocument/2006/relationships/hyperlink" Target="https://es.wikipedia.org/wiki/Palacio_Ducal_de_Venecia" TargetMode="External"/><Relationship Id="rId3" Type="http://schemas.openxmlformats.org/officeDocument/2006/relationships/styles" Target="styles.xml"/><Relationship Id="rId25" Type="http://schemas.openxmlformats.org/officeDocument/2006/relationships/hyperlink" Target="https://es.wikipedia.org/wiki/Dominicos" TargetMode="External"/><Relationship Id="rId46" Type="http://schemas.openxmlformats.org/officeDocument/2006/relationships/hyperlink" Target="https://es.wikipedia.org/wiki/Catedral_de_Siena" TargetMode="External"/><Relationship Id="rId67" Type="http://schemas.openxmlformats.org/officeDocument/2006/relationships/hyperlink" Target="https://es.wikipedia.org/wiki/Arte_g%C3%B3tico" TargetMode="External"/><Relationship Id="rId116" Type="http://schemas.openxmlformats.org/officeDocument/2006/relationships/hyperlink" Target="https://es.wikipedia.org/wiki/Humanismo" TargetMode="External"/><Relationship Id="rId137" Type="http://schemas.openxmlformats.org/officeDocument/2006/relationships/hyperlink" Target="https://es.wikipedia.org/wiki/Artes_suntuarias" TargetMode="External"/><Relationship Id="rId158" Type="http://schemas.openxmlformats.org/officeDocument/2006/relationships/hyperlink" Target="https://es.wikipedia.org/wiki/G%C3%B3tico_ingl%C3%A9s" TargetMode="External"/><Relationship Id="rId20" Type="http://schemas.openxmlformats.org/officeDocument/2006/relationships/hyperlink" Target="https://es.wikipedia.org/wiki/%C3%93rdenes_religiosas" TargetMode="External"/><Relationship Id="rId41" Type="http://schemas.openxmlformats.org/officeDocument/2006/relationships/hyperlink" Target="https://es.wikipedia.org/wiki/Transepto" TargetMode="External"/><Relationship Id="rId62" Type="http://schemas.openxmlformats.org/officeDocument/2006/relationships/hyperlink" Target="https://es.wikipedia.org/wiki/Arte_g%C3%B3tico" TargetMode="External"/><Relationship Id="rId83" Type="http://schemas.openxmlformats.org/officeDocument/2006/relationships/hyperlink" Target="https://es.wikipedia.org/wiki/Bulto_redondo" TargetMode="External"/><Relationship Id="rId88" Type="http://schemas.openxmlformats.org/officeDocument/2006/relationships/hyperlink" Target="https://es.wikipedia.org/wiki/Bas%C3%ADlica_de_Saint-Denis" TargetMode="External"/><Relationship Id="rId111" Type="http://schemas.openxmlformats.org/officeDocument/2006/relationships/hyperlink" Target="https://es.wikipedia.org/wiki/Arte_de_paisajes" TargetMode="External"/><Relationship Id="rId132" Type="http://schemas.openxmlformats.org/officeDocument/2006/relationships/hyperlink" Target="https://es.wikipedia.org/wiki/Siglo_XV" TargetMode="External"/><Relationship Id="rId153" Type="http://schemas.openxmlformats.org/officeDocument/2006/relationships/hyperlink" Target="https://es.wikipedia.org/wiki/Iluminaci%C3%B3n_de_manuscritos" TargetMode="External"/><Relationship Id="rId174" Type="http://schemas.openxmlformats.org/officeDocument/2006/relationships/hyperlink" Target="https://es.wikipedia.org/wiki/Veit_Stoss" TargetMode="External"/><Relationship Id="rId179" Type="http://schemas.openxmlformats.org/officeDocument/2006/relationships/hyperlink" Target="https://es.wikipedia.org/wiki/G%C3%B3tico_isabelino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es.wikipedia.org/wiki/Catedral_de_Siena" TargetMode="External"/><Relationship Id="rId15" Type="http://schemas.openxmlformats.org/officeDocument/2006/relationships/hyperlink" Target="https://es.wikipedia.org/wiki/Plena_Edad_Media" TargetMode="External"/><Relationship Id="rId36" Type="http://schemas.openxmlformats.org/officeDocument/2006/relationships/hyperlink" Target="https://es.wikipedia.org/wiki/Artes_pl%C3%A1sticas" TargetMode="External"/><Relationship Id="rId57" Type="http://schemas.openxmlformats.org/officeDocument/2006/relationships/hyperlink" Target="https://es.wikipedia.org/wiki/Arquitectura_g%C3%B3tica" TargetMode="External"/><Relationship Id="rId106" Type="http://schemas.openxmlformats.org/officeDocument/2006/relationships/hyperlink" Target="https://es.wikipedia.org/wiki/Renacimiento_italiano" TargetMode="External"/><Relationship Id="rId127" Type="http://schemas.openxmlformats.org/officeDocument/2006/relationships/hyperlink" Target="https://es.wikipedia.org/wiki/Vitral" TargetMode="External"/><Relationship Id="rId10" Type="http://schemas.openxmlformats.org/officeDocument/2006/relationships/hyperlink" Target="https://es.wikipedia.org/wiki/Renacimiento" TargetMode="External"/><Relationship Id="rId31" Type="http://schemas.openxmlformats.org/officeDocument/2006/relationships/hyperlink" Target="https://es.wikipedia.org/wiki/Guerra_de_los_Cien_A%C3%B1os" TargetMode="External"/><Relationship Id="rId52" Type="http://schemas.openxmlformats.org/officeDocument/2006/relationships/hyperlink" Target="https://es.wikipedia.org/wiki/Est%C3%A9tica_de_la_luz" TargetMode="External"/><Relationship Id="rId73" Type="http://schemas.openxmlformats.org/officeDocument/2006/relationships/hyperlink" Target="https://es.wikipedia.org/wiki/Muro_%28arquitectura%29" TargetMode="External"/><Relationship Id="rId78" Type="http://schemas.openxmlformats.org/officeDocument/2006/relationships/hyperlink" Target="https://es.wikipedia.org/wiki/Catedral_de_Amiens" TargetMode="External"/><Relationship Id="rId94" Type="http://schemas.openxmlformats.org/officeDocument/2006/relationships/hyperlink" Target="https://es.wikipedia.org/w/index.php?title=Taller_de_Rieux&amp;action=edit&amp;redlink=1" TargetMode="External"/><Relationship Id="rId99" Type="http://schemas.openxmlformats.org/officeDocument/2006/relationships/hyperlink" Target="https://es.wikipedia.org/wiki/Orden_del_C%C3%ADster" TargetMode="External"/><Relationship Id="rId101" Type="http://schemas.openxmlformats.org/officeDocument/2006/relationships/hyperlink" Target="https://es.wikipedia.org/wiki/Catedral_de_Siena" TargetMode="External"/><Relationship Id="rId122" Type="http://schemas.openxmlformats.org/officeDocument/2006/relationships/hyperlink" Target="https://es.wikipedia.org/wiki/Hieratismo" TargetMode="External"/><Relationship Id="rId143" Type="http://schemas.openxmlformats.org/officeDocument/2006/relationships/hyperlink" Target="https://es.wikipedia.org/wiki/Venecia" TargetMode="External"/><Relationship Id="rId148" Type="http://schemas.openxmlformats.org/officeDocument/2006/relationships/hyperlink" Target="https://es.wikipedia.org/wiki/Artesano" TargetMode="External"/><Relationship Id="rId164" Type="http://schemas.openxmlformats.org/officeDocument/2006/relationships/hyperlink" Target="https://es.wikipedia.org/wiki/Abad%C3%ADa_de_Fontfroide" TargetMode="External"/><Relationship Id="rId169" Type="http://schemas.openxmlformats.org/officeDocument/2006/relationships/hyperlink" Target="https://es.wikipedia.org/wiki/Hubert_van_Eyck" TargetMode="External"/><Relationship Id="rId185" Type="http://schemas.openxmlformats.org/officeDocument/2006/relationships/hyperlink" Target="https://es.wikipedia.org/wiki/Fernando_Gall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iglo_XII" TargetMode="External"/><Relationship Id="rId180" Type="http://schemas.openxmlformats.org/officeDocument/2006/relationships/hyperlink" Target="https://es.wikipedia.org/wiki/Lonja_de_la_Seda" TargetMode="External"/><Relationship Id="rId26" Type="http://schemas.openxmlformats.org/officeDocument/2006/relationships/hyperlink" Target="https://es.wikipedia.org/wiki/Herej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6BA8-E975-47D4-BB34-F88A115B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2016-06-21T19:42:00Z</cp:lastPrinted>
  <dcterms:created xsi:type="dcterms:W3CDTF">2016-07-14T07:19:00Z</dcterms:created>
  <dcterms:modified xsi:type="dcterms:W3CDTF">2016-07-14T07:19:00Z</dcterms:modified>
</cp:coreProperties>
</file>