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37" w:rsidRPr="002B6C37" w:rsidRDefault="002B6C37" w:rsidP="002B6C37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0"/>
          <w:szCs w:val="40"/>
        </w:rPr>
      </w:pPr>
    </w:p>
    <w:p w:rsidR="002B6C37" w:rsidRPr="002B6C37" w:rsidRDefault="002B6C37" w:rsidP="002B6C37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0"/>
          <w:szCs w:val="40"/>
        </w:rPr>
      </w:pPr>
      <w:r w:rsidRPr="002B6C37">
        <w:rPr>
          <w:b/>
          <w:color w:val="FF0000"/>
          <w:sz w:val="40"/>
          <w:szCs w:val="40"/>
        </w:rPr>
        <w:t>LICEO EUROPEO  *  MADRID</w:t>
      </w:r>
    </w:p>
    <w:p w:rsidR="00505CEE" w:rsidRDefault="002B6C37" w:rsidP="002B6C37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 w:rsidRPr="002B6C37">
        <w:rPr>
          <w:b/>
          <w:noProof/>
          <w:sz w:val="22"/>
          <w:szCs w:val="22"/>
        </w:rPr>
        <w:drawing>
          <wp:inline distT="0" distB="0" distL="0" distR="0">
            <wp:extent cx="5086350" cy="3159510"/>
            <wp:effectExtent l="19050" t="0" r="0" b="0"/>
            <wp:docPr id="2" name="Imagen 6" descr="Intercambios internacionales">
              <a:hlinkClick xmlns:a="http://schemas.openxmlformats.org/drawingml/2006/main" r:id="rId6" tgtFrame="&quot;_blank&quot;" tooltip="&quot;Intercambios internacional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tercambios internacionales">
                      <a:hlinkClick r:id="rId6" tgtFrame="&quot;_blank&quot;" tooltip="&quot;Intercambios internacional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3" t="2783" r="5236" b="1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37" w:rsidRPr="002B6C37" w:rsidRDefault="002B6C37" w:rsidP="002B6C37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>
        <w:rPr>
          <w:b/>
          <w:sz w:val="22"/>
          <w:szCs w:val="22"/>
        </w:rPr>
        <w:t xml:space="preserve"> </w:t>
      </w:r>
      <w:r w:rsidRPr="002B6C37">
        <w:rPr>
          <w:b/>
          <w:color w:val="FF0000"/>
          <w:sz w:val="36"/>
          <w:szCs w:val="36"/>
        </w:rPr>
        <w:t>BUSCAMOS NIÑOS FELICES</w:t>
      </w:r>
    </w:p>
    <w:p w:rsidR="005A02D2" w:rsidRDefault="002B6C37" w:rsidP="002B6C37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809875" cy="1685925"/>
            <wp:effectExtent l="19050" t="0" r="9525" b="0"/>
            <wp:docPr id="1" name="Imagen 1" descr="Instalaciones y e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laciones y entor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37" w:rsidRPr="002B6C37" w:rsidRDefault="002B6C37" w:rsidP="002B6C37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outlineLvl w:val="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 VIVIMOS </w:t>
      </w:r>
      <w:r w:rsidRPr="002B6C37">
        <w:rPr>
          <w:rFonts w:ascii="Times New Roman" w:hAnsi="Times New Roman" w:cs="Times New Roman"/>
          <w:b/>
          <w:bCs/>
          <w:sz w:val="27"/>
          <w:szCs w:val="27"/>
        </w:rPr>
        <w:t>ACCIONES SOLIDARIAS FUNDACIÓN LICEO EUROPEO</w:t>
      </w:r>
    </w:p>
    <w:p w:rsidR="002B6C37" w:rsidRPr="002B6C37" w:rsidRDefault="002B6C37" w:rsidP="002B6C37">
      <w:pPr>
        <w:widowControl/>
        <w:autoSpaceDE/>
        <w:autoSpaceDN/>
        <w:adjustRightInd/>
        <w:spacing w:beforeAutospacing="1" w:afterAutospacing="1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FF"/>
        </w:rPr>
        <w:drawing>
          <wp:inline distT="0" distB="0" distL="0" distR="0">
            <wp:extent cx="2800350" cy="2177272"/>
            <wp:effectExtent l="19050" t="0" r="0" b="0"/>
            <wp:docPr id="5" name="Imagen 5" descr="Solidaridad Fundación Liceo Europeo">
              <a:hlinkClick xmlns:a="http://schemas.openxmlformats.org/drawingml/2006/main" r:id="rId9" tgtFrame="&quot;_self&quot;" tooltip="&quot;Solidaridad Fundación Liceo Europe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idaridad Fundación Liceo Europeo">
                      <a:hlinkClick r:id="rId9" tgtFrame="&quot;_self&quot;" tooltip="&quot;Solidaridad Fundación Liceo Europe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7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37" w:rsidRPr="005A0508" w:rsidRDefault="002B6C37" w:rsidP="002B6C37">
      <w:pPr>
        <w:widowControl/>
        <w:autoSpaceDE/>
        <w:autoSpaceDN/>
        <w:adjustRightInd/>
        <w:spacing w:before="100" w:beforeAutospacing="1" w:after="100" w:afterAutospacing="1"/>
        <w:ind w:left="720"/>
        <w:rPr>
          <w:b/>
        </w:rPr>
      </w:pPr>
      <w:r w:rsidRPr="005A0508">
        <w:rPr>
          <w:b/>
        </w:rPr>
        <w:t>Acciones solidarias de la Fundación Liceo Europeo y proyectos de voluntariado de los alumnos de Bachillerato Internacional.</w:t>
      </w:r>
    </w:p>
    <w:p w:rsidR="002B6C37" w:rsidRPr="005A0508" w:rsidRDefault="002B6C37" w:rsidP="002B6C37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outlineLvl w:val="2"/>
        <w:rPr>
          <w:b/>
          <w:bCs/>
        </w:rPr>
      </w:pPr>
      <w:r w:rsidRPr="005A0508">
        <w:rPr>
          <w:b/>
          <w:bCs/>
        </w:rPr>
        <w:lastRenderedPageBreak/>
        <w:t>INTERCAMBIOS INTERNACIONALES</w:t>
      </w:r>
    </w:p>
    <w:p w:rsidR="002B6C37" w:rsidRPr="005A0508" w:rsidRDefault="002B6C37" w:rsidP="002B6C37">
      <w:pPr>
        <w:widowControl/>
        <w:autoSpaceDE/>
        <w:autoSpaceDN/>
        <w:adjustRightInd/>
        <w:spacing w:before="100" w:beforeAutospacing="1" w:after="100" w:afterAutospacing="1"/>
        <w:ind w:left="720"/>
        <w:rPr>
          <w:b/>
        </w:rPr>
      </w:pPr>
      <w:r w:rsidRPr="005A0508">
        <w:rPr>
          <w:b/>
        </w:rPr>
        <w:t>Intercambios internacionales con alumnos de colegios de todo el mundo.</w:t>
      </w:r>
    </w:p>
    <w:p w:rsidR="002B6C37" w:rsidRPr="005A0508" w:rsidRDefault="002B6C37" w:rsidP="002B6C37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outlineLvl w:val="1"/>
        <w:rPr>
          <w:b/>
          <w:bCs/>
        </w:rPr>
      </w:pPr>
      <w:r w:rsidRPr="005A0508">
        <w:rPr>
          <w:b/>
          <w:bCs/>
        </w:rPr>
        <w:t>Niños felices</w:t>
      </w:r>
    </w:p>
    <w:p w:rsidR="002B6C37" w:rsidRPr="005A0508" w:rsidRDefault="002B6C37" w:rsidP="002B6C37">
      <w:pPr>
        <w:widowControl/>
        <w:autoSpaceDE/>
        <w:autoSpaceDN/>
        <w:adjustRightInd/>
        <w:spacing w:beforeAutospacing="1" w:afterAutospacing="1"/>
        <w:ind w:left="720"/>
        <w:rPr>
          <w:b/>
        </w:rPr>
      </w:pPr>
      <w:r w:rsidRPr="005A0508">
        <w:rPr>
          <w:b/>
        </w:rPr>
        <w:t xml:space="preserve">El alumno crece y aprende en un clima emocionalmente seguro y creativo, porque la infancia y la adolescencia se recordarán toda la vida. </w:t>
      </w:r>
    </w:p>
    <w:p w:rsidR="002B6C37" w:rsidRPr="005A0508" w:rsidRDefault="002B6C37" w:rsidP="002B6C37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outlineLvl w:val="1"/>
        <w:rPr>
          <w:b/>
          <w:bCs/>
        </w:rPr>
      </w:pPr>
      <w:r w:rsidRPr="005A0508">
        <w:rPr>
          <w:b/>
          <w:bCs/>
        </w:rPr>
        <w:t>Ideología.</w:t>
      </w:r>
    </w:p>
    <w:p w:rsidR="002B6C37" w:rsidRPr="005A0508" w:rsidRDefault="002B6C37" w:rsidP="002B6C37">
      <w:pPr>
        <w:widowControl/>
        <w:autoSpaceDE/>
        <w:autoSpaceDN/>
        <w:adjustRightInd/>
        <w:spacing w:beforeAutospacing="1" w:afterAutospacing="1"/>
        <w:ind w:left="720"/>
        <w:rPr>
          <w:b/>
        </w:rPr>
      </w:pPr>
      <w:r w:rsidRPr="005A0508">
        <w:rPr>
          <w:b/>
        </w:rPr>
        <w:t>Nos inspiran: la Institución Libre de Enseñanza, la Declaración Universal de los D</w:t>
      </w:r>
      <w:r w:rsidRPr="005A0508">
        <w:rPr>
          <w:b/>
        </w:rPr>
        <w:t>e</w:t>
      </w:r>
      <w:r w:rsidRPr="005A0508">
        <w:rPr>
          <w:b/>
        </w:rPr>
        <w:t>rechos Humanos, el Renacimiento y la Ilustración.</w:t>
      </w:r>
    </w:p>
    <w:p w:rsidR="002B6C37" w:rsidRPr="005A0508" w:rsidRDefault="002B6C37" w:rsidP="002B6C37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outlineLvl w:val="1"/>
        <w:rPr>
          <w:b/>
          <w:bCs/>
        </w:rPr>
      </w:pPr>
      <w:r w:rsidRPr="005A0508">
        <w:rPr>
          <w:b/>
          <w:bCs/>
        </w:rPr>
        <w:t>Educar para el siglo XXI.</w:t>
      </w:r>
    </w:p>
    <w:p w:rsidR="002B6C37" w:rsidRPr="005A0508" w:rsidRDefault="002B6C37" w:rsidP="002B6C37">
      <w:pPr>
        <w:widowControl/>
        <w:autoSpaceDE/>
        <w:autoSpaceDN/>
        <w:adjustRightInd/>
        <w:spacing w:beforeAutospacing="1" w:afterAutospacing="1"/>
        <w:ind w:left="720"/>
        <w:rPr>
          <w:b/>
        </w:rPr>
      </w:pPr>
      <w:r w:rsidRPr="005A0508">
        <w:rPr>
          <w:b/>
        </w:rPr>
        <w:t>Somos un centro liberal, no confesional y plurilingüe que integra las Nuevas Tecn</w:t>
      </w:r>
      <w:r w:rsidRPr="005A0508">
        <w:rPr>
          <w:b/>
        </w:rPr>
        <w:t>o</w:t>
      </w:r>
      <w:r w:rsidRPr="005A0508">
        <w:rPr>
          <w:b/>
        </w:rPr>
        <w:t>logías en la didáctica habitual de las clases.</w:t>
      </w:r>
    </w:p>
    <w:p w:rsidR="002B6C37" w:rsidRPr="005A0508" w:rsidRDefault="002B6C37" w:rsidP="002B6C37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outlineLvl w:val="1"/>
        <w:rPr>
          <w:b/>
          <w:bCs/>
        </w:rPr>
      </w:pPr>
      <w:r w:rsidRPr="005A0508">
        <w:rPr>
          <w:b/>
          <w:bCs/>
        </w:rPr>
        <w:t>Enseñanza activa.</w:t>
      </w:r>
    </w:p>
    <w:p w:rsidR="002B6C37" w:rsidRPr="005A0508" w:rsidRDefault="002B6C37" w:rsidP="002B6C37">
      <w:pPr>
        <w:widowControl/>
        <w:autoSpaceDE/>
        <w:autoSpaceDN/>
        <w:adjustRightInd/>
        <w:spacing w:beforeAutospacing="1" w:afterAutospacing="1"/>
        <w:ind w:left="720"/>
        <w:rPr>
          <w:b/>
        </w:rPr>
      </w:pPr>
      <w:r w:rsidRPr="005A0508">
        <w:rPr>
          <w:b/>
        </w:rPr>
        <w:t xml:space="preserve">Nuestros alumnos aprenden a pensar por sí mismos y elaboran sus propios libros de texto a partir del contacto directo con la realidad. </w:t>
      </w:r>
    </w:p>
    <w:p w:rsidR="002B6C37" w:rsidRPr="005A0508" w:rsidRDefault="002B6C37" w:rsidP="002B6C37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outlineLvl w:val="1"/>
        <w:rPr>
          <w:b/>
          <w:bCs/>
        </w:rPr>
      </w:pPr>
      <w:r w:rsidRPr="005A0508">
        <w:rPr>
          <w:b/>
          <w:bCs/>
        </w:rPr>
        <w:t>Método educativo personalizado.</w:t>
      </w:r>
    </w:p>
    <w:p w:rsidR="002B6C37" w:rsidRPr="005A0508" w:rsidRDefault="002B6C37" w:rsidP="002B6C37">
      <w:pPr>
        <w:widowControl/>
        <w:autoSpaceDE/>
        <w:autoSpaceDN/>
        <w:adjustRightInd/>
        <w:spacing w:beforeAutospacing="1" w:afterAutospacing="1"/>
        <w:ind w:left="720"/>
        <w:rPr>
          <w:b/>
        </w:rPr>
      </w:pPr>
      <w:r w:rsidRPr="005A0508">
        <w:rPr>
          <w:b/>
        </w:rPr>
        <w:t>Pedagogía totalmente modular y flexible para atender al desarrollo evolutivo y las característ</w:t>
      </w:r>
      <w:r w:rsidRPr="005A0508">
        <w:rPr>
          <w:b/>
        </w:rPr>
        <w:t>i</w:t>
      </w:r>
      <w:r w:rsidRPr="005A0508">
        <w:rPr>
          <w:b/>
        </w:rPr>
        <w:t xml:space="preserve">cas personales de cada alumno. </w:t>
      </w:r>
    </w:p>
    <w:p w:rsidR="002B6C37" w:rsidRPr="005A0508" w:rsidRDefault="002B6C37" w:rsidP="002B6C37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outlineLvl w:val="1"/>
        <w:rPr>
          <w:b/>
          <w:bCs/>
        </w:rPr>
      </w:pPr>
      <w:r w:rsidRPr="005A0508">
        <w:rPr>
          <w:b/>
          <w:bCs/>
        </w:rPr>
        <w:t>Una gran familia.</w:t>
      </w:r>
    </w:p>
    <w:p w:rsidR="002B6C37" w:rsidRPr="005A0508" w:rsidRDefault="002B6C37" w:rsidP="002B6C37">
      <w:pPr>
        <w:widowControl/>
        <w:autoSpaceDE/>
        <w:autoSpaceDN/>
        <w:adjustRightInd/>
        <w:spacing w:beforeAutospacing="1" w:afterAutospacing="1"/>
        <w:ind w:left="720"/>
        <w:rPr>
          <w:b/>
        </w:rPr>
      </w:pPr>
      <w:r w:rsidRPr="005A0508">
        <w:rPr>
          <w:b/>
        </w:rPr>
        <w:t>Creamos sinergias entre profesores, padres y alumnos a través de modelos de aprendizaje cooperat</w:t>
      </w:r>
      <w:r w:rsidRPr="005A0508">
        <w:rPr>
          <w:b/>
        </w:rPr>
        <w:t>i</w:t>
      </w:r>
      <w:r w:rsidRPr="005A0508">
        <w:rPr>
          <w:b/>
        </w:rPr>
        <w:t xml:space="preserve">vos y dinámicas de grupo. </w:t>
      </w:r>
    </w:p>
    <w:p w:rsidR="002B6C37" w:rsidRPr="005A0508" w:rsidRDefault="002B6C37" w:rsidP="002B6C37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outlineLvl w:val="1"/>
        <w:rPr>
          <w:b/>
          <w:bCs/>
        </w:rPr>
      </w:pPr>
      <w:r w:rsidRPr="005A0508">
        <w:rPr>
          <w:b/>
          <w:bCs/>
        </w:rPr>
        <w:t>Entorno exclusivo.</w:t>
      </w:r>
    </w:p>
    <w:p w:rsidR="002B6C37" w:rsidRPr="005A0508" w:rsidRDefault="002B6C37" w:rsidP="002B6C37">
      <w:pPr>
        <w:widowControl/>
        <w:autoSpaceDE/>
        <w:autoSpaceDN/>
        <w:adjustRightInd/>
        <w:spacing w:beforeAutospacing="1" w:afterAutospacing="1"/>
        <w:ind w:left="720"/>
        <w:rPr>
          <w:b/>
        </w:rPr>
      </w:pPr>
      <w:r w:rsidRPr="005A0508">
        <w:rPr>
          <w:b/>
        </w:rPr>
        <w:t>Más de 1.000 árboles, jardines y 10.300 m</w:t>
      </w:r>
      <w:r w:rsidRPr="005A0508">
        <w:rPr>
          <w:b/>
          <w:vertAlign w:val="superscript"/>
        </w:rPr>
        <w:t>2</w:t>
      </w:r>
      <w:r w:rsidRPr="005A0508">
        <w:rPr>
          <w:b/>
        </w:rPr>
        <w:t xml:space="preserve"> de instalaciones deportivas configuran un entorno priv</w:t>
      </w:r>
      <w:r w:rsidRPr="005A0508">
        <w:rPr>
          <w:b/>
        </w:rPr>
        <w:t>i</w:t>
      </w:r>
      <w:r w:rsidRPr="005A0508">
        <w:rPr>
          <w:b/>
        </w:rPr>
        <w:t xml:space="preserve">legiado para aprender, crecer y ser feliz. </w:t>
      </w:r>
    </w:p>
    <w:p w:rsidR="002B6C37" w:rsidRPr="005A0508" w:rsidRDefault="002B6C37" w:rsidP="002B6C37">
      <w:pPr>
        <w:widowControl/>
        <w:autoSpaceDE/>
        <w:autoSpaceDN/>
        <w:adjustRightInd/>
        <w:spacing w:beforeAutospacing="1" w:afterAutospacing="1"/>
        <w:ind w:left="720"/>
        <w:rPr>
          <w:b/>
        </w:rPr>
      </w:pPr>
    </w:p>
    <w:p w:rsidR="002B6C37" w:rsidRPr="005A0508" w:rsidRDefault="002B6C37" w:rsidP="002B6C37">
      <w:pPr>
        <w:pStyle w:val="Ttulo2"/>
        <w:rPr>
          <w:rFonts w:ascii="Arial" w:hAnsi="Arial" w:cs="Arial"/>
          <w:sz w:val="24"/>
          <w:szCs w:val="24"/>
        </w:rPr>
      </w:pPr>
      <w:r w:rsidRPr="005A0508">
        <w:rPr>
          <w:rFonts w:ascii="Arial" w:hAnsi="Arial" w:cs="Arial"/>
          <w:sz w:val="24"/>
          <w:szCs w:val="24"/>
        </w:rPr>
        <w:t>  Niños felices</w:t>
      </w:r>
    </w:p>
    <w:p w:rsidR="002B6C37" w:rsidRPr="005A0508" w:rsidRDefault="002B6C37" w:rsidP="002B6C37">
      <w:pPr>
        <w:rPr>
          <w:b/>
        </w:rPr>
      </w:pPr>
      <w:r w:rsidRPr="005A0508">
        <w:rPr>
          <w:b/>
        </w:rPr>
        <w:t>Crear un clima afectivo desde la infancia hasta la Universidad es nuestra prioridad</w:t>
      </w:r>
    </w:p>
    <w:p w:rsidR="002B6C37" w:rsidRPr="005A0508" w:rsidRDefault="002B6C37" w:rsidP="002B6C37">
      <w:pPr>
        <w:rPr>
          <w:b/>
        </w:rPr>
      </w:pPr>
    </w:p>
    <w:p w:rsidR="002B6C37" w:rsidRDefault="002B6C37" w:rsidP="002B6C37">
      <w:r w:rsidRPr="005A0508">
        <w:rPr>
          <w:b/>
        </w:rPr>
        <w:t>.El alumno crece y aprende en un ambiente emocionalmente seguro y creativo, porque la infancia y la adolescencia deben ser</w:t>
      </w:r>
      <w:r>
        <w:t xml:space="preserve"> épocas de felicidad que se recordarán toda la vida. </w:t>
      </w:r>
    </w:p>
    <w:p w:rsidR="002B6C37" w:rsidRDefault="002B6C37" w:rsidP="002B6C37">
      <w:pPr>
        <w:jc w:val="center"/>
      </w:pPr>
      <w:r>
        <w:rPr>
          <w:rFonts w:hAnsi="Symbol"/>
        </w:rPr>
        <w:lastRenderedPageBreak/>
        <w:t></w:t>
      </w:r>
      <w:r>
        <w:t xml:space="preserve">  </w:t>
      </w:r>
      <w:r>
        <w:rPr>
          <w:noProof/>
        </w:rPr>
        <w:drawing>
          <wp:inline distT="0" distB="0" distL="0" distR="0">
            <wp:extent cx="5457825" cy="3274695"/>
            <wp:effectExtent l="19050" t="0" r="9525" b="0"/>
            <wp:docPr id="10" name="Imagen 10" descr="Ide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deologí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37" w:rsidRDefault="002B6C37" w:rsidP="002B6C37">
      <w:pPr>
        <w:pStyle w:val="Ttulo2"/>
      </w:pPr>
      <w:r>
        <w:t>Ideología</w:t>
      </w:r>
    </w:p>
    <w:p w:rsidR="002B6C37" w:rsidRPr="005A0508" w:rsidRDefault="002B6C37" w:rsidP="002B6C37">
      <w:pPr>
        <w:rPr>
          <w:b/>
        </w:rPr>
      </w:pPr>
      <w:r w:rsidRPr="005A0508">
        <w:rPr>
          <w:b/>
        </w:rPr>
        <w:t>Liceo Europeo desarrolla desde 1982 su labor educativa siempre fiel a sus principios fu</w:t>
      </w:r>
      <w:r w:rsidRPr="005A0508">
        <w:rPr>
          <w:b/>
        </w:rPr>
        <w:t>n</w:t>
      </w:r>
      <w:r w:rsidRPr="005A0508">
        <w:rPr>
          <w:b/>
        </w:rPr>
        <w:t>dacion</w:t>
      </w:r>
      <w:r w:rsidRPr="005A0508">
        <w:rPr>
          <w:b/>
        </w:rPr>
        <w:t>a</w:t>
      </w:r>
      <w:r w:rsidRPr="005A0508">
        <w:rPr>
          <w:b/>
        </w:rPr>
        <w:t>les, inspirados en la Institución Libre de Enseñanza, la Declaración Universal de los Derechos Humanos y el pensamiento tradicional europeo que emana del Renacimiento y la Ilustración.</w:t>
      </w:r>
    </w:p>
    <w:p w:rsidR="002B6C37" w:rsidRDefault="002B6C37" w:rsidP="002B6C37">
      <w:pPr>
        <w:rPr>
          <w:rFonts w:hAnsi="Symbol"/>
        </w:rPr>
      </w:pPr>
    </w:p>
    <w:p w:rsidR="002B6C37" w:rsidRDefault="002B6C37" w:rsidP="002B6C37">
      <w:r>
        <w:rPr>
          <w:rFonts w:hAnsi="Symbol"/>
        </w:rPr>
        <w:t></w:t>
      </w:r>
      <w:r>
        <w:t xml:space="preserve">  </w:t>
      </w:r>
      <w:r>
        <w:rPr>
          <w:noProof/>
        </w:rPr>
        <w:drawing>
          <wp:inline distT="0" distB="0" distL="0" distR="0">
            <wp:extent cx="5143500" cy="3086100"/>
            <wp:effectExtent l="19050" t="0" r="0" b="0"/>
            <wp:docPr id="11" name="Imagen 11" descr="Educar para el siglo X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ucar para el siglo XX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37" w:rsidRDefault="002B6C37" w:rsidP="002B6C37">
      <w:pPr>
        <w:pStyle w:val="Ttulo2"/>
      </w:pPr>
      <w:r>
        <w:t>Educar para el siglo XXI</w:t>
      </w:r>
    </w:p>
    <w:p w:rsidR="002B6C37" w:rsidRPr="005A0508" w:rsidRDefault="002B6C37" w:rsidP="002B6C37">
      <w:pPr>
        <w:rPr>
          <w:b/>
        </w:rPr>
      </w:pPr>
      <w:r w:rsidRPr="005A0508">
        <w:rPr>
          <w:b/>
        </w:rPr>
        <w:t xml:space="preserve">Somos un centro liberal, no confesional y plurilingüe (inglés, español, chino, francés y alemán), que integra las Nuevas Tecnologías en la didáctica habitual de las clases: Liceo Radio y TV, </w:t>
      </w:r>
      <w:proofErr w:type="spellStart"/>
      <w:r w:rsidRPr="005A0508">
        <w:rPr>
          <w:b/>
        </w:rPr>
        <w:t>iClass</w:t>
      </w:r>
      <w:proofErr w:type="spellEnd"/>
      <w:r w:rsidRPr="005A0508">
        <w:rPr>
          <w:b/>
        </w:rPr>
        <w:t xml:space="preserve">, ordenadores e </w:t>
      </w:r>
      <w:proofErr w:type="spellStart"/>
      <w:r w:rsidRPr="005A0508">
        <w:rPr>
          <w:b/>
        </w:rPr>
        <w:t>iPads</w:t>
      </w:r>
      <w:proofErr w:type="spellEnd"/>
      <w:r w:rsidRPr="005A0508">
        <w:rPr>
          <w:b/>
        </w:rPr>
        <w:t xml:space="preserve">, pizarras digitales interactivas y </w:t>
      </w:r>
      <w:proofErr w:type="spellStart"/>
      <w:r w:rsidRPr="005A0508">
        <w:rPr>
          <w:b/>
        </w:rPr>
        <w:t>wi</w:t>
      </w:r>
      <w:proofErr w:type="spellEnd"/>
      <w:r w:rsidRPr="005A0508">
        <w:rPr>
          <w:b/>
        </w:rPr>
        <w:t xml:space="preserve">-fi. </w:t>
      </w:r>
      <w:hyperlink r:id="rId13" w:tgtFrame="_blank" w:history="1">
        <w:r w:rsidRPr="005A0508">
          <w:rPr>
            <w:rStyle w:val="Hipervnculo"/>
            <w:b/>
          </w:rPr>
          <w:t>[...]</w:t>
        </w:r>
      </w:hyperlink>
    </w:p>
    <w:p w:rsidR="002B6C37" w:rsidRDefault="002B6C37" w:rsidP="002B6C37">
      <w:pPr>
        <w:jc w:val="center"/>
      </w:pPr>
      <w:r>
        <w:rPr>
          <w:rFonts w:hAnsi="Symbol"/>
        </w:rPr>
        <w:lastRenderedPageBreak/>
        <w:t></w:t>
      </w:r>
      <w:r>
        <w:t xml:space="preserve">  </w:t>
      </w:r>
      <w:r>
        <w:rPr>
          <w:noProof/>
        </w:rPr>
        <w:drawing>
          <wp:inline distT="0" distB="0" distL="0" distR="0">
            <wp:extent cx="4467225" cy="2680335"/>
            <wp:effectExtent l="19050" t="0" r="9525" b="0"/>
            <wp:docPr id="12" name="Imagen 12" descr="Enseñanza 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señanza activ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37" w:rsidRPr="005A0508" w:rsidRDefault="002B6C37" w:rsidP="002B6C37">
      <w:pPr>
        <w:pStyle w:val="Ttulo2"/>
      </w:pPr>
      <w:r w:rsidRPr="005A0508">
        <w:t>Enseñanza activa</w:t>
      </w:r>
    </w:p>
    <w:p w:rsidR="002B6C37" w:rsidRDefault="002B6C37" w:rsidP="002B6C37">
      <w:r w:rsidRPr="005A0508">
        <w:rPr>
          <w:b/>
        </w:rPr>
        <w:t>Nuestros alumnos aprenden a pensar, construyen sus conocimientos y elaboran sus pr</w:t>
      </w:r>
      <w:r w:rsidRPr="005A0508">
        <w:rPr>
          <w:b/>
        </w:rPr>
        <w:t>o</w:t>
      </w:r>
      <w:r w:rsidRPr="005A0508">
        <w:rPr>
          <w:b/>
        </w:rPr>
        <w:t>pios libros de texto a partir del contacto directo con la realidad en los laboratorios, los vi</w:t>
      </w:r>
      <w:r w:rsidRPr="005A0508">
        <w:rPr>
          <w:b/>
        </w:rPr>
        <w:t>a</w:t>
      </w:r>
      <w:r w:rsidRPr="005A0508">
        <w:rPr>
          <w:b/>
        </w:rPr>
        <w:t>jes, los mus</w:t>
      </w:r>
      <w:r w:rsidRPr="005A0508">
        <w:rPr>
          <w:b/>
        </w:rPr>
        <w:t>e</w:t>
      </w:r>
      <w:r w:rsidRPr="005A0508">
        <w:rPr>
          <w:b/>
        </w:rPr>
        <w:t>os y otras vivencias y prácticas experimentales</w:t>
      </w:r>
      <w:r>
        <w:t>.</w:t>
      </w:r>
    </w:p>
    <w:p w:rsidR="002B6C37" w:rsidRDefault="002B6C37" w:rsidP="002B6C37">
      <w:pPr>
        <w:rPr>
          <w:rFonts w:hAnsi="Symbol"/>
        </w:rPr>
      </w:pPr>
    </w:p>
    <w:p w:rsidR="002B6C37" w:rsidRDefault="002B6C37" w:rsidP="002B6C37">
      <w:r>
        <w:rPr>
          <w:rFonts w:hAnsi="Symbol"/>
        </w:rPr>
        <w:t></w:t>
      </w:r>
      <w:r>
        <w:t xml:space="preserve">  </w:t>
      </w:r>
      <w:r>
        <w:rPr>
          <w:noProof/>
        </w:rPr>
        <w:drawing>
          <wp:inline distT="0" distB="0" distL="0" distR="0">
            <wp:extent cx="5032375" cy="3019425"/>
            <wp:effectExtent l="19050" t="0" r="0" b="0"/>
            <wp:docPr id="13" name="Imagen 13" descr="Método educativo person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étodo educativo personalizad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37" w:rsidRDefault="002B6C37" w:rsidP="002B6C37">
      <w:pPr>
        <w:pStyle w:val="Ttulo2"/>
      </w:pPr>
      <w:r>
        <w:t>Método educativo personalizado</w:t>
      </w:r>
    </w:p>
    <w:p w:rsidR="002B6C37" w:rsidRPr="005A0508" w:rsidRDefault="002B6C37" w:rsidP="002B6C37">
      <w:pPr>
        <w:rPr>
          <w:b/>
        </w:rPr>
      </w:pPr>
      <w:r w:rsidRPr="005A0508">
        <w:rPr>
          <w:b/>
        </w:rPr>
        <w:t>Nuestra pedagogía es totalmente personalizada y flexible en cuanto a contenidos, horarios, grupos y espacios para atender al desarrollo evolutivo de los alumnos y a sus característ</w:t>
      </w:r>
      <w:r w:rsidRPr="005A0508">
        <w:rPr>
          <w:b/>
        </w:rPr>
        <w:t>i</w:t>
      </w:r>
      <w:r w:rsidRPr="005A0508">
        <w:rPr>
          <w:b/>
        </w:rPr>
        <w:t>cas pers</w:t>
      </w:r>
      <w:r w:rsidRPr="005A0508">
        <w:rPr>
          <w:b/>
        </w:rPr>
        <w:t>o</w:t>
      </w:r>
      <w:r w:rsidRPr="005A0508">
        <w:rPr>
          <w:b/>
        </w:rPr>
        <w:t xml:space="preserve">nales, porque cada niño aprende de manera diferente </w:t>
      </w:r>
    </w:p>
    <w:p w:rsidR="00C637F5" w:rsidRDefault="00C637F5" w:rsidP="00C637F5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/>
      </w:pPr>
    </w:p>
    <w:p w:rsidR="00C637F5" w:rsidRDefault="00C637F5" w:rsidP="00C637F5">
      <w:pPr>
        <w:widowControl/>
        <w:autoSpaceDE/>
        <w:autoSpaceDN/>
        <w:adjustRightInd/>
        <w:spacing w:before="100" w:beforeAutospacing="1" w:after="100" w:afterAutospacing="1"/>
      </w:pPr>
    </w:p>
    <w:p w:rsidR="002B6C37" w:rsidRDefault="002B6C37" w:rsidP="00C637F5">
      <w:pPr>
        <w:widowControl/>
        <w:autoSpaceDE/>
        <w:autoSpaceDN/>
        <w:adjustRightInd/>
        <w:spacing w:beforeAutospacing="1" w:afterAutospacing="1"/>
        <w:ind w:left="142"/>
        <w:rPr>
          <w:rFonts w:ascii="Times New Roman" w:hAnsi="Times New Roman" w:cs="Times New Roman"/>
          <w:noProof/>
        </w:rPr>
      </w:pPr>
    </w:p>
    <w:p w:rsidR="00C637F5" w:rsidRDefault="00C637F5" w:rsidP="00C637F5">
      <w:pPr>
        <w:widowControl/>
        <w:autoSpaceDE/>
        <w:autoSpaceDN/>
        <w:adjustRightInd/>
        <w:spacing w:beforeAutospacing="1" w:afterAutospacing="1"/>
        <w:ind w:left="142"/>
        <w:rPr>
          <w:rFonts w:ascii="Times New Roman" w:hAnsi="Times New Roman" w:cs="Times New Roman"/>
          <w:noProof/>
        </w:rPr>
      </w:pPr>
    </w:p>
    <w:p w:rsidR="00C637F5" w:rsidRDefault="00C637F5" w:rsidP="00C637F5">
      <w:pPr>
        <w:widowControl/>
        <w:autoSpaceDE/>
        <w:autoSpaceDN/>
        <w:adjustRightInd/>
        <w:spacing w:beforeAutospacing="1" w:afterAutospacing="1"/>
        <w:ind w:left="14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53147" cy="6610350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606" t="14739" r="1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47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F5" w:rsidRPr="005A0508" w:rsidRDefault="00C637F5" w:rsidP="00C637F5">
      <w:pPr>
        <w:widowControl/>
        <w:numPr>
          <w:ilvl w:val="0"/>
          <w:numId w:val="27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5A0508">
        <w:rPr>
          <w:b/>
        </w:rPr>
        <w:t>Utilizamos modelos de aprendizaje cooperativos, instrucciones de equipo y estrat</w:t>
      </w:r>
      <w:r w:rsidRPr="005A0508">
        <w:rPr>
          <w:b/>
        </w:rPr>
        <w:t>e</w:t>
      </w:r>
      <w:r w:rsidRPr="005A0508">
        <w:rPr>
          <w:b/>
        </w:rPr>
        <w:t>gias de comunicación que animan a la dinámica de grupo para la creación de sine</w:t>
      </w:r>
      <w:r w:rsidRPr="005A0508">
        <w:rPr>
          <w:b/>
        </w:rPr>
        <w:t>r</w:t>
      </w:r>
      <w:r w:rsidRPr="005A0508">
        <w:rPr>
          <w:b/>
        </w:rPr>
        <w:t>gias entre pr</w:t>
      </w:r>
      <w:r w:rsidRPr="005A0508">
        <w:rPr>
          <w:b/>
        </w:rPr>
        <w:t>o</w:t>
      </w:r>
      <w:r w:rsidRPr="005A0508">
        <w:rPr>
          <w:b/>
        </w:rPr>
        <w:t>fesores, padres y alumnos.</w:t>
      </w:r>
    </w:p>
    <w:p w:rsidR="00C637F5" w:rsidRPr="005A0508" w:rsidRDefault="00C637F5" w:rsidP="00C637F5">
      <w:pPr>
        <w:pStyle w:val="Ttulo2"/>
        <w:ind w:left="720"/>
      </w:pPr>
      <w:r w:rsidRPr="005A0508">
        <w:t>Instalaciones y entorno</w:t>
      </w:r>
    </w:p>
    <w:p w:rsidR="00C637F5" w:rsidRPr="005A0508" w:rsidRDefault="00C637F5" w:rsidP="00C637F5">
      <w:pPr>
        <w:spacing w:beforeAutospacing="1" w:afterAutospacing="1"/>
        <w:ind w:left="720"/>
        <w:rPr>
          <w:b/>
        </w:rPr>
      </w:pPr>
      <w:r w:rsidRPr="005A0508">
        <w:rPr>
          <w:b/>
        </w:rPr>
        <w:t>Más de 1.000 árboles, jardines y 10.300 m</w:t>
      </w:r>
      <w:r w:rsidRPr="005A0508">
        <w:rPr>
          <w:b/>
          <w:vertAlign w:val="superscript"/>
        </w:rPr>
        <w:t>2</w:t>
      </w:r>
      <w:r w:rsidRPr="005A0508">
        <w:rPr>
          <w:b/>
        </w:rPr>
        <w:t xml:space="preserve"> de instalaciones deportivas muy equip</w:t>
      </w:r>
      <w:r w:rsidRPr="005A0508">
        <w:rPr>
          <w:b/>
        </w:rPr>
        <w:t>a</w:t>
      </w:r>
      <w:r w:rsidRPr="005A0508">
        <w:rPr>
          <w:b/>
        </w:rPr>
        <w:t>das configuran un entorno privilegiado para los alumnos y un importante recurso didáctico nat</w:t>
      </w:r>
      <w:r w:rsidRPr="005A0508">
        <w:rPr>
          <w:b/>
        </w:rPr>
        <w:t>u</w:t>
      </w:r>
      <w:r w:rsidRPr="005A0508">
        <w:rPr>
          <w:b/>
        </w:rPr>
        <w:t xml:space="preserve">ral que nos diferencia de otros centros. </w:t>
      </w:r>
      <w:hyperlink r:id="rId17" w:history="1">
        <w:r w:rsidRPr="005A0508">
          <w:rPr>
            <w:rStyle w:val="Hipervnculo"/>
            <w:b/>
          </w:rPr>
          <w:t>[...]</w:t>
        </w:r>
      </w:hyperlink>
    </w:p>
    <w:sectPr w:rsidR="00C637F5" w:rsidRPr="005A0508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71FC6"/>
    <w:multiLevelType w:val="multilevel"/>
    <w:tmpl w:val="5030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C222F4"/>
    <w:multiLevelType w:val="multilevel"/>
    <w:tmpl w:val="3768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275E9D"/>
    <w:multiLevelType w:val="multilevel"/>
    <w:tmpl w:val="E604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605A11"/>
    <w:multiLevelType w:val="multilevel"/>
    <w:tmpl w:val="3336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045313"/>
    <w:multiLevelType w:val="multilevel"/>
    <w:tmpl w:val="82FC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3437B1"/>
    <w:multiLevelType w:val="multilevel"/>
    <w:tmpl w:val="6686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0B72C7"/>
    <w:multiLevelType w:val="multilevel"/>
    <w:tmpl w:val="19E4801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6">
    <w:nsid w:val="70A3669D"/>
    <w:multiLevelType w:val="multilevel"/>
    <w:tmpl w:val="D498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D91D88"/>
    <w:multiLevelType w:val="multilevel"/>
    <w:tmpl w:val="50F8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E37C94"/>
    <w:multiLevelType w:val="multilevel"/>
    <w:tmpl w:val="350EA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262374"/>
    <w:multiLevelType w:val="multilevel"/>
    <w:tmpl w:val="93DE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4"/>
  </w:num>
  <w:num w:numId="3">
    <w:abstractNumId w:val="16"/>
  </w:num>
  <w:num w:numId="4">
    <w:abstractNumId w:val="14"/>
  </w:num>
  <w:num w:numId="5">
    <w:abstractNumId w:val="11"/>
  </w:num>
  <w:num w:numId="6">
    <w:abstractNumId w:val="22"/>
  </w:num>
  <w:num w:numId="7">
    <w:abstractNumId w:val="17"/>
  </w:num>
  <w:num w:numId="8">
    <w:abstractNumId w:val="4"/>
  </w:num>
  <w:num w:numId="9">
    <w:abstractNumId w:val="9"/>
  </w:num>
  <w:num w:numId="10">
    <w:abstractNumId w:val="5"/>
  </w:num>
  <w:num w:numId="11">
    <w:abstractNumId w:val="24"/>
  </w:num>
  <w:num w:numId="12">
    <w:abstractNumId w:val="1"/>
  </w:num>
  <w:num w:numId="13">
    <w:abstractNumId w:val="29"/>
  </w:num>
  <w:num w:numId="14">
    <w:abstractNumId w:val="32"/>
  </w:num>
  <w:num w:numId="15">
    <w:abstractNumId w:val="23"/>
  </w:num>
  <w:num w:numId="16">
    <w:abstractNumId w:val="6"/>
  </w:num>
  <w:num w:numId="17">
    <w:abstractNumId w:val="15"/>
  </w:num>
  <w:num w:numId="18">
    <w:abstractNumId w:val="30"/>
  </w:num>
  <w:num w:numId="19">
    <w:abstractNumId w:val="12"/>
  </w:num>
  <w:num w:numId="20">
    <w:abstractNumId w:val="10"/>
  </w:num>
  <w:num w:numId="21">
    <w:abstractNumId w:val="8"/>
  </w:num>
  <w:num w:numId="22">
    <w:abstractNumId w:val="20"/>
  </w:num>
  <w:num w:numId="23">
    <w:abstractNumId w:val="0"/>
  </w:num>
  <w:num w:numId="24">
    <w:abstractNumId w:val="21"/>
  </w:num>
  <w:num w:numId="25">
    <w:abstractNumId w:val="28"/>
  </w:num>
  <w:num w:numId="26">
    <w:abstractNumId w:val="18"/>
  </w:num>
  <w:num w:numId="27">
    <w:abstractNumId w:val="31"/>
  </w:num>
  <w:num w:numId="28">
    <w:abstractNumId w:val="7"/>
  </w:num>
  <w:num w:numId="29">
    <w:abstractNumId w:val="13"/>
  </w:num>
  <w:num w:numId="30">
    <w:abstractNumId w:val="3"/>
  </w:num>
  <w:num w:numId="31">
    <w:abstractNumId w:val="33"/>
  </w:num>
  <w:num w:numId="32">
    <w:abstractNumId w:val="19"/>
  </w:num>
  <w:num w:numId="33">
    <w:abstractNumId w:val="25"/>
  </w:num>
  <w:num w:numId="34">
    <w:abstractNumId w:val="26"/>
  </w:num>
  <w:num w:numId="3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87D0C"/>
    <w:rsid w:val="00292C54"/>
    <w:rsid w:val="002A1FB2"/>
    <w:rsid w:val="002B6C37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A0508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35A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637F5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D71"/>
    <w:rsid w:val="00D94EDB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362F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1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5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9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4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2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9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52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2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2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6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5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8GuklXDx2Y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liceo-europeo.es/instalacion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://liceo-europeo.es/intercambios-liceo-europeo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liceo-europeo.es/acciones-solidarias-fundacion-liceo-europeo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2015-12-03T07:59:00Z</dcterms:created>
  <dcterms:modified xsi:type="dcterms:W3CDTF">2015-12-03T07:59:00Z</dcterms:modified>
</cp:coreProperties>
</file>