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990" w:rsidRPr="00983990" w:rsidRDefault="00983990" w:rsidP="007A6B89">
      <w:pPr>
        <w:rPr>
          <w:b/>
          <w:color w:val="FF0000"/>
          <w:sz w:val="36"/>
          <w:szCs w:val="36"/>
        </w:rPr>
      </w:pPr>
    </w:p>
    <w:p w:rsidR="00983990" w:rsidRPr="00983990" w:rsidRDefault="00983990" w:rsidP="007A6B89">
      <w:pPr>
        <w:rPr>
          <w:b/>
          <w:color w:val="FF0000"/>
          <w:sz w:val="36"/>
          <w:szCs w:val="36"/>
        </w:rPr>
      </w:pPr>
      <w:r w:rsidRPr="00983990">
        <w:rPr>
          <w:b/>
          <w:color w:val="FF0000"/>
          <w:sz w:val="36"/>
          <w:szCs w:val="36"/>
        </w:rPr>
        <w:t>LOS GRUPOS EN EL APRENDIZAJE COLABORATIVO</w:t>
      </w:r>
    </w:p>
    <w:p w:rsidR="00983990" w:rsidRPr="006C5905" w:rsidRDefault="00983990" w:rsidP="007A6B89">
      <w:pPr>
        <w:rPr>
          <w:b/>
          <w:color w:val="00B050"/>
        </w:rPr>
      </w:pPr>
    </w:p>
    <w:tbl>
      <w:tblPr>
        <w:tblStyle w:val="Tablaconcuadrcula"/>
        <w:tblW w:w="0" w:type="auto"/>
        <w:tblInd w:w="534" w:type="dxa"/>
        <w:tblLook w:val="04A0"/>
      </w:tblPr>
      <w:tblGrid>
        <w:gridCol w:w="9780"/>
      </w:tblGrid>
      <w:tr w:rsidR="006C5905" w:rsidRPr="006C5905" w:rsidTr="006C5905">
        <w:tc>
          <w:tcPr>
            <w:tcW w:w="9780" w:type="dxa"/>
          </w:tcPr>
          <w:p w:rsidR="006C5905" w:rsidRPr="006C5905" w:rsidRDefault="006C5905" w:rsidP="007A6B89">
            <w:pPr>
              <w:rPr>
                <w:b/>
                <w:color w:val="00B050"/>
                <w:sz w:val="24"/>
                <w:szCs w:val="24"/>
              </w:rPr>
            </w:pPr>
            <w:r w:rsidRPr="006C5905">
              <w:rPr>
                <w:b/>
                <w:color w:val="00B050"/>
                <w:sz w:val="24"/>
                <w:szCs w:val="24"/>
              </w:rPr>
              <w:t xml:space="preserve">El secreto de la buena marcha en el aprendizaje cooperativo es la configuración buena de </w:t>
            </w:r>
            <w:r>
              <w:rPr>
                <w:b/>
                <w:color w:val="00B050"/>
                <w:sz w:val="24"/>
                <w:szCs w:val="24"/>
              </w:rPr>
              <w:t>los grupos y el seguimiento de l</w:t>
            </w:r>
            <w:r w:rsidRPr="006C5905">
              <w:rPr>
                <w:b/>
                <w:color w:val="00B050"/>
                <w:sz w:val="24"/>
                <w:szCs w:val="24"/>
              </w:rPr>
              <w:t>a actividad compart</w:t>
            </w:r>
            <w:r>
              <w:rPr>
                <w:b/>
                <w:color w:val="00B050"/>
                <w:sz w:val="24"/>
                <w:szCs w:val="24"/>
              </w:rPr>
              <w:t>id</w:t>
            </w:r>
            <w:r w:rsidRPr="006C5905">
              <w:rPr>
                <w:b/>
                <w:color w:val="00B050"/>
                <w:sz w:val="24"/>
                <w:szCs w:val="24"/>
              </w:rPr>
              <w:t>a. Un ben estud</w:t>
            </w:r>
            <w:r>
              <w:rPr>
                <w:b/>
                <w:color w:val="00B050"/>
                <w:sz w:val="24"/>
                <w:szCs w:val="24"/>
              </w:rPr>
              <w:t>i</w:t>
            </w:r>
            <w:r w:rsidRPr="006C5905">
              <w:rPr>
                <w:b/>
                <w:color w:val="00B050"/>
                <w:sz w:val="24"/>
                <w:szCs w:val="24"/>
              </w:rPr>
              <w:t>o de la "dinámicas de grupos" es impresc</w:t>
            </w:r>
            <w:r>
              <w:rPr>
                <w:b/>
                <w:color w:val="00B050"/>
                <w:sz w:val="24"/>
                <w:szCs w:val="24"/>
              </w:rPr>
              <w:t>i</w:t>
            </w:r>
            <w:r w:rsidRPr="006C5905">
              <w:rPr>
                <w:b/>
                <w:color w:val="00B050"/>
                <w:sz w:val="24"/>
                <w:szCs w:val="24"/>
              </w:rPr>
              <w:t xml:space="preserve">ndible para el profesor que quiere formar </w:t>
            </w:r>
            <w:proofErr w:type="spellStart"/>
            <w:r>
              <w:rPr>
                <w:b/>
                <w:color w:val="00B050"/>
                <w:sz w:val="24"/>
                <w:szCs w:val="24"/>
              </w:rPr>
              <w:t>i</w:t>
            </w:r>
            <w:r w:rsidRPr="006C5905">
              <w:rPr>
                <w:b/>
                <w:color w:val="00B050"/>
                <w:sz w:val="24"/>
                <w:szCs w:val="24"/>
              </w:rPr>
              <w:t>bien</w:t>
            </w:r>
            <w:proofErr w:type="spellEnd"/>
            <w:r w:rsidRPr="006C5905">
              <w:rPr>
                <w:b/>
                <w:color w:val="00B050"/>
                <w:sz w:val="24"/>
                <w:szCs w:val="24"/>
              </w:rPr>
              <w:t xml:space="preserve"> a sus escolares</w:t>
            </w:r>
          </w:p>
          <w:p w:rsidR="006C5905" w:rsidRPr="006C5905" w:rsidRDefault="006C5905" w:rsidP="007A6B89">
            <w:pPr>
              <w:rPr>
                <w:b/>
                <w:color w:val="00B050"/>
                <w:sz w:val="24"/>
                <w:szCs w:val="24"/>
              </w:rPr>
            </w:pPr>
          </w:p>
        </w:tc>
      </w:tr>
    </w:tbl>
    <w:p w:rsidR="006C5905" w:rsidRDefault="006C5905" w:rsidP="007A6B89">
      <w:pPr>
        <w:rPr>
          <w:szCs w:val="22"/>
        </w:rPr>
      </w:pPr>
    </w:p>
    <w:p w:rsidR="00535854" w:rsidRPr="00535854" w:rsidRDefault="00535854" w:rsidP="00535854">
      <w:pPr>
        <w:jc w:val="both"/>
        <w:rPr>
          <w:b/>
          <w:szCs w:val="22"/>
        </w:rPr>
      </w:pPr>
      <w:r w:rsidRPr="00535854">
        <w:rPr>
          <w:b/>
          <w:szCs w:val="22"/>
        </w:rPr>
        <w:t xml:space="preserve">   Formar bien los grupos, o equipos de trabajo, en el aula para seguir de forma eficaz un aprendizaje compartido, sostenido y colaborativo, que todo ello es el aprendizaje cooper</w:t>
      </w:r>
      <w:r w:rsidRPr="00535854">
        <w:rPr>
          <w:b/>
          <w:szCs w:val="22"/>
        </w:rPr>
        <w:t>a</w:t>
      </w:r>
      <w:r w:rsidRPr="00535854">
        <w:rPr>
          <w:b/>
          <w:szCs w:val="22"/>
        </w:rPr>
        <w:t>tivo, es la condición primera para una rentabilidad suficiente en la tareas del aula.</w:t>
      </w:r>
    </w:p>
    <w:p w:rsidR="00535854" w:rsidRPr="00535854" w:rsidRDefault="00535854" w:rsidP="00535854">
      <w:pPr>
        <w:jc w:val="both"/>
        <w:rPr>
          <w:b/>
          <w:szCs w:val="22"/>
        </w:rPr>
      </w:pPr>
    </w:p>
    <w:p w:rsidR="00535854" w:rsidRPr="00535854" w:rsidRDefault="00535854" w:rsidP="00535854">
      <w:pPr>
        <w:jc w:val="both"/>
        <w:rPr>
          <w:b/>
          <w:szCs w:val="22"/>
        </w:rPr>
      </w:pPr>
      <w:r w:rsidRPr="00535854">
        <w:rPr>
          <w:b/>
          <w:szCs w:val="22"/>
        </w:rPr>
        <w:t xml:space="preserve">  Los grupos </w:t>
      </w:r>
      <w:r>
        <w:rPr>
          <w:b/>
          <w:szCs w:val="22"/>
        </w:rPr>
        <w:t>no enseñan. Crean el ambiente p</w:t>
      </w:r>
      <w:r w:rsidRPr="00535854">
        <w:rPr>
          <w:b/>
          <w:szCs w:val="22"/>
        </w:rPr>
        <w:t>ropio del aprendizaje. Indirectamente facil</w:t>
      </w:r>
      <w:r w:rsidRPr="00535854">
        <w:rPr>
          <w:b/>
          <w:szCs w:val="22"/>
        </w:rPr>
        <w:t>i</w:t>
      </w:r>
      <w:r w:rsidRPr="00535854">
        <w:rPr>
          <w:b/>
          <w:szCs w:val="22"/>
        </w:rPr>
        <w:t>tan, o dificultan, el aprender de</w:t>
      </w:r>
      <w:r>
        <w:rPr>
          <w:b/>
          <w:szCs w:val="22"/>
        </w:rPr>
        <w:t xml:space="preserve"> </w:t>
      </w:r>
      <w:r w:rsidRPr="00535854">
        <w:rPr>
          <w:b/>
          <w:szCs w:val="22"/>
        </w:rPr>
        <w:t xml:space="preserve">forma consistente. Los compañeros ayudan a </w:t>
      </w:r>
      <w:proofErr w:type="spellStart"/>
      <w:r w:rsidRPr="00535854">
        <w:rPr>
          <w:b/>
          <w:szCs w:val="22"/>
        </w:rPr>
        <w:t>bucar</w:t>
      </w:r>
      <w:proofErr w:type="spellEnd"/>
      <w:r w:rsidRPr="00535854">
        <w:rPr>
          <w:b/>
          <w:szCs w:val="22"/>
        </w:rPr>
        <w:t xml:space="preserve"> y si</w:t>
      </w:r>
      <w:r w:rsidRPr="00535854">
        <w:rPr>
          <w:b/>
          <w:szCs w:val="22"/>
        </w:rPr>
        <w:t>s</w:t>
      </w:r>
      <w:r w:rsidRPr="00535854">
        <w:rPr>
          <w:b/>
          <w:szCs w:val="22"/>
        </w:rPr>
        <w:t>tematizar y recibe de cada sujeto miembro , la ayuda oportuna</w:t>
      </w:r>
      <w:r>
        <w:rPr>
          <w:b/>
          <w:szCs w:val="22"/>
        </w:rPr>
        <w:t>.</w:t>
      </w:r>
    </w:p>
    <w:p w:rsidR="00535854" w:rsidRPr="00535854" w:rsidRDefault="00535854" w:rsidP="00535854">
      <w:pPr>
        <w:jc w:val="both"/>
        <w:rPr>
          <w:b/>
          <w:szCs w:val="22"/>
        </w:rPr>
      </w:pPr>
    </w:p>
    <w:p w:rsidR="00983990" w:rsidRDefault="00983990" w:rsidP="00535854">
      <w:pPr>
        <w:jc w:val="both"/>
        <w:rPr>
          <w:b/>
          <w:szCs w:val="22"/>
        </w:rPr>
      </w:pPr>
    </w:p>
    <w:p w:rsidR="001155C2" w:rsidRDefault="001155C2" w:rsidP="001155C2">
      <w:pPr>
        <w:jc w:val="center"/>
        <w:rPr>
          <w:b/>
          <w:color w:val="FF0000"/>
          <w:sz w:val="28"/>
          <w:szCs w:val="28"/>
        </w:rPr>
      </w:pPr>
      <w:r>
        <w:rPr>
          <w:noProof/>
        </w:rPr>
        <w:drawing>
          <wp:inline distT="0" distB="0" distL="0" distR="0">
            <wp:extent cx="3667125" cy="2719784"/>
            <wp:effectExtent l="19050" t="0" r="9525" b="0"/>
            <wp:docPr id="28" name="Imagen 28" descr="http://catequesis.lasalle.es/G/zplantilla_clip_image002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atequesis.lasalle.es/G/zplantilla_clip_image002_0041.jpg"/>
                    <pic:cNvPicPr>
                      <a:picLocks noChangeAspect="1" noChangeArrowheads="1"/>
                    </pic:cNvPicPr>
                  </pic:nvPicPr>
                  <pic:blipFill>
                    <a:blip r:embed="rId6"/>
                    <a:srcRect/>
                    <a:stretch>
                      <a:fillRect/>
                    </a:stretch>
                  </pic:blipFill>
                  <pic:spPr bwMode="auto">
                    <a:xfrm>
                      <a:off x="0" y="0"/>
                      <a:ext cx="3670923" cy="2722601"/>
                    </a:xfrm>
                    <a:prstGeom prst="rect">
                      <a:avLst/>
                    </a:prstGeom>
                    <a:noFill/>
                    <a:ln w="9525">
                      <a:noFill/>
                      <a:miter lim="800000"/>
                      <a:headEnd/>
                      <a:tailEnd/>
                    </a:ln>
                  </pic:spPr>
                </pic:pic>
              </a:graphicData>
            </a:graphic>
          </wp:inline>
        </w:drawing>
      </w:r>
    </w:p>
    <w:p w:rsidR="001155C2" w:rsidRPr="001155C2" w:rsidRDefault="001155C2" w:rsidP="00535854">
      <w:pPr>
        <w:jc w:val="both"/>
        <w:rPr>
          <w:b/>
          <w:color w:val="FF0000"/>
          <w:sz w:val="28"/>
          <w:szCs w:val="28"/>
        </w:rPr>
      </w:pPr>
    </w:p>
    <w:p w:rsidR="001155C2" w:rsidRDefault="003F30B3" w:rsidP="00535854">
      <w:pPr>
        <w:jc w:val="both"/>
        <w:rPr>
          <w:b/>
          <w:szCs w:val="22"/>
        </w:rPr>
      </w:pPr>
      <w:r>
        <w:rPr>
          <w:b/>
          <w:color w:val="FF0000"/>
          <w:sz w:val="28"/>
          <w:szCs w:val="28"/>
        </w:rPr>
        <w:t>1. Conceptos bá</w:t>
      </w:r>
      <w:r w:rsidR="001155C2" w:rsidRPr="001155C2">
        <w:rPr>
          <w:b/>
          <w:color w:val="FF0000"/>
          <w:sz w:val="28"/>
          <w:szCs w:val="28"/>
        </w:rPr>
        <w:t>sico</w:t>
      </w:r>
    </w:p>
    <w:p w:rsidR="001155C2" w:rsidRPr="00535854" w:rsidRDefault="001155C2" w:rsidP="00535854">
      <w:pPr>
        <w:jc w:val="both"/>
        <w:rPr>
          <w:b/>
          <w:szCs w:val="22"/>
        </w:rPr>
      </w:pPr>
    </w:p>
    <w:p w:rsidR="00535854" w:rsidRPr="00535854" w:rsidRDefault="003F30B3" w:rsidP="00535854">
      <w:pPr>
        <w:jc w:val="both"/>
        <w:rPr>
          <w:b/>
          <w:szCs w:val="22"/>
        </w:rPr>
      </w:pPr>
      <w:r>
        <w:rPr>
          <w:b/>
          <w:szCs w:val="22"/>
        </w:rPr>
        <w:t xml:space="preserve">  </w:t>
      </w:r>
      <w:r w:rsidR="00535854" w:rsidRPr="00535854">
        <w:rPr>
          <w:b/>
          <w:szCs w:val="22"/>
        </w:rPr>
        <w:t xml:space="preserve">  En lo</w:t>
      </w:r>
      <w:r>
        <w:rPr>
          <w:b/>
          <w:szCs w:val="22"/>
        </w:rPr>
        <w:t>s</w:t>
      </w:r>
      <w:r w:rsidR="00535854" w:rsidRPr="00535854">
        <w:rPr>
          <w:b/>
          <w:szCs w:val="22"/>
        </w:rPr>
        <w:t xml:space="preserve"> ambientes originale</w:t>
      </w:r>
      <w:r>
        <w:rPr>
          <w:b/>
          <w:szCs w:val="22"/>
        </w:rPr>
        <w:t>s</w:t>
      </w:r>
      <w:r w:rsidR="00535854" w:rsidRPr="00535854">
        <w:rPr>
          <w:b/>
          <w:szCs w:val="22"/>
        </w:rPr>
        <w:t xml:space="preserve"> del movimiento cooperativo, la mayor parte de los promot</w:t>
      </w:r>
      <w:r w:rsidR="00535854" w:rsidRPr="00535854">
        <w:rPr>
          <w:b/>
          <w:szCs w:val="22"/>
        </w:rPr>
        <w:t>o</w:t>
      </w:r>
      <w:r w:rsidR="00535854" w:rsidRPr="00535854">
        <w:rPr>
          <w:b/>
          <w:szCs w:val="22"/>
        </w:rPr>
        <w:t>res y primero</w:t>
      </w:r>
      <w:r>
        <w:rPr>
          <w:b/>
          <w:szCs w:val="22"/>
        </w:rPr>
        <w:t>s</w:t>
      </w:r>
      <w:r w:rsidR="00535854" w:rsidRPr="00535854">
        <w:rPr>
          <w:b/>
          <w:szCs w:val="22"/>
        </w:rPr>
        <w:t xml:space="preserve"> au</w:t>
      </w:r>
      <w:r>
        <w:rPr>
          <w:b/>
          <w:szCs w:val="22"/>
        </w:rPr>
        <w:t>t</w:t>
      </w:r>
      <w:r w:rsidR="00535854" w:rsidRPr="00535854">
        <w:rPr>
          <w:b/>
          <w:szCs w:val="22"/>
        </w:rPr>
        <w:t xml:space="preserve">ores </w:t>
      </w:r>
      <w:r>
        <w:rPr>
          <w:b/>
          <w:szCs w:val="22"/>
        </w:rPr>
        <w:t xml:space="preserve"> de estudios didácticos</w:t>
      </w:r>
      <w:r w:rsidR="00535854" w:rsidRPr="00535854">
        <w:rPr>
          <w:b/>
          <w:szCs w:val="22"/>
        </w:rPr>
        <w:t xml:space="preserve"> hablaba</w:t>
      </w:r>
      <w:r>
        <w:rPr>
          <w:b/>
          <w:szCs w:val="22"/>
        </w:rPr>
        <w:t>n</w:t>
      </w:r>
      <w:r w:rsidR="00535854" w:rsidRPr="00535854">
        <w:rPr>
          <w:b/>
          <w:szCs w:val="22"/>
        </w:rPr>
        <w:t xml:space="preserve"> de tres tipo</w:t>
      </w:r>
      <w:r>
        <w:rPr>
          <w:b/>
          <w:szCs w:val="22"/>
        </w:rPr>
        <w:t>s</w:t>
      </w:r>
      <w:r w:rsidR="00535854" w:rsidRPr="00535854">
        <w:rPr>
          <w:b/>
          <w:szCs w:val="22"/>
        </w:rPr>
        <w:t xml:space="preserve"> de grupo</w:t>
      </w:r>
      <w:r>
        <w:rPr>
          <w:b/>
          <w:szCs w:val="22"/>
        </w:rPr>
        <w:t>s que po</w:t>
      </w:r>
      <w:r>
        <w:rPr>
          <w:b/>
          <w:szCs w:val="22"/>
        </w:rPr>
        <w:t>d</w:t>
      </w:r>
      <w:r>
        <w:rPr>
          <w:b/>
          <w:szCs w:val="22"/>
        </w:rPr>
        <w:t>ían funcionar en el ámbito escolar: los formales, los informales y los simplemente agrup</w:t>
      </w:r>
      <w:r>
        <w:rPr>
          <w:b/>
          <w:szCs w:val="22"/>
        </w:rPr>
        <w:t>a</w:t>
      </w:r>
      <w:r>
        <w:rPr>
          <w:b/>
          <w:szCs w:val="22"/>
        </w:rPr>
        <w:t>dos. Los primeros se rigen por normas experimentadas y ordenadas. Los segundos por impulsos fugares y desorganizados. Los terceros eras simple equipos de trabajo con todas sus ventajas e inconvenientes.</w:t>
      </w:r>
    </w:p>
    <w:p w:rsidR="00535854" w:rsidRPr="00535854" w:rsidRDefault="00535854" w:rsidP="00535854">
      <w:pPr>
        <w:jc w:val="both"/>
        <w:rPr>
          <w:b/>
          <w:szCs w:val="22"/>
        </w:rPr>
      </w:pPr>
    </w:p>
    <w:p w:rsidR="00535854" w:rsidRDefault="003F30B3" w:rsidP="00535854">
      <w:pPr>
        <w:jc w:val="both"/>
        <w:rPr>
          <w:b/>
          <w:szCs w:val="22"/>
        </w:rPr>
      </w:pPr>
      <w:r>
        <w:rPr>
          <w:b/>
          <w:szCs w:val="22"/>
        </w:rPr>
        <w:t xml:space="preserve">   </w:t>
      </w:r>
      <w:r w:rsidR="00535854" w:rsidRPr="00535854">
        <w:rPr>
          <w:b/>
          <w:szCs w:val="22"/>
        </w:rPr>
        <w:t xml:space="preserve">  Evidentemente no es el grupo una mera acumulaci</w:t>
      </w:r>
      <w:r>
        <w:rPr>
          <w:b/>
          <w:szCs w:val="22"/>
        </w:rPr>
        <w:t>ó</w:t>
      </w:r>
      <w:r w:rsidR="00535854" w:rsidRPr="00535854">
        <w:rPr>
          <w:b/>
          <w:szCs w:val="22"/>
        </w:rPr>
        <w:t>n de alumnos que estudia</w:t>
      </w:r>
      <w:r>
        <w:rPr>
          <w:b/>
          <w:szCs w:val="22"/>
        </w:rPr>
        <w:t>n</w:t>
      </w:r>
      <w:r w:rsidR="00535854" w:rsidRPr="00535854">
        <w:rPr>
          <w:b/>
          <w:szCs w:val="22"/>
        </w:rPr>
        <w:t xml:space="preserve"> cerca de otros.</w:t>
      </w:r>
      <w:r>
        <w:rPr>
          <w:b/>
          <w:szCs w:val="22"/>
        </w:rPr>
        <w:t xml:space="preserve"> Sino que son estructuras que tienen unos objetivos y buscan unos resultados mej</w:t>
      </w:r>
      <w:r>
        <w:rPr>
          <w:b/>
          <w:szCs w:val="22"/>
        </w:rPr>
        <w:t>o</w:t>
      </w:r>
      <w:r>
        <w:rPr>
          <w:b/>
          <w:szCs w:val="22"/>
        </w:rPr>
        <w:t>res que los simples esfuerzos individuales</w:t>
      </w:r>
    </w:p>
    <w:p w:rsidR="003F30B3" w:rsidRPr="00535854" w:rsidRDefault="003F30B3" w:rsidP="00535854">
      <w:pPr>
        <w:jc w:val="both"/>
        <w:rPr>
          <w:b/>
          <w:szCs w:val="22"/>
        </w:rPr>
      </w:pPr>
    </w:p>
    <w:p w:rsidR="000171BF" w:rsidRDefault="00535854" w:rsidP="003F30B3">
      <w:pPr>
        <w:jc w:val="both"/>
        <w:rPr>
          <w:b/>
        </w:rPr>
      </w:pPr>
      <w:r w:rsidRPr="00535854">
        <w:rPr>
          <w:b/>
          <w:szCs w:val="22"/>
        </w:rPr>
        <w:t xml:space="preserve"> E</w:t>
      </w:r>
      <w:r w:rsidR="003F30B3">
        <w:rPr>
          <w:b/>
          <w:szCs w:val="22"/>
        </w:rPr>
        <w:t>l grupo e</w:t>
      </w:r>
      <w:r w:rsidRPr="00535854">
        <w:rPr>
          <w:b/>
          <w:szCs w:val="22"/>
        </w:rPr>
        <w:t xml:space="preserve">s algo más </w:t>
      </w:r>
      <w:r w:rsidR="003F30B3">
        <w:rPr>
          <w:b/>
          <w:szCs w:val="22"/>
        </w:rPr>
        <w:t xml:space="preserve"> que la acumulación de unos estudiantes, muchos o pocos, en busca de aprendiza personalizado y al mismo tiempo eficaz. Es </w:t>
      </w:r>
      <w:r w:rsidR="000171BF" w:rsidRPr="000171BF">
        <w:rPr>
          <w:b/>
        </w:rPr>
        <w:t>una unidad de personas que cue</w:t>
      </w:r>
      <w:r w:rsidR="003F30B3">
        <w:rPr>
          <w:b/>
        </w:rPr>
        <w:t>nta con una vida: se forma, actú</w:t>
      </w:r>
      <w:r w:rsidR="000171BF" w:rsidRPr="000171BF">
        <w:rPr>
          <w:b/>
        </w:rPr>
        <w:t>a, tiene sus vaivenes y termina un d</w:t>
      </w:r>
      <w:r w:rsidR="003F30B3">
        <w:rPr>
          <w:b/>
        </w:rPr>
        <w:t>í</w:t>
      </w:r>
      <w:r w:rsidR="000171BF" w:rsidRPr="000171BF">
        <w:rPr>
          <w:b/>
        </w:rPr>
        <w:t>a por desaparecer porque nada hay en este mundo que sea eterno</w:t>
      </w:r>
      <w:r w:rsidR="003F30B3">
        <w:rPr>
          <w:b/>
        </w:rPr>
        <w:t>. El grupo es más que la suma de los ind</w:t>
      </w:r>
      <w:r w:rsidR="003F30B3">
        <w:rPr>
          <w:b/>
        </w:rPr>
        <w:t>i</w:t>
      </w:r>
      <w:r w:rsidR="003F30B3">
        <w:rPr>
          <w:b/>
        </w:rPr>
        <w:t>viduos. Es una realidad con vida propia que mejorar a los individuos y les proyecta con vigor a la vida y al trabajo</w:t>
      </w:r>
    </w:p>
    <w:p w:rsidR="003F30B3" w:rsidRPr="000171BF" w:rsidRDefault="003F30B3" w:rsidP="003F30B3">
      <w:pPr>
        <w:jc w:val="both"/>
        <w:rPr>
          <w:b/>
        </w:rPr>
      </w:pPr>
    </w:p>
    <w:p w:rsidR="003F30B3" w:rsidRDefault="000171BF" w:rsidP="003F30B3">
      <w:pPr>
        <w:pStyle w:val="estilo2"/>
        <w:spacing w:before="0" w:beforeAutospacing="0" w:after="0" w:afterAutospacing="0"/>
        <w:jc w:val="both"/>
        <w:rPr>
          <w:rFonts w:ascii="Arial" w:hAnsi="Arial" w:cs="Arial"/>
          <w:b/>
        </w:rPr>
      </w:pPr>
      <w:r w:rsidRPr="000171BF">
        <w:rPr>
          <w:rFonts w:ascii="Arial" w:hAnsi="Arial" w:cs="Arial"/>
          <w:b/>
        </w:rPr>
        <w:t xml:space="preserve">    No es posible al </w:t>
      </w:r>
      <w:r w:rsidR="003F30B3">
        <w:rPr>
          <w:rFonts w:ascii="Arial" w:hAnsi="Arial" w:cs="Arial"/>
          <w:b/>
        </w:rPr>
        <w:t>educador entender todo esto fuera de la experiencia de haber trabajado con el grupo como sistema de docencia y de aprendizaje. Por eso se habla de aprendizaje cooperativo. Ne</w:t>
      </w:r>
      <w:r w:rsidRPr="000171BF">
        <w:rPr>
          <w:rFonts w:ascii="Arial" w:hAnsi="Arial" w:cs="Arial"/>
          <w:b/>
        </w:rPr>
        <w:t>cesita conseguirlo con normalidad en medio de sus oportunidades de co</w:t>
      </w:r>
      <w:r w:rsidRPr="000171BF">
        <w:rPr>
          <w:rFonts w:ascii="Arial" w:hAnsi="Arial" w:cs="Arial"/>
          <w:b/>
        </w:rPr>
        <w:t>n</w:t>
      </w:r>
      <w:r w:rsidRPr="000171BF">
        <w:rPr>
          <w:rFonts w:ascii="Arial" w:hAnsi="Arial" w:cs="Arial"/>
          <w:b/>
        </w:rPr>
        <w:t>viven</w:t>
      </w:r>
      <w:r w:rsidRPr="000171BF">
        <w:rPr>
          <w:rFonts w:ascii="Arial" w:hAnsi="Arial" w:cs="Arial"/>
          <w:b/>
        </w:rPr>
        <w:softHyphen/>
        <w:t>cia. En el seno de un grupo humano, de un conjunto de personas, es como se busca, se encuentra, se vive, se comparte,</w:t>
      </w:r>
      <w:r w:rsidR="003F30B3">
        <w:rPr>
          <w:rFonts w:ascii="Arial" w:hAnsi="Arial" w:cs="Arial"/>
          <w:b/>
        </w:rPr>
        <w:t xml:space="preserve"> la fe ciencia y la sabiduría</w:t>
      </w:r>
    </w:p>
    <w:p w:rsidR="006C5905" w:rsidRDefault="006C5905" w:rsidP="003F30B3">
      <w:pPr>
        <w:pStyle w:val="estilo2"/>
        <w:spacing w:before="0" w:beforeAutospacing="0" w:after="0" w:afterAutospacing="0"/>
        <w:jc w:val="both"/>
        <w:rPr>
          <w:rFonts w:ascii="Arial" w:hAnsi="Arial" w:cs="Arial"/>
          <w:b/>
        </w:rPr>
      </w:pPr>
    </w:p>
    <w:p w:rsidR="001155C2" w:rsidRDefault="001155C2" w:rsidP="000171BF">
      <w:pPr>
        <w:pStyle w:val="estilo2"/>
        <w:spacing w:before="0" w:beforeAutospacing="0" w:after="0" w:afterAutospacing="0"/>
        <w:jc w:val="both"/>
        <w:rPr>
          <w:rFonts w:ascii="Arial" w:hAnsi="Arial" w:cs="Arial"/>
          <w:b/>
          <w:color w:val="FF0000"/>
          <w:sz w:val="32"/>
          <w:szCs w:val="32"/>
        </w:rPr>
      </w:pPr>
      <w:r w:rsidRPr="001155C2">
        <w:rPr>
          <w:rFonts w:ascii="Arial" w:hAnsi="Arial" w:cs="Arial"/>
          <w:b/>
          <w:color w:val="FF0000"/>
          <w:sz w:val="32"/>
          <w:szCs w:val="32"/>
        </w:rPr>
        <w:t>2. Vitalidad del  g</w:t>
      </w:r>
      <w:r w:rsidR="003F30B3">
        <w:rPr>
          <w:rFonts w:ascii="Arial" w:hAnsi="Arial" w:cs="Arial"/>
          <w:b/>
          <w:color w:val="FF0000"/>
          <w:sz w:val="32"/>
          <w:szCs w:val="32"/>
        </w:rPr>
        <w:t>r</w:t>
      </w:r>
      <w:r w:rsidRPr="001155C2">
        <w:rPr>
          <w:rFonts w:ascii="Arial" w:hAnsi="Arial" w:cs="Arial"/>
          <w:b/>
          <w:color w:val="FF0000"/>
          <w:sz w:val="32"/>
          <w:szCs w:val="32"/>
        </w:rPr>
        <w:t xml:space="preserve">upo </w:t>
      </w:r>
    </w:p>
    <w:p w:rsidR="00AE53C3" w:rsidRPr="001155C2" w:rsidRDefault="00AE53C3" w:rsidP="000171BF">
      <w:pPr>
        <w:pStyle w:val="estilo2"/>
        <w:spacing w:before="0" w:beforeAutospacing="0" w:after="0" w:afterAutospacing="0"/>
        <w:jc w:val="both"/>
        <w:rPr>
          <w:rFonts w:ascii="Arial" w:hAnsi="Arial" w:cs="Arial"/>
          <w:b/>
          <w:color w:val="FF0000"/>
          <w:sz w:val="32"/>
          <w:szCs w:val="32"/>
        </w:rPr>
      </w:pPr>
    </w:p>
    <w:p w:rsidR="000171BF" w:rsidRPr="003F30B3" w:rsidRDefault="000171BF" w:rsidP="000171BF">
      <w:pPr>
        <w:pStyle w:val="estilo2"/>
        <w:spacing w:before="0" w:beforeAutospacing="0" w:after="0" w:afterAutospacing="0"/>
        <w:jc w:val="both"/>
        <w:rPr>
          <w:rStyle w:val="Textoennegrita"/>
          <w:rFonts w:ascii="Arial" w:hAnsi="Arial" w:cs="Arial"/>
          <w:color w:val="0070C0"/>
          <w:sz w:val="28"/>
          <w:szCs w:val="28"/>
        </w:rPr>
      </w:pPr>
      <w:r w:rsidRPr="000171BF">
        <w:rPr>
          <w:rFonts w:ascii="Arial" w:hAnsi="Arial" w:cs="Arial"/>
          <w:b/>
        </w:rPr>
        <w:t xml:space="preserve">  </w:t>
      </w:r>
      <w:r w:rsidRPr="003F30B3">
        <w:rPr>
          <w:rStyle w:val="Textoennegrita"/>
          <w:rFonts w:ascii="Arial" w:hAnsi="Arial" w:cs="Arial"/>
          <w:color w:val="0070C0"/>
          <w:sz w:val="28"/>
          <w:szCs w:val="28"/>
        </w:rPr>
        <w:t>1.  Proceso del grupo</w:t>
      </w:r>
    </w:p>
    <w:p w:rsidR="00AE53C3" w:rsidRPr="000171BF" w:rsidRDefault="00AE53C3" w:rsidP="000171BF">
      <w:pPr>
        <w:pStyle w:val="estilo2"/>
        <w:spacing w:before="0" w:beforeAutospacing="0" w:after="0" w:afterAutospacing="0"/>
        <w:jc w:val="both"/>
        <w:rPr>
          <w:rFonts w:ascii="Arial" w:hAnsi="Arial" w:cs="Arial"/>
          <w:b/>
        </w:rPr>
      </w:pPr>
    </w:p>
    <w:p w:rsidR="003F30B3" w:rsidRDefault="000171BF" w:rsidP="000171BF">
      <w:pPr>
        <w:pStyle w:val="estilo2"/>
        <w:spacing w:before="0" w:beforeAutospacing="0" w:after="0" w:afterAutospacing="0"/>
        <w:jc w:val="both"/>
        <w:rPr>
          <w:rFonts w:ascii="Arial" w:hAnsi="Arial" w:cs="Arial"/>
          <w:b/>
        </w:rPr>
      </w:pPr>
      <w:r w:rsidRPr="000171BF">
        <w:rPr>
          <w:rFonts w:ascii="Arial" w:hAnsi="Arial" w:cs="Arial"/>
          <w:b/>
        </w:rPr>
        <w:t xml:space="preserve">   </w:t>
      </w:r>
      <w:r w:rsidR="003F30B3">
        <w:rPr>
          <w:rFonts w:ascii="Arial" w:hAnsi="Arial" w:cs="Arial"/>
          <w:b/>
        </w:rPr>
        <w:t xml:space="preserve">  </w:t>
      </w:r>
      <w:r w:rsidRPr="000171BF">
        <w:rPr>
          <w:rFonts w:ascii="Arial" w:hAnsi="Arial" w:cs="Arial"/>
          <w:b/>
        </w:rPr>
        <w:t>No siempre es posible hacer grupos perfectos. Cierto realismo exige que los grupos s</w:t>
      </w:r>
      <w:r w:rsidRPr="000171BF">
        <w:rPr>
          <w:rFonts w:ascii="Arial" w:hAnsi="Arial" w:cs="Arial"/>
          <w:b/>
        </w:rPr>
        <w:t>e</w:t>
      </w:r>
      <w:r w:rsidRPr="000171BF">
        <w:rPr>
          <w:rFonts w:ascii="Arial" w:hAnsi="Arial" w:cs="Arial"/>
          <w:b/>
        </w:rPr>
        <w:t>an, como las personas, reales, dinámicos, flexibles, vivos. Para llevar bien un grupo, hay que estar a igual distancia de la tolerancia y del perfeccionismo. Sin realismo, el grupo puede transformarse en una plataforma de tensiones. Con sentido práctico, y sobre todo con juicio abierto, el grupo es una oportunidad irremplazable de formación.</w:t>
      </w:r>
    </w:p>
    <w:p w:rsidR="00AE53C3" w:rsidRDefault="000171BF" w:rsidP="000171BF">
      <w:pPr>
        <w:pStyle w:val="estilo2"/>
        <w:spacing w:before="0" w:beforeAutospacing="0" w:after="0" w:afterAutospacing="0"/>
        <w:jc w:val="both"/>
        <w:rPr>
          <w:rFonts w:ascii="Arial" w:hAnsi="Arial" w:cs="Arial"/>
          <w:b/>
        </w:rPr>
      </w:pPr>
      <w:r w:rsidRPr="000171BF">
        <w:rPr>
          <w:rFonts w:ascii="Arial" w:hAnsi="Arial" w:cs="Arial"/>
          <w:b/>
        </w:rPr>
        <w:br/>
      </w:r>
      <w:r w:rsidR="003F30B3">
        <w:rPr>
          <w:rFonts w:ascii="Arial" w:hAnsi="Arial" w:cs="Arial"/>
          <w:b/>
        </w:rPr>
        <w:t xml:space="preserve"> </w:t>
      </w:r>
      <w:r w:rsidRPr="000171BF">
        <w:rPr>
          <w:rFonts w:ascii="Arial" w:hAnsi="Arial" w:cs="Arial"/>
          <w:b/>
        </w:rPr>
        <w:t xml:space="preserve">   El </w:t>
      </w:r>
      <w:r w:rsidR="003F30B3">
        <w:rPr>
          <w:rFonts w:ascii="Arial" w:hAnsi="Arial" w:cs="Arial"/>
          <w:b/>
        </w:rPr>
        <w:t>profesor</w:t>
      </w:r>
      <w:r w:rsidRPr="000171BF">
        <w:rPr>
          <w:rFonts w:ascii="Arial" w:hAnsi="Arial" w:cs="Arial"/>
          <w:b/>
        </w:rPr>
        <w:t xml:space="preserve"> </w:t>
      </w:r>
      <w:r w:rsidR="003F30B3">
        <w:rPr>
          <w:rFonts w:ascii="Arial" w:hAnsi="Arial" w:cs="Arial"/>
          <w:b/>
        </w:rPr>
        <w:t xml:space="preserve">educador </w:t>
      </w:r>
      <w:r w:rsidRPr="000171BF">
        <w:rPr>
          <w:rFonts w:ascii="Arial" w:hAnsi="Arial" w:cs="Arial"/>
          <w:b/>
        </w:rPr>
        <w:t>debe hablar con el grupo como si se tratara de un ser vivo, no si</w:t>
      </w:r>
      <w:r w:rsidRPr="000171BF">
        <w:rPr>
          <w:rFonts w:ascii="Arial" w:hAnsi="Arial" w:cs="Arial"/>
          <w:b/>
        </w:rPr>
        <w:t>m</w:t>
      </w:r>
      <w:r w:rsidRPr="000171BF">
        <w:rPr>
          <w:rFonts w:ascii="Arial" w:hAnsi="Arial" w:cs="Arial"/>
          <w:b/>
        </w:rPr>
        <w:t>plemente un equipo de trabajo. El grupo, como las personas, vive, siente, piensa, espera, sufre, crece, enferma, muere... Hay que mirarle con amor, respeto, interés, cercanía, ser</w:t>
      </w:r>
      <w:r w:rsidRPr="000171BF">
        <w:rPr>
          <w:rFonts w:ascii="Arial" w:hAnsi="Arial" w:cs="Arial"/>
          <w:b/>
        </w:rPr>
        <w:t>e</w:t>
      </w:r>
      <w:r w:rsidRPr="000171BF">
        <w:rPr>
          <w:rFonts w:ascii="Arial" w:hAnsi="Arial" w:cs="Arial"/>
          <w:b/>
        </w:rPr>
        <w:t>nidad. Y hay que acompañarle en su camino.</w:t>
      </w:r>
    </w:p>
    <w:p w:rsidR="000171BF" w:rsidRDefault="000171BF" w:rsidP="000171BF">
      <w:pPr>
        <w:pStyle w:val="estilo2"/>
        <w:spacing w:before="0" w:beforeAutospacing="0" w:after="0" w:afterAutospacing="0"/>
        <w:jc w:val="both"/>
        <w:rPr>
          <w:rFonts w:ascii="Arial" w:hAnsi="Arial" w:cs="Arial"/>
          <w:b/>
        </w:rPr>
      </w:pPr>
      <w:r w:rsidRPr="000171BF">
        <w:rPr>
          <w:rFonts w:ascii="Arial" w:hAnsi="Arial" w:cs="Arial"/>
          <w:b/>
        </w:rPr>
        <w:br/>
        <w:t xml:space="preserve">    Las etapas del grupo deben ir diciendo al </w:t>
      </w:r>
      <w:r w:rsidR="003F30B3">
        <w:rPr>
          <w:rFonts w:ascii="Arial" w:hAnsi="Arial" w:cs="Arial"/>
          <w:b/>
        </w:rPr>
        <w:t>educador</w:t>
      </w:r>
      <w:r w:rsidRPr="000171BF">
        <w:rPr>
          <w:rFonts w:ascii="Arial" w:hAnsi="Arial" w:cs="Arial"/>
          <w:b/>
        </w:rPr>
        <w:t xml:space="preserve"> cómo debe hablar</w:t>
      </w:r>
      <w:r w:rsidR="003F30B3">
        <w:rPr>
          <w:rFonts w:ascii="Arial" w:hAnsi="Arial" w:cs="Arial"/>
          <w:b/>
        </w:rPr>
        <w:t xml:space="preserve"> a sus miembros, cuando se dirige a cada uno en particular y cuando se dirige al conjunto</w:t>
      </w:r>
      <w:r w:rsidRPr="000171BF">
        <w:rPr>
          <w:rFonts w:ascii="Arial" w:hAnsi="Arial" w:cs="Arial"/>
          <w:b/>
        </w:rPr>
        <w:t xml:space="preserve">. Los lenguajes grupales del </w:t>
      </w:r>
      <w:r w:rsidR="003F30B3">
        <w:rPr>
          <w:rFonts w:ascii="Arial" w:hAnsi="Arial" w:cs="Arial"/>
          <w:b/>
        </w:rPr>
        <w:t>profesor</w:t>
      </w:r>
      <w:r w:rsidRPr="000171BF">
        <w:rPr>
          <w:rFonts w:ascii="Arial" w:hAnsi="Arial" w:cs="Arial"/>
          <w:b/>
        </w:rPr>
        <w:t xml:space="preserve"> deben adaptarse a cada momento del proceso.</w:t>
      </w:r>
    </w:p>
    <w:p w:rsidR="003F30B3" w:rsidRPr="000171BF" w:rsidRDefault="003F30B3" w:rsidP="000171BF">
      <w:pPr>
        <w:pStyle w:val="estilo2"/>
        <w:spacing w:before="0" w:beforeAutospacing="0" w:after="0" w:afterAutospacing="0"/>
        <w:jc w:val="both"/>
        <w:rPr>
          <w:rFonts w:ascii="Arial" w:hAnsi="Arial" w:cs="Arial"/>
          <w:b/>
        </w:rPr>
      </w:pPr>
    </w:p>
    <w:p w:rsidR="000171BF" w:rsidRPr="003F30B3" w:rsidRDefault="000171BF" w:rsidP="000171BF">
      <w:pPr>
        <w:pStyle w:val="estilo2"/>
        <w:spacing w:before="0" w:beforeAutospacing="0" w:after="0" w:afterAutospacing="0"/>
        <w:jc w:val="both"/>
        <w:rPr>
          <w:rFonts w:ascii="Arial" w:hAnsi="Arial" w:cs="Arial"/>
          <w:color w:val="0070C0"/>
        </w:rPr>
      </w:pPr>
      <w:r w:rsidRPr="003F30B3">
        <w:rPr>
          <w:rStyle w:val="Textoennegrita"/>
          <w:rFonts w:ascii="Arial" w:hAnsi="Arial" w:cs="Arial"/>
          <w:color w:val="0070C0"/>
        </w:rPr>
        <w:t xml:space="preserve">El grupo nace. </w:t>
      </w:r>
    </w:p>
    <w:p w:rsidR="003F30B3" w:rsidRDefault="003F30B3" w:rsidP="000171BF">
      <w:pPr>
        <w:pStyle w:val="estilo2"/>
        <w:spacing w:before="0" w:beforeAutospacing="0" w:after="0" w:afterAutospacing="0"/>
        <w:jc w:val="both"/>
        <w:rPr>
          <w:rFonts w:ascii="Arial" w:hAnsi="Arial" w:cs="Arial"/>
          <w:b/>
        </w:rPr>
      </w:pPr>
    </w:p>
    <w:p w:rsidR="003F30B3" w:rsidRDefault="000171BF" w:rsidP="000171BF">
      <w:pPr>
        <w:pStyle w:val="estilo2"/>
        <w:spacing w:before="0" w:beforeAutospacing="0" w:after="0" w:afterAutospacing="0"/>
        <w:jc w:val="both"/>
        <w:rPr>
          <w:rFonts w:ascii="Arial" w:hAnsi="Arial" w:cs="Arial"/>
          <w:b/>
        </w:rPr>
      </w:pPr>
      <w:r w:rsidRPr="000171BF">
        <w:rPr>
          <w:rFonts w:ascii="Arial" w:hAnsi="Arial" w:cs="Arial"/>
          <w:b/>
        </w:rPr>
        <w:t>   Conviene que su nacimiento resulte sano y agradable. Se agrupan los miembros, se de</w:t>
      </w:r>
      <w:r w:rsidRPr="000171BF">
        <w:rPr>
          <w:rFonts w:ascii="Arial" w:hAnsi="Arial" w:cs="Arial"/>
          <w:b/>
        </w:rPr>
        <w:t>s</w:t>
      </w:r>
      <w:r w:rsidRPr="000171BF">
        <w:rPr>
          <w:rFonts w:ascii="Arial" w:hAnsi="Arial" w:cs="Arial"/>
          <w:b/>
        </w:rPr>
        <w:t>cubren, establecen vínculos de simpatía y de comprensión. Se precisan buenas técnicas de convocatoria, formas interesantes y atractivas de reclamo.</w:t>
      </w:r>
      <w:r w:rsidR="003F30B3">
        <w:rPr>
          <w:rFonts w:ascii="Arial" w:hAnsi="Arial" w:cs="Arial"/>
          <w:b/>
        </w:rPr>
        <w:t xml:space="preserve"> Se debe jugar con la libertad y la capacidad de los miembros. Unas veces se organiza desde fuera de su voluntad y en ocasiones se puede dar a  elegir la pertenencia.</w:t>
      </w:r>
    </w:p>
    <w:p w:rsidR="000171BF" w:rsidRDefault="000171BF" w:rsidP="000171BF">
      <w:pPr>
        <w:pStyle w:val="estilo2"/>
        <w:spacing w:before="0" w:beforeAutospacing="0" w:after="0" w:afterAutospacing="0"/>
        <w:jc w:val="both"/>
        <w:rPr>
          <w:rFonts w:ascii="Arial" w:hAnsi="Arial" w:cs="Arial"/>
          <w:b/>
        </w:rPr>
      </w:pPr>
      <w:r w:rsidRPr="000171BF">
        <w:rPr>
          <w:rFonts w:ascii="Arial" w:hAnsi="Arial" w:cs="Arial"/>
          <w:b/>
        </w:rPr>
        <w:br/>
        <w:t xml:space="preserve">   El </w:t>
      </w:r>
      <w:r w:rsidR="003F30B3">
        <w:rPr>
          <w:rFonts w:ascii="Arial" w:hAnsi="Arial" w:cs="Arial"/>
          <w:b/>
        </w:rPr>
        <w:t>profesor</w:t>
      </w:r>
      <w:r w:rsidRPr="000171BF">
        <w:rPr>
          <w:rFonts w:ascii="Arial" w:hAnsi="Arial" w:cs="Arial"/>
          <w:b/>
        </w:rPr>
        <w:t xml:space="preserve"> contribuye al alumbramiento ilusionado del grupo cuando invita, ofrece, r</w:t>
      </w:r>
      <w:r w:rsidRPr="000171BF">
        <w:rPr>
          <w:rFonts w:ascii="Arial" w:hAnsi="Arial" w:cs="Arial"/>
          <w:b/>
        </w:rPr>
        <w:t>e</w:t>
      </w:r>
      <w:r w:rsidRPr="000171BF">
        <w:rPr>
          <w:rFonts w:ascii="Arial" w:hAnsi="Arial" w:cs="Arial"/>
          <w:b/>
        </w:rPr>
        <w:t>clama, aconseja y, sobre todo, desarrolla la esperanza. Así acontece en el nacimiento de todo ser vivo.</w:t>
      </w:r>
      <w:r w:rsidR="003F30B3">
        <w:rPr>
          <w:rFonts w:ascii="Arial" w:hAnsi="Arial" w:cs="Arial"/>
          <w:b/>
        </w:rPr>
        <w:t xml:space="preserve"> Y se debe hacer con el grupo en los primeros tiempos: alabando, animando, creando clima positivo</w:t>
      </w:r>
    </w:p>
    <w:p w:rsidR="00AE53C3" w:rsidRPr="000171BF" w:rsidRDefault="00AE53C3" w:rsidP="000171BF">
      <w:pPr>
        <w:pStyle w:val="estilo2"/>
        <w:spacing w:before="0" w:beforeAutospacing="0" w:after="0" w:afterAutospacing="0"/>
        <w:jc w:val="both"/>
        <w:rPr>
          <w:rFonts w:ascii="Arial" w:hAnsi="Arial" w:cs="Arial"/>
          <w:b/>
        </w:rPr>
      </w:pPr>
    </w:p>
    <w:p w:rsidR="000171BF" w:rsidRPr="003F30B3" w:rsidRDefault="000171BF" w:rsidP="000171BF">
      <w:pPr>
        <w:pStyle w:val="estilo2"/>
        <w:spacing w:before="0" w:beforeAutospacing="0" w:after="0" w:afterAutospacing="0"/>
        <w:jc w:val="both"/>
        <w:rPr>
          <w:rStyle w:val="Textoennegrita"/>
          <w:rFonts w:ascii="Arial" w:hAnsi="Arial" w:cs="Arial"/>
          <w:color w:val="0070C0"/>
        </w:rPr>
      </w:pPr>
      <w:r w:rsidRPr="000171BF">
        <w:rPr>
          <w:rFonts w:ascii="Arial" w:hAnsi="Arial" w:cs="Arial"/>
          <w:b/>
        </w:rPr>
        <w:t xml:space="preserve">   </w:t>
      </w:r>
      <w:r w:rsidR="003F30B3">
        <w:rPr>
          <w:rFonts w:ascii="Arial" w:hAnsi="Arial" w:cs="Arial"/>
          <w:b/>
        </w:rPr>
        <w:t xml:space="preserve"> </w:t>
      </w:r>
      <w:r w:rsidRPr="003F30B3">
        <w:rPr>
          <w:rStyle w:val="Textoennegrita"/>
          <w:rFonts w:ascii="Arial" w:hAnsi="Arial" w:cs="Arial"/>
          <w:color w:val="0070C0"/>
        </w:rPr>
        <w:t>El grupo crece.</w:t>
      </w:r>
    </w:p>
    <w:p w:rsidR="00AE53C3" w:rsidRPr="000171BF" w:rsidRDefault="00AE53C3" w:rsidP="000171BF">
      <w:pPr>
        <w:pStyle w:val="estilo2"/>
        <w:spacing w:before="0" w:beforeAutospacing="0" w:after="0" w:afterAutospacing="0"/>
        <w:jc w:val="both"/>
        <w:rPr>
          <w:rFonts w:ascii="Arial" w:hAnsi="Arial" w:cs="Arial"/>
          <w:b/>
        </w:rPr>
      </w:pPr>
    </w:p>
    <w:p w:rsidR="00AE53C3" w:rsidRDefault="000171BF" w:rsidP="000171BF">
      <w:pPr>
        <w:pStyle w:val="estilo2"/>
        <w:spacing w:before="0" w:beforeAutospacing="0" w:after="0" w:afterAutospacing="0"/>
        <w:jc w:val="both"/>
        <w:rPr>
          <w:rFonts w:ascii="Arial" w:hAnsi="Arial" w:cs="Arial"/>
          <w:b/>
        </w:rPr>
      </w:pPr>
      <w:r w:rsidRPr="000171BF">
        <w:rPr>
          <w:rFonts w:ascii="Arial" w:hAnsi="Arial" w:cs="Arial"/>
          <w:b/>
        </w:rPr>
        <w:t xml:space="preserve">   </w:t>
      </w:r>
      <w:r w:rsidR="003F30B3">
        <w:rPr>
          <w:rFonts w:ascii="Arial" w:hAnsi="Arial" w:cs="Arial"/>
          <w:b/>
        </w:rPr>
        <w:t xml:space="preserve"> </w:t>
      </w:r>
      <w:r w:rsidRPr="000171BF">
        <w:rPr>
          <w:rFonts w:ascii="Arial" w:hAnsi="Arial" w:cs="Arial"/>
          <w:b/>
        </w:rPr>
        <w:t xml:space="preserve">Se desarrolla, va tomando consistencia, adquiere personalidad. </w:t>
      </w:r>
      <w:r w:rsidR="00B4717E">
        <w:rPr>
          <w:rFonts w:ascii="Arial" w:hAnsi="Arial" w:cs="Arial"/>
          <w:b/>
        </w:rPr>
        <w:t xml:space="preserve">Se crea confianza entre los miembros y sobre todo solidaridad y deseo de servir y ayudar. </w:t>
      </w:r>
      <w:r w:rsidRPr="000171BF">
        <w:rPr>
          <w:rFonts w:ascii="Arial" w:hAnsi="Arial" w:cs="Arial"/>
          <w:b/>
        </w:rPr>
        <w:t xml:space="preserve">Los primeros planes </w:t>
      </w:r>
      <w:r w:rsidR="00B4717E">
        <w:rPr>
          <w:rFonts w:ascii="Arial" w:hAnsi="Arial" w:cs="Arial"/>
          <w:b/>
        </w:rPr>
        <w:t xml:space="preserve">pueden </w:t>
      </w:r>
      <w:proofErr w:type="spellStart"/>
      <w:r w:rsidR="00B4717E">
        <w:rPr>
          <w:rFonts w:ascii="Arial" w:hAnsi="Arial" w:cs="Arial"/>
          <w:b/>
        </w:rPr>
        <w:t>se</w:t>
      </w:r>
      <w:proofErr w:type="spellEnd"/>
      <w:r w:rsidR="00B4717E">
        <w:rPr>
          <w:rFonts w:ascii="Arial" w:hAnsi="Arial" w:cs="Arial"/>
          <w:b/>
        </w:rPr>
        <w:t xml:space="preserve"> </w:t>
      </w:r>
      <w:r w:rsidRPr="000171BF">
        <w:rPr>
          <w:rFonts w:ascii="Arial" w:hAnsi="Arial" w:cs="Arial"/>
          <w:b/>
        </w:rPr>
        <w:t xml:space="preserve">ingenuos y utópicos </w:t>
      </w:r>
      <w:r w:rsidR="00B4717E">
        <w:rPr>
          <w:rFonts w:ascii="Arial" w:hAnsi="Arial" w:cs="Arial"/>
          <w:b/>
        </w:rPr>
        <w:t xml:space="preserve">por falta de experiencia. Luego </w:t>
      </w:r>
      <w:r w:rsidRPr="000171BF">
        <w:rPr>
          <w:rFonts w:ascii="Arial" w:hAnsi="Arial" w:cs="Arial"/>
          <w:b/>
        </w:rPr>
        <w:t>se transforman en proye</w:t>
      </w:r>
      <w:r w:rsidRPr="000171BF">
        <w:rPr>
          <w:rFonts w:ascii="Arial" w:hAnsi="Arial" w:cs="Arial"/>
          <w:b/>
        </w:rPr>
        <w:t>c</w:t>
      </w:r>
      <w:r w:rsidRPr="000171BF">
        <w:rPr>
          <w:rFonts w:ascii="Arial" w:hAnsi="Arial" w:cs="Arial"/>
          <w:b/>
        </w:rPr>
        <w:t>tos realistas y adaptados.</w:t>
      </w:r>
    </w:p>
    <w:p w:rsidR="000171BF" w:rsidRDefault="000171BF" w:rsidP="000171BF">
      <w:pPr>
        <w:pStyle w:val="estilo2"/>
        <w:spacing w:before="0" w:beforeAutospacing="0" w:after="0" w:afterAutospacing="0"/>
        <w:jc w:val="both"/>
        <w:rPr>
          <w:rFonts w:ascii="Arial" w:hAnsi="Arial" w:cs="Arial"/>
          <w:b/>
        </w:rPr>
      </w:pPr>
      <w:r w:rsidRPr="000171BF">
        <w:rPr>
          <w:rFonts w:ascii="Arial" w:hAnsi="Arial" w:cs="Arial"/>
          <w:b/>
        </w:rPr>
        <w:br/>
        <w:t>   Sólo se consigue esto poco a poco.</w:t>
      </w:r>
      <w:r w:rsidR="00B4717E">
        <w:rPr>
          <w:rFonts w:ascii="Arial" w:hAnsi="Arial" w:cs="Arial"/>
          <w:b/>
        </w:rPr>
        <w:t xml:space="preserve"> Hace falta un tiempo y en el educador paciencia y vigilancia. El profesor</w:t>
      </w:r>
      <w:r w:rsidRPr="000171BF">
        <w:rPr>
          <w:rFonts w:ascii="Arial" w:hAnsi="Arial" w:cs="Arial"/>
          <w:b/>
        </w:rPr>
        <w:t xml:space="preserve"> acompaña, sugiere ejercicios de integración y de colaboración, co</w:t>
      </w:r>
      <w:r w:rsidRPr="000171BF">
        <w:rPr>
          <w:rFonts w:ascii="Arial" w:hAnsi="Arial" w:cs="Arial"/>
          <w:b/>
        </w:rPr>
        <w:t>n</w:t>
      </w:r>
      <w:r w:rsidRPr="000171BF">
        <w:rPr>
          <w:rFonts w:ascii="Arial" w:hAnsi="Arial" w:cs="Arial"/>
          <w:b/>
        </w:rPr>
        <w:t>formes con la edad y situación de los miembros.</w:t>
      </w:r>
    </w:p>
    <w:p w:rsidR="001155C2" w:rsidRPr="000171BF" w:rsidRDefault="001155C2" w:rsidP="000171BF">
      <w:pPr>
        <w:pStyle w:val="estilo2"/>
        <w:spacing w:before="0" w:beforeAutospacing="0" w:after="0" w:afterAutospacing="0"/>
        <w:jc w:val="both"/>
        <w:rPr>
          <w:rFonts w:ascii="Arial" w:hAnsi="Arial" w:cs="Arial"/>
          <w:b/>
        </w:rPr>
      </w:pPr>
    </w:p>
    <w:p w:rsidR="000171BF" w:rsidRPr="00B4717E" w:rsidRDefault="000171BF" w:rsidP="000171BF">
      <w:pPr>
        <w:pStyle w:val="estilo2"/>
        <w:spacing w:before="0" w:beforeAutospacing="0" w:after="0" w:afterAutospacing="0"/>
        <w:jc w:val="both"/>
        <w:rPr>
          <w:rStyle w:val="Textoennegrita"/>
          <w:rFonts w:ascii="Arial" w:hAnsi="Arial" w:cs="Arial"/>
          <w:color w:val="0070C0"/>
        </w:rPr>
      </w:pPr>
      <w:r w:rsidRPr="00B4717E">
        <w:rPr>
          <w:rFonts w:ascii="Arial" w:hAnsi="Arial" w:cs="Arial"/>
          <w:b/>
          <w:color w:val="0070C0"/>
        </w:rPr>
        <w:t xml:space="preserve">   </w:t>
      </w:r>
      <w:r w:rsidRPr="00B4717E">
        <w:rPr>
          <w:rStyle w:val="Textoennegrita"/>
          <w:rFonts w:ascii="Arial" w:hAnsi="Arial" w:cs="Arial"/>
          <w:color w:val="0070C0"/>
        </w:rPr>
        <w:t xml:space="preserve"> El grupo madura.</w:t>
      </w:r>
    </w:p>
    <w:p w:rsidR="001155C2" w:rsidRPr="001155C2" w:rsidRDefault="001155C2" w:rsidP="000171BF">
      <w:pPr>
        <w:pStyle w:val="estilo2"/>
        <w:spacing w:before="0" w:beforeAutospacing="0" w:after="0" w:afterAutospacing="0"/>
        <w:jc w:val="both"/>
        <w:rPr>
          <w:rFonts w:ascii="Arial" w:hAnsi="Arial" w:cs="Arial"/>
          <w:color w:val="0070C0"/>
        </w:rPr>
      </w:pPr>
    </w:p>
    <w:p w:rsidR="00B4717E" w:rsidRDefault="000171BF" w:rsidP="000171BF">
      <w:pPr>
        <w:pStyle w:val="estilo2"/>
        <w:spacing w:before="0" w:beforeAutospacing="0" w:after="0" w:afterAutospacing="0"/>
        <w:jc w:val="both"/>
        <w:rPr>
          <w:rFonts w:ascii="Arial" w:hAnsi="Arial" w:cs="Arial"/>
          <w:b/>
        </w:rPr>
      </w:pPr>
      <w:r w:rsidRPr="000171BF">
        <w:rPr>
          <w:rFonts w:ascii="Arial" w:hAnsi="Arial" w:cs="Arial"/>
          <w:b/>
        </w:rPr>
        <w:t xml:space="preserve">   Con el tiempo, el grupo madura en lo esencial. </w:t>
      </w:r>
      <w:r w:rsidR="00B4717E">
        <w:rPr>
          <w:rFonts w:ascii="Arial" w:hAnsi="Arial" w:cs="Arial"/>
          <w:b/>
        </w:rPr>
        <w:t xml:space="preserve">Los aciertos fortalece. Los fracasos y las dificultades estimulan. </w:t>
      </w:r>
      <w:r w:rsidRPr="000171BF">
        <w:rPr>
          <w:rFonts w:ascii="Arial" w:hAnsi="Arial" w:cs="Arial"/>
          <w:b/>
        </w:rPr>
        <w:t>Los ritmos varían con cada uno</w:t>
      </w:r>
      <w:r w:rsidR="00B4717E">
        <w:rPr>
          <w:rFonts w:ascii="Arial" w:hAnsi="Arial" w:cs="Arial"/>
          <w:b/>
        </w:rPr>
        <w:t xml:space="preserve"> según las capacidades de los </w:t>
      </w:r>
      <w:r w:rsidR="00B4717E">
        <w:rPr>
          <w:rFonts w:ascii="Arial" w:hAnsi="Arial" w:cs="Arial"/>
          <w:b/>
        </w:rPr>
        <w:lastRenderedPageBreak/>
        <w:t>miembros</w:t>
      </w:r>
      <w:r w:rsidRPr="000171BF">
        <w:rPr>
          <w:rFonts w:ascii="Arial" w:hAnsi="Arial" w:cs="Arial"/>
          <w:b/>
        </w:rPr>
        <w:t>. Pero normalmente se llega a cierta solidez, la cual se muestra en la compen</w:t>
      </w:r>
      <w:r w:rsidRPr="000171BF">
        <w:rPr>
          <w:rFonts w:ascii="Arial" w:hAnsi="Arial" w:cs="Arial"/>
          <w:b/>
        </w:rPr>
        <w:t>e</w:t>
      </w:r>
      <w:r w:rsidRPr="000171BF">
        <w:rPr>
          <w:rFonts w:ascii="Arial" w:hAnsi="Arial" w:cs="Arial"/>
          <w:b/>
        </w:rPr>
        <w:t>tración de los miembros, en las obras que se realizan de forma compartida, en el espíritu que los anima.</w:t>
      </w:r>
    </w:p>
    <w:p w:rsidR="000171BF" w:rsidRDefault="000171BF" w:rsidP="000171BF">
      <w:pPr>
        <w:pStyle w:val="estilo2"/>
        <w:spacing w:before="0" w:beforeAutospacing="0" w:after="0" w:afterAutospacing="0"/>
        <w:jc w:val="both"/>
        <w:rPr>
          <w:rFonts w:ascii="Arial" w:hAnsi="Arial" w:cs="Arial"/>
          <w:b/>
        </w:rPr>
      </w:pPr>
      <w:r w:rsidRPr="000171BF">
        <w:rPr>
          <w:rFonts w:ascii="Arial" w:hAnsi="Arial" w:cs="Arial"/>
          <w:b/>
        </w:rPr>
        <w:br/>
        <w:t>   Lo interesante de la madurez del grupo es la convivencia de los individuos, distintos pero compenetrados, cercanos pero diferentes, autónomos pero solidarios.</w:t>
      </w:r>
    </w:p>
    <w:p w:rsidR="001155C2" w:rsidRPr="000171BF" w:rsidRDefault="001155C2" w:rsidP="000171BF">
      <w:pPr>
        <w:pStyle w:val="estilo2"/>
        <w:spacing w:before="0" w:beforeAutospacing="0" w:after="0" w:afterAutospacing="0"/>
        <w:jc w:val="both"/>
        <w:rPr>
          <w:rFonts w:ascii="Arial" w:hAnsi="Arial" w:cs="Arial"/>
          <w:b/>
        </w:rPr>
      </w:pPr>
    </w:p>
    <w:p w:rsidR="000171BF" w:rsidRPr="001155C2" w:rsidRDefault="000171BF" w:rsidP="000171BF">
      <w:pPr>
        <w:pStyle w:val="estilo2"/>
        <w:spacing w:before="0" w:beforeAutospacing="0" w:after="0" w:afterAutospacing="0"/>
        <w:jc w:val="both"/>
        <w:rPr>
          <w:rStyle w:val="Textoennegrita"/>
          <w:rFonts w:ascii="Arial" w:hAnsi="Arial" w:cs="Arial"/>
          <w:b w:val="0"/>
          <w:color w:val="0070C0"/>
        </w:rPr>
      </w:pPr>
      <w:r w:rsidRPr="001155C2">
        <w:rPr>
          <w:rFonts w:ascii="Arial" w:hAnsi="Arial" w:cs="Arial"/>
          <w:b/>
          <w:color w:val="0070C0"/>
        </w:rPr>
        <w:t xml:space="preserve">  </w:t>
      </w:r>
      <w:r w:rsidRPr="001155C2">
        <w:rPr>
          <w:rStyle w:val="Textoennegrita"/>
          <w:rFonts w:ascii="Arial" w:hAnsi="Arial" w:cs="Arial"/>
          <w:b w:val="0"/>
          <w:color w:val="0070C0"/>
        </w:rPr>
        <w:t xml:space="preserve"> </w:t>
      </w:r>
      <w:r w:rsidRPr="001155C2">
        <w:rPr>
          <w:rStyle w:val="Textoennegrita"/>
          <w:rFonts w:ascii="Arial" w:hAnsi="Arial" w:cs="Arial"/>
          <w:color w:val="0070C0"/>
        </w:rPr>
        <w:t>E</w:t>
      </w:r>
      <w:r w:rsidR="00B4717E">
        <w:rPr>
          <w:rStyle w:val="Textoennegrita"/>
          <w:rFonts w:ascii="Arial" w:hAnsi="Arial" w:cs="Arial"/>
          <w:color w:val="0070C0"/>
        </w:rPr>
        <w:t>l grupo a veces ent</w:t>
      </w:r>
      <w:r w:rsidRPr="001155C2">
        <w:rPr>
          <w:rStyle w:val="Textoennegrita"/>
          <w:rFonts w:ascii="Arial" w:hAnsi="Arial" w:cs="Arial"/>
          <w:color w:val="0070C0"/>
        </w:rPr>
        <w:t>ra en crisis</w:t>
      </w:r>
    </w:p>
    <w:p w:rsidR="001155C2" w:rsidRPr="000171BF" w:rsidRDefault="001155C2" w:rsidP="000171BF">
      <w:pPr>
        <w:pStyle w:val="estilo2"/>
        <w:spacing w:before="0" w:beforeAutospacing="0" w:after="0" w:afterAutospacing="0"/>
        <w:jc w:val="both"/>
        <w:rPr>
          <w:rFonts w:ascii="Arial" w:hAnsi="Arial" w:cs="Arial"/>
          <w:b/>
        </w:rPr>
      </w:pPr>
    </w:p>
    <w:p w:rsidR="00AE53C3" w:rsidRDefault="00B4717E" w:rsidP="000171BF">
      <w:pPr>
        <w:pStyle w:val="estilo2"/>
        <w:spacing w:before="0" w:beforeAutospacing="0" w:after="0" w:afterAutospacing="0"/>
        <w:jc w:val="both"/>
        <w:rPr>
          <w:rFonts w:ascii="Arial" w:hAnsi="Arial" w:cs="Arial"/>
          <w:b/>
        </w:rPr>
      </w:pPr>
      <w:r>
        <w:rPr>
          <w:rFonts w:ascii="Arial" w:hAnsi="Arial" w:cs="Arial"/>
          <w:b/>
        </w:rPr>
        <w:t xml:space="preserve">  </w:t>
      </w:r>
      <w:r w:rsidR="000171BF" w:rsidRPr="000171BF">
        <w:rPr>
          <w:rFonts w:ascii="Arial" w:hAnsi="Arial" w:cs="Arial"/>
          <w:b/>
        </w:rPr>
        <w:t>   El grupo puede entrar en estadios de alteración, de tensión. Es como la enfermedad que llega a veces: que puede ser fuerte y peligrosa o puede resultar "resfriado" pasajero que pronto se supera y olvida.</w:t>
      </w:r>
      <w:r>
        <w:rPr>
          <w:rFonts w:ascii="Arial" w:hAnsi="Arial" w:cs="Arial"/>
          <w:b/>
        </w:rPr>
        <w:t xml:space="preserve"> No hay que permitir su desintegración por los tropiezos. Hay que resaltar los valores positivos y crear actitudes de superación</w:t>
      </w:r>
    </w:p>
    <w:p w:rsidR="00AE53C3" w:rsidRDefault="000171BF" w:rsidP="000171BF">
      <w:pPr>
        <w:pStyle w:val="estilo2"/>
        <w:spacing w:before="0" w:beforeAutospacing="0" w:after="0" w:afterAutospacing="0"/>
        <w:jc w:val="both"/>
        <w:rPr>
          <w:rFonts w:ascii="Arial" w:hAnsi="Arial" w:cs="Arial"/>
          <w:b/>
        </w:rPr>
      </w:pPr>
      <w:r w:rsidRPr="000171BF">
        <w:rPr>
          <w:rFonts w:ascii="Arial" w:hAnsi="Arial" w:cs="Arial"/>
          <w:b/>
        </w:rPr>
        <w:br/>
      </w:r>
      <w:r w:rsidR="00B4717E">
        <w:rPr>
          <w:rFonts w:ascii="Arial" w:hAnsi="Arial" w:cs="Arial"/>
          <w:b/>
        </w:rPr>
        <w:t xml:space="preserve"> </w:t>
      </w:r>
      <w:r w:rsidRPr="000171BF">
        <w:rPr>
          <w:rFonts w:ascii="Arial" w:hAnsi="Arial" w:cs="Arial"/>
          <w:b/>
        </w:rPr>
        <w:t>   Si el grupo es sano y fuerte, las crisis se superan con facilidad. Si es frágil,</w:t>
      </w:r>
      <w:r w:rsidR="00B4717E">
        <w:rPr>
          <w:rFonts w:ascii="Arial" w:hAnsi="Arial" w:cs="Arial"/>
          <w:b/>
        </w:rPr>
        <w:t xml:space="preserve"> no cuenta con integración o hay factores internos adversos </w:t>
      </w:r>
      <w:r w:rsidRPr="000171BF">
        <w:rPr>
          <w:rFonts w:ascii="Arial" w:hAnsi="Arial" w:cs="Arial"/>
          <w:b/>
        </w:rPr>
        <w:t xml:space="preserve"> las tensiones se mantienen e impiden el aprovechamiento. </w:t>
      </w:r>
    </w:p>
    <w:p w:rsidR="000171BF" w:rsidRDefault="000171BF" w:rsidP="000171BF">
      <w:pPr>
        <w:pStyle w:val="estilo2"/>
        <w:spacing w:before="0" w:beforeAutospacing="0" w:after="0" w:afterAutospacing="0"/>
        <w:jc w:val="both"/>
        <w:rPr>
          <w:rFonts w:ascii="Arial" w:hAnsi="Arial" w:cs="Arial"/>
          <w:b/>
        </w:rPr>
      </w:pPr>
      <w:r w:rsidRPr="000171BF">
        <w:rPr>
          <w:rFonts w:ascii="Arial" w:hAnsi="Arial" w:cs="Arial"/>
          <w:b/>
        </w:rPr>
        <w:br/>
        <w:t>   Incluso puede quedar herido de muer</w:t>
      </w:r>
      <w:r w:rsidRPr="000171BF">
        <w:rPr>
          <w:rFonts w:ascii="Arial" w:hAnsi="Arial" w:cs="Arial"/>
          <w:b/>
        </w:rPr>
        <w:softHyphen/>
        <w:t xml:space="preserve">te y desahuciado. El </w:t>
      </w:r>
      <w:r w:rsidR="00B4717E">
        <w:rPr>
          <w:rFonts w:ascii="Arial" w:hAnsi="Arial" w:cs="Arial"/>
          <w:b/>
        </w:rPr>
        <w:t>educador debe prevenir</w:t>
      </w:r>
      <w:r w:rsidRPr="000171BF">
        <w:rPr>
          <w:rFonts w:ascii="Arial" w:hAnsi="Arial" w:cs="Arial"/>
          <w:b/>
        </w:rPr>
        <w:t xml:space="preserve"> las enfermedades, asum</w:t>
      </w:r>
      <w:r w:rsidR="00B4717E">
        <w:rPr>
          <w:rFonts w:ascii="Arial" w:hAnsi="Arial" w:cs="Arial"/>
          <w:b/>
        </w:rPr>
        <w:t>ir</w:t>
      </w:r>
      <w:r w:rsidRPr="000171BF">
        <w:rPr>
          <w:rFonts w:ascii="Arial" w:hAnsi="Arial" w:cs="Arial"/>
          <w:b/>
        </w:rPr>
        <w:t xml:space="preserve"> sus conse</w:t>
      </w:r>
      <w:r w:rsidRPr="000171BF">
        <w:rPr>
          <w:rFonts w:ascii="Arial" w:hAnsi="Arial" w:cs="Arial"/>
          <w:b/>
        </w:rPr>
        <w:softHyphen/>
        <w:t>cuencias, en lo posible trata de remediarlas a tiempo</w:t>
      </w:r>
      <w:r w:rsidR="00B4717E">
        <w:rPr>
          <w:rFonts w:ascii="Arial" w:hAnsi="Arial" w:cs="Arial"/>
          <w:b/>
        </w:rPr>
        <w:t xml:space="preserve"> y si no hay otro remedio disolver y recrear otra estructura</w:t>
      </w:r>
      <w:r w:rsidRPr="000171BF">
        <w:rPr>
          <w:rFonts w:ascii="Arial" w:hAnsi="Arial" w:cs="Arial"/>
          <w:b/>
        </w:rPr>
        <w:t>.</w:t>
      </w:r>
    </w:p>
    <w:p w:rsidR="001155C2" w:rsidRPr="000171BF" w:rsidRDefault="001155C2" w:rsidP="000171BF">
      <w:pPr>
        <w:pStyle w:val="estilo2"/>
        <w:spacing w:before="0" w:beforeAutospacing="0" w:after="0" w:afterAutospacing="0"/>
        <w:jc w:val="both"/>
        <w:rPr>
          <w:rFonts w:ascii="Arial" w:hAnsi="Arial" w:cs="Arial"/>
          <w:b/>
        </w:rPr>
      </w:pPr>
    </w:p>
    <w:p w:rsidR="001155C2" w:rsidRPr="001155C2" w:rsidRDefault="000171BF" w:rsidP="000171BF">
      <w:pPr>
        <w:pStyle w:val="estilo2"/>
        <w:spacing w:before="0" w:beforeAutospacing="0" w:after="0" w:afterAutospacing="0"/>
        <w:jc w:val="both"/>
        <w:rPr>
          <w:rStyle w:val="Textoennegrita"/>
          <w:rFonts w:ascii="Arial" w:hAnsi="Arial" w:cs="Arial"/>
          <w:b w:val="0"/>
          <w:color w:val="0070C0"/>
        </w:rPr>
      </w:pPr>
      <w:r w:rsidRPr="001155C2">
        <w:rPr>
          <w:rFonts w:ascii="Arial" w:hAnsi="Arial" w:cs="Arial"/>
          <w:b/>
          <w:color w:val="0070C0"/>
        </w:rPr>
        <w:t> </w:t>
      </w:r>
      <w:r w:rsidR="00B4717E">
        <w:rPr>
          <w:rFonts w:ascii="Arial" w:hAnsi="Arial" w:cs="Arial"/>
          <w:b/>
          <w:color w:val="0070C0"/>
        </w:rPr>
        <w:t xml:space="preserve">  </w:t>
      </w:r>
      <w:r w:rsidRPr="001155C2">
        <w:rPr>
          <w:rStyle w:val="Textoennegrita"/>
          <w:rFonts w:ascii="Arial" w:hAnsi="Arial" w:cs="Arial"/>
          <w:color w:val="0070C0"/>
        </w:rPr>
        <w:t xml:space="preserve"> El grupo muere</w:t>
      </w:r>
    </w:p>
    <w:p w:rsidR="000171BF" w:rsidRPr="000171BF" w:rsidRDefault="000171BF" w:rsidP="000171BF">
      <w:pPr>
        <w:pStyle w:val="estilo2"/>
        <w:spacing w:before="0" w:beforeAutospacing="0" w:after="0" w:afterAutospacing="0"/>
        <w:jc w:val="both"/>
        <w:rPr>
          <w:rFonts w:ascii="Arial" w:hAnsi="Arial" w:cs="Arial"/>
          <w:b/>
        </w:rPr>
      </w:pPr>
    </w:p>
    <w:p w:rsidR="00AE53C3" w:rsidRDefault="000171BF" w:rsidP="000171BF">
      <w:pPr>
        <w:pStyle w:val="estilo2"/>
        <w:spacing w:before="0" w:beforeAutospacing="0" w:after="0" w:afterAutospacing="0"/>
        <w:jc w:val="both"/>
        <w:rPr>
          <w:rFonts w:ascii="Arial" w:hAnsi="Arial" w:cs="Arial"/>
          <w:b/>
        </w:rPr>
      </w:pPr>
      <w:r w:rsidRPr="000171BF">
        <w:rPr>
          <w:rFonts w:ascii="Arial" w:hAnsi="Arial" w:cs="Arial"/>
          <w:b/>
        </w:rPr>
        <w:t xml:space="preserve">   </w:t>
      </w:r>
      <w:r w:rsidR="00B4717E">
        <w:rPr>
          <w:rFonts w:ascii="Arial" w:hAnsi="Arial" w:cs="Arial"/>
          <w:b/>
        </w:rPr>
        <w:t xml:space="preserve"> </w:t>
      </w:r>
      <w:r w:rsidRPr="000171BF">
        <w:rPr>
          <w:rFonts w:ascii="Arial" w:hAnsi="Arial" w:cs="Arial"/>
          <w:b/>
        </w:rPr>
        <w:t>El grupo tiene que terminar alguna vez o morir. Un grupo no es eterno y mu</w:t>
      </w:r>
      <w:r w:rsidRPr="000171BF">
        <w:rPr>
          <w:rFonts w:ascii="Arial" w:hAnsi="Arial" w:cs="Arial"/>
          <w:b/>
        </w:rPr>
        <w:softHyphen/>
        <w:t xml:space="preserve">chas veces el </w:t>
      </w:r>
      <w:r w:rsidR="00B4717E">
        <w:rPr>
          <w:rFonts w:ascii="Arial" w:hAnsi="Arial" w:cs="Arial"/>
          <w:b/>
        </w:rPr>
        <w:t>profesor</w:t>
      </w:r>
      <w:r w:rsidRPr="000171BF">
        <w:rPr>
          <w:rFonts w:ascii="Arial" w:hAnsi="Arial" w:cs="Arial"/>
          <w:b/>
        </w:rPr>
        <w:t xml:space="preserve"> debe prever la  terminación del grupo, por ejemplo contribuyendo a que queden recuer</w:t>
      </w:r>
      <w:r w:rsidRPr="000171BF">
        <w:rPr>
          <w:rFonts w:ascii="Arial" w:hAnsi="Arial" w:cs="Arial"/>
          <w:b/>
        </w:rPr>
        <w:softHyphen/>
        <w:t>dos bonitos, gratificantes, agradables.</w:t>
      </w:r>
    </w:p>
    <w:p w:rsidR="00B4717E" w:rsidRDefault="00B4717E" w:rsidP="000171BF">
      <w:pPr>
        <w:pStyle w:val="estilo2"/>
        <w:spacing w:before="0" w:beforeAutospacing="0" w:after="0" w:afterAutospacing="0"/>
        <w:jc w:val="both"/>
        <w:rPr>
          <w:rFonts w:ascii="Arial" w:hAnsi="Arial" w:cs="Arial"/>
          <w:b/>
        </w:rPr>
      </w:pPr>
    </w:p>
    <w:p w:rsidR="000171BF" w:rsidRDefault="00B4717E" w:rsidP="000171BF">
      <w:pPr>
        <w:pStyle w:val="estilo2"/>
        <w:spacing w:before="0" w:beforeAutospacing="0" w:after="0" w:afterAutospacing="0"/>
        <w:jc w:val="both"/>
        <w:rPr>
          <w:rFonts w:ascii="Arial" w:hAnsi="Arial" w:cs="Arial"/>
          <w:b/>
        </w:rPr>
      </w:pPr>
      <w:r>
        <w:rPr>
          <w:rFonts w:ascii="Arial" w:hAnsi="Arial" w:cs="Arial"/>
          <w:b/>
        </w:rPr>
        <w:t xml:space="preserve">  Los grupos escolares suelen terminar al terminar el periodo académicos. Pero a veces funciona también que se recuerda en la próxima etapa, o curso, y se desea continuar. </w:t>
      </w:r>
      <w:r w:rsidR="000171BF" w:rsidRPr="000171BF">
        <w:rPr>
          <w:rFonts w:ascii="Arial" w:hAnsi="Arial" w:cs="Arial"/>
          <w:b/>
        </w:rPr>
        <w:br/>
        <w:t>Al igual que con las personas, es preferible que el grupo muera de desgaste natural del tiempo que de trauma imprevisto</w:t>
      </w:r>
    </w:p>
    <w:p w:rsidR="00B4717E" w:rsidRDefault="00B4717E" w:rsidP="000171BF">
      <w:pPr>
        <w:pStyle w:val="estilo2"/>
        <w:spacing w:before="0" w:beforeAutospacing="0" w:after="0" w:afterAutospacing="0"/>
        <w:jc w:val="both"/>
        <w:rPr>
          <w:rFonts w:ascii="Arial" w:hAnsi="Arial" w:cs="Arial"/>
          <w:b/>
        </w:rPr>
      </w:pPr>
    </w:p>
    <w:p w:rsidR="00B4717E" w:rsidRDefault="006C5905" w:rsidP="000171BF">
      <w:pPr>
        <w:pStyle w:val="estilo2"/>
        <w:spacing w:before="0" w:beforeAutospacing="0" w:after="0" w:afterAutospacing="0"/>
        <w:jc w:val="both"/>
        <w:rPr>
          <w:rFonts w:ascii="Arial" w:hAnsi="Arial" w:cs="Arial"/>
          <w:b/>
        </w:rPr>
      </w:pPr>
      <w:r>
        <w:rPr>
          <w:rFonts w:ascii="Arial" w:hAnsi="Arial" w:cs="Arial"/>
          <w:b/>
        </w:rPr>
        <w:t xml:space="preserve">  ¿Có</w:t>
      </w:r>
      <w:r w:rsidR="00B4717E">
        <w:rPr>
          <w:rFonts w:ascii="Arial" w:hAnsi="Arial" w:cs="Arial"/>
          <w:b/>
        </w:rPr>
        <w:t>mo se sabe su realidad de grupo</w:t>
      </w:r>
      <w:r>
        <w:rPr>
          <w:rFonts w:ascii="Arial" w:hAnsi="Arial" w:cs="Arial"/>
          <w:b/>
        </w:rPr>
        <w:t>?</w:t>
      </w:r>
      <w:r w:rsidR="00B4717E">
        <w:rPr>
          <w:rFonts w:ascii="Arial" w:hAnsi="Arial" w:cs="Arial"/>
          <w:b/>
        </w:rPr>
        <w:t xml:space="preserve">  Por sus obras se conocen. El grupo que va mal lleva lo signo en cada encuentro</w:t>
      </w:r>
    </w:p>
    <w:p w:rsidR="00B4717E" w:rsidRDefault="00B4717E" w:rsidP="000171BF">
      <w:pPr>
        <w:pStyle w:val="estilo2"/>
        <w:spacing w:before="0" w:beforeAutospacing="0" w:after="0" w:afterAutospacing="0"/>
        <w:jc w:val="both"/>
        <w:rPr>
          <w:rFonts w:ascii="Arial" w:hAnsi="Arial" w:cs="Arial"/>
          <w:b/>
        </w:rPr>
      </w:pPr>
    </w:p>
    <w:p w:rsidR="00B4717E" w:rsidRPr="00B4717E" w:rsidRDefault="00B4717E" w:rsidP="000171BF">
      <w:pPr>
        <w:pStyle w:val="estilo2"/>
        <w:spacing w:before="0" w:beforeAutospacing="0" w:after="0" w:afterAutospacing="0"/>
        <w:jc w:val="both"/>
        <w:rPr>
          <w:rFonts w:ascii="Arial" w:hAnsi="Arial" w:cs="Arial"/>
          <w:b/>
          <w:color w:val="0070C0"/>
        </w:rPr>
      </w:pPr>
      <w:r w:rsidRPr="00B4717E">
        <w:rPr>
          <w:rFonts w:ascii="Arial" w:hAnsi="Arial" w:cs="Arial"/>
          <w:b/>
          <w:color w:val="0070C0"/>
        </w:rPr>
        <w:t xml:space="preserve">    Es el grupo distorsionado </w:t>
      </w:r>
    </w:p>
    <w:p w:rsidR="00B4717E" w:rsidRDefault="00B4717E" w:rsidP="000171BF">
      <w:pPr>
        <w:pStyle w:val="estilo2"/>
        <w:spacing w:before="0" w:beforeAutospacing="0" w:after="0" w:afterAutospacing="0"/>
        <w:jc w:val="both"/>
        <w:rPr>
          <w:rFonts w:ascii="Arial" w:hAnsi="Arial" w:cs="Arial"/>
          <w:b/>
        </w:rPr>
      </w:pPr>
    </w:p>
    <w:p w:rsidR="00B4717E" w:rsidRDefault="00B4717E" w:rsidP="000171BF">
      <w:pPr>
        <w:pStyle w:val="estilo2"/>
        <w:spacing w:before="0" w:beforeAutospacing="0" w:after="0" w:afterAutospacing="0"/>
        <w:jc w:val="both"/>
        <w:rPr>
          <w:rFonts w:ascii="Arial" w:hAnsi="Arial" w:cs="Arial"/>
          <w:b/>
        </w:rPr>
      </w:pPr>
      <w:r>
        <w:rPr>
          <w:rFonts w:ascii="Arial" w:hAnsi="Arial" w:cs="Arial"/>
          <w:b/>
        </w:rPr>
        <w:t xml:space="preserve">     Un grupo sin empatía entre los miembros discute más que reflexiona, protesta más que colabora, el avance es lento y las caras de los miembros, aburridas y agresivas, dice que el grupo va mal</w:t>
      </w:r>
    </w:p>
    <w:p w:rsidR="001155C2" w:rsidRDefault="001155C2" w:rsidP="000171BF">
      <w:pPr>
        <w:pStyle w:val="estilo2"/>
        <w:spacing w:before="0" w:beforeAutospacing="0" w:after="0" w:afterAutospacing="0"/>
        <w:jc w:val="both"/>
        <w:rPr>
          <w:rFonts w:ascii="Arial" w:hAnsi="Arial" w:cs="Arial"/>
          <w:b/>
        </w:rPr>
      </w:pPr>
    </w:p>
    <w:p w:rsidR="001155C2" w:rsidRDefault="001155C2" w:rsidP="00590E6A">
      <w:pPr>
        <w:pStyle w:val="estilo2"/>
        <w:spacing w:before="0" w:beforeAutospacing="0" w:after="0" w:afterAutospacing="0"/>
        <w:jc w:val="center"/>
        <w:rPr>
          <w:rFonts w:ascii="Arial" w:hAnsi="Arial" w:cs="Arial"/>
          <w:b/>
        </w:rPr>
      </w:pPr>
      <w:r>
        <w:rPr>
          <w:noProof/>
        </w:rPr>
        <w:drawing>
          <wp:inline distT="0" distB="0" distL="0" distR="0">
            <wp:extent cx="4467225" cy="2163262"/>
            <wp:effectExtent l="19050" t="0" r="9525" b="0"/>
            <wp:docPr id="25" name="Imagen 25" descr="http://catequesis.lasalle.es/G/zplantilla_clip_image006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tequesis.lasalle.es/G/zplantilla_clip_image006_0001.jpg"/>
                    <pic:cNvPicPr>
                      <a:picLocks noChangeAspect="1" noChangeArrowheads="1"/>
                    </pic:cNvPicPr>
                  </pic:nvPicPr>
                  <pic:blipFill>
                    <a:blip r:embed="rId7"/>
                    <a:srcRect r="25074" b="70574"/>
                    <a:stretch>
                      <a:fillRect/>
                    </a:stretch>
                  </pic:blipFill>
                  <pic:spPr bwMode="auto">
                    <a:xfrm>
                      <a:off x="0" y="0"/>
                      <a:ext cx="4467225" cy="2163262"/>
                    </a:xfrm>
                    <a:prstGeom prst="rect">
                      <a:avLst/>
                    </a:prstGeom>
                    <a:noFill/>
                    <a:ln w="9525">
                      <a:noFill/>
                      <a:miter lim="800000"/>
                      <a:headEnd/>
                      <a:tailEnd/>
                    </a:ln>
                  </pic:spPr>
                </pic:pic>
              </a:graphicData>
            </a:graphic>
          </wp:inline>
        </w:drawing>
      </w:r>
    </w:p>
    <w:p w:rsidR="00590E6A" w:rsidRDefault="00590E6A" w:rsidP="000171BF">
      <w:pPr>
        <w:pStyle w:val="estilo2"/>
        <w:spacing w:before="0" w:beforeAutospacing="0" w:after="0" w:afterAutospacing="0"/>
        <w:jc w:val="both"/>
        <w:rPr>
          <w:rFonts w:ascii="Arial" w:hAnsi="Arial" w:cs="Arial"/>
          <w:b/>
        </w:rPr>
      </w:pPr>
    </w:p>
    <w:p w:rsidR="00590E6A" w:rsidRDefault="00590E6A" w:rsidP="000171BF">
      <w:pPr>
        <w:pStyle w:val="estilo2"/>
        <w:spacing w:before="0" w:beforeAutospacing="0" w:after="0" w:afterAutospacing="0"/>
        <w:jc w:val="both"/>
        <w:rPr>
          <w:rFonts w:ascii="Arial" w:hAnsi="Arial" w:cs="Arial"/>
          <w:b/>
        </w:rPr>
      </w:pPr>
    </w:p>
    <w:p w:rsidR="00590E6A" w:rsidRDefault="00EB1C62" w:rsidP="000171BF">
      <w:pPr>
        <w:pStyle w:val="estilo2"/>
        <w:spacing w:before="0" w:beforeAutospacing="0" w:after="0" w:afterAutospacing="0"/>
        <w:jc w:val="both"/>
        <w:rPr>
          <w:rFonts w:ascii="Arial" w:hAnsi="Arial" w:cs="Arial"/>
          <w:b/>
        </w:rPr>
      </w:pPr>
      <w:r>
        <w:rPr>
          <w:rFonts w:ascii="Arial" w:hAnsi="Arial" w:cs="Arial"/>
          <w:b/>
        </w:rPr>
        <w:t xml:space="preserve">    En el ámbito escolar el grupo que discurra por estos carriles bloquea los resultados y es preciso o cambiarlo o destruirlo. Lo primero no siempre es posible</w:t>
      </w:r>
    </w:p>
    <w:p w:rsidR="00B4717E" w:rsidRDefault="00B4717E" w:rsidP="000171BF">
      <w:pPr>
        <w:pStyle w:val="estilo2"/>
        <w:spacing w:before="0" w:beforeAutospacing="0" w:after="0" w:afterAutospacing="0"/>
        <w:jc w:val="both"/>
        <w:rPr>
          <w:rFonts w:ascii="Arial" w:hAnsi="Arial" w:cs="Arial"/>
          <w:b/>
        </w:rPr>
      </w:pPr>
    </w:p>
    <w:p w:rsidR="00B4717E" w:rsidRPr="00B4717E" w:rsidRDefault="00B4717E" w:rsidP="000171BF">
      <w:pPr>
        <w:pStyle w:val="estilo2"/>
        <w:spacing w:before="0" w:beforeAutospacing="0" w:after="0" w:afterAutospacing="0"/>
        <w:jc w:val="both"/>
        <w:rPr>
          <w:rFonts w:ascii="Arial" w:hAnsi="Arial" w:cs="Arial"/>
          <w:b/>
          <w:color w:val="0070C0"/>
        </w:rPr>
      </w:pPr>
      <w:r>
        <w:rPr>
          <w:rFonts w:ascii="Arial" w:hAnsi="Arial" w:cs="Arial"/>
          <w:b/>
        </w:rPr>
        <w:t xml:space="preserve">   </w:t>
      </w:r>
      <w:r w:rsidRPr="00B4717E">
        <w:rPr>
          <w:rFonts w:ascii="Arial" w:hAnsi="Arial" w:cs="Arial"/>
          <w:b/>
          <w:color w:val="0070C0"/>
        </w:rPr>
        <w:t>Los grupos desviados y dividido</w:t>
      </w:r>
      <w:r w:rsidR="00EB1C62">
        <w:rPr>
          <w:rFonts w:ascii="Arial" w:hAnsi="Arial" w:cs="Arial"/>
          <w:b/>
          <w:color w:val="0070C0"/>
        </w:rPr>
        <w:t>s</w:t>
      </w:r>
    </w:p>
    <w:p w:rsidR="00B4717E" w:rsidRDefault="00B4717E" w:rsidP="000171BF">
      <w:pPr>
        <w:pStyle w:val="estilo2"/>
        <w:spacing w:before="0" w:beforeAutospacing="0" w:after="0" w:afterAutospacing="0"/>
        <w:jc w:val="both"/>
        <w:rPr>
          <w:rFonts w:ascii="Arial" w:hAnsi="Arial" w:cs="Arial"/>
          <w:b/>
        </w:rPr>
      </w:pPr>
    </w:p>
    <w:p w:rsidR="00B4717E" w:rsidRDefault="00B4717E" w:rsidP="000171BF">
      <w:pPr>
        <w:pStyle w:val="estilo2"/>
        <w:spacing w:before="0" w:beforeAutospacing="0" w:after="0" w:afterAutospacing="0"/>
        <w:jc w:val="both"/>
        <w:rPr>
          <w:rFonts w:ascii="Arial" w:hAnsi="Arial" w:cs="Arial"/>
          <w:b/>
        </w:rPr>
      </w:pPr>
      <w:r>
        <w:rPr>
          <w:rFonts w:ascii="Arial" w:hAnsi="Arial" w:cs="Arial"/>
          <w:b/>
        </w:rPr>
        <w:t xml:space="preserve">   Se advierten cuando las discrepancias dominan, o cuando las opiniones encontradas conducen a las tensión y no al pluralismo democrático y pacífico.</w:t>
      </w:r>
    </w:p>
    <w:p w:rsidR="00B4717E" w:rsidRDefault="00B4717E" w:rsidP="000171BF">
      <w:pPr>
        <w:pStyle w:val="estilo2"/>
        <w:spacing w:before="0" w:beforeAutospacing="0" w:after="0" w:afterAutospacing="0"/>
        <w:jc w:val="both"/>
        <w:rPr>
          <w:rFonts w:ascii="Arial" w:hAnsi="Arial" w:cs="Arial"/>
          <w:b/>
        </w:rPr>
      </w:pPr>
    </w:p>
    <w:p w:rsidR="00590E6A" w:rsidRDefault="00590E6A" w:rsidP="00590E6A">
      <w:pPr>
        <w:pStyle w:val="estilo2"/>
        <w:spacing w:before="0" w:beforeAutospacing="0" w:after="0" w:afterAutospacing="0"/>
        <w:jc w:val="center"/>
        <w:rPr>
          <w:rFonts w:ascii="Arial" w:hAnsi="Arial" w:cs="Arial"/>
          <w:b/>
        </w:rPr>
      </w:pPr>
      <w:r w:rsidRPr="00590E6A">
        <w:rPr>
          <w:rFonts w:ascii="Arial" w:hAnsi="Arial" w:cs="Arial"/>
          <w:b/>
          <w:noProof/>
        </w:rPr>
        <w:drawing>
          <wp:inline distT="0" distB="0" distL="0" distR="0">
            <wp:extent cx="5010150" cy="2377365"/>
            <wp:effectExtent l="19050" t="0" r="0" b="0"/>
            <wp:docPr id="4" name="Imagen 25" descr="http://catequesis.lasalle.es/G/zplantilla_clip_image006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tequesis.lasalle.es/G/zplantilla_clip_image006_0001.jpg"/>
                    <pic:cNvPicPr>
                      <a:picLocks noChangeAspect="1" noChangeArrowheads="1"/>
                    </pic:cNvPicPr>
                  </pic:nvPicPr>
                  <pic:blipFill>
                    <a:blip r:embed="rId7"/>
                    <a:srcRect l="24779" t="35407" b="35646"/>
                    <a:stretch>
                      <a:fillRect/>
                    </a:stretch>
                  </pic:blipFill>
                  <pic:spPr bwMode="auto">
                    <a:xfrm>
                      <a:off x="0" y="0"/>
                      <a:ext cx="5010150" cy="2377365"/>
                    </a:xfrm>
                    <a:prstGeom prst="rect">
                      <a:avLst/>
                    </a:prstGeom>
                    <a:noFill/>
                    <a:ln w="9525">
                      <a:noFill/>
                      <a:miter lim="800000"/>
                      <a:headEnd/>
                      <a:tailEnd/>
                    </a:ln>
                  </pic:spPr>
                </pic:pic>
              </a:graphicData>
            </a:graphic>
          </wp:inline>
        </w:drawing>
      </w:r>
    </w:p>
    <w:p w:rsidR="00B4717E" w:rsidRDefault="00B4717E" w:rsidP="000171BF">
      <w:pPr>
        <w:pStyle w:val="estilo2"/>
        <w:spacing w:before="0" w:beforeAutospacing="0" w:after="0" w:afterAutospacing="0"/>
        <w:jc w:val="both"/>
        <w:rPr>
          <w:rFonts w:ascii="Arial" w:hAnsi="Arial" w:cs="Arial"/>
          <w:b/>
        </w:rPr>
      </w:pPr>
    </w:p>
    <w:p w:rsidR="00590E6A" w:rsidRDefault="00B4717E" w:rsidP="000171BF">
      <w:pPr>
        <w:pStyle w:val="estilo2"/>
        <w:spacing w:before="0" w:beforeAutospacing="0" w:after="0" w:afterAutospacing="0"/>
        <w:jc w:val="both"/>
        <w:rPr>
          <w:rFonts w:ascii="Arial" w:hAnsi="Arial" w:cs="Arial"/>
          <w:b/>
        </w:rPr>
      </w:pPr>
      <w:r>
        <w:rPr>
          <w:rFonts w:ascii="Arial" w:hAnsi="Arial" w:cs="Arial"/>
          <w:b/>
        </w:rPr>
        <w:t xml:space="preserve">  </w:t>
      </w:r>
      <w:r w:rsidR="00EB1C62">
        <w:rPr>
          <w:rFonts w:ascii="Arial" w:hAnsi="Arial" w:cs="Arial"/>
          <w:b/>
        </w:rPr>
        <w:t xml:space="preserve">  </w:t>
      </w:r>
      <w:r>
        <w:rPr>
          <w:rFonts w:ascii="Arial" w:hAnsi="Arial" w:cs="Arial"/>
          <w:b/>
        </w:rPr>
        <w:t xml:space="preserve"> </w:t>
      </w:r>
      <w:r w:rsidR="00590E6A">
        <w:rPr>
          <w:rFonts w:ascii="Arial" w:hAnsi="Arial" w:cs="Arial"/>
          <w:b/>
        </w:rPr>
        <w:t>El grupo dividido</w:t>
      </w:r>
      <w:r>
        <w:rPr>
          <w:rFonts w:ascii="Arial" w:hAnsi="Arial" w:cs="Arial"/>
          <w:b/>
        </w:rPr>
        <w:t>. en el que es difícil llegar a un acuerdo, aunque no sean agresivas las relaciones, pero falta la facilidad para, después de la reflexión serena, llegar a la conco</w:t>
      </w:r>
      <w:r>
        <w:rPr>
          <w:rFonts w:ascii="Arial" w:hAnsi="Arial" w:cs="Arial"/>
          <w:b/>
        </w:rPr>
        <w:t>r</w:t>
      </w:r>
      <w:r>
        <w:rPr>
          <w:rFonts w:ascii="Arial" w:hAnsi="Arial" w:cs="Arial"/>
          <w:b/>
        </w:rPr>
        <w:t>dancia, tampoco puede continuar mucho tiempo o al menos, aunque haya trabajo, no hay conclusiones armónica, no ha hay aprendizaje eficaz.</w:t>
      </w:r>
    </w:p>
    <w:p w:rsidR="00ED3458" w:rsidRDefault="00ED3458" w:rsidP="000171BF">
      <w:pPr>
        <w:pStyle w:val="estilo2"/>
        <w:spacing w:before="0" w:beforeAutospacing="0" w:after="0" w:afterAutospacing="0"/>
        <w:jc w:val="both"/>
        <w:rPr>
          <w:rFonts w:ascii="Arial" w:hAnsi="Arial" w:cs="Arial"/>
          <w:b/>
        </w:rPr>
      </w:pPr>
    </w:p>
    <w:p w:rsidR="00ED3458" w:rsidRDefault="00ED3458" w:rsidP="000171BF">
      <w:pPr>
        <w:pStyle w:val="estilo2"/>
        <w:spacing w:before="0" w:beforeAutospacing="0" w:after="0" w:afterAutospacing="0"/>
        <w:jc w:val="both"/>
        <w:rPr>
          <w:rFonts w:ascii="Arial" w:hAnsi="Arial" w:cs="Arial"/>
          <w:b/>
        </w:rPr>
      </w:pPr>
      <w:r>
        <w:rPr>
          <w:rFonts w:ascii="Arial" w:hAnsi="Arial" w:cs="Arial"/>
          <w:b/>
        </w:rPr>
        <w:t xml:space="preserve">  Lo interesante en este tipo de problema cuando acontece en los grupos escolares es de</w:t>
      </w:r>
      <w:r>
        <w:rPr>
          <w:rFonts w:ascii="Arial" w:hAnsi="Arial" w:cs="Arial"/>
          <w:b/>
        </w:rPr>
        <w:t>s</w:t>
      </w:r>
      <w:r>
        <w:rPr>
          <w:rFonts w:ascii="Arial" w:hAnsi="Arial" w:cs="Arial"/>
          <w:b/>
        </w:rPr>
        <w:t>cubrir las cusas de la división. Y éstas puede deberse a uno del os miembros o es algo que afecta a varios. Si es uno, el cambio puede resultar buena terapia. Si son varia el grupo camina hacia la disolución</w:t>
      </w:r>
    </w:p>
    <w:p w:rsidR="00EB1C62" w:rsidRDefault="00EB1C62" w:rsidP="000171BF">
      <w:pPr>
        <w:pStyle w:val="estilo2"/>
        <w:spacing w:before="0" w:beforeAutospacing="0" w:after="0" w:afterAutospacing="0"/>
        <w:jc w:val="both"/>
        <w:rPr>
          <w:rFonts w:ascii="Arial" w:hAnsi="Arial" w:cs="Arial"/>
          <w:b/>
        </w:rPr>
      </w:pPr>
    </w:p>
    <w:p w:rsidR="00EB1C62" w:rsidRPr="00EB1C62" w:rsidRDefault="00EB1C62" w:rsidP="000171BF">
      <w:pPr>
        <w:pStyle w:val="estilo2"/>
        <w:spacing w:before="0" w:beforeAutospacing="0" w:after="0" w:afterAutospacing="0"/>
        <w:jc w:val="both"/>
        <w:rPr>
          <w:rFonts w:ascii="Arial" w:hAnsi="Arial" w:cs="Arial"/>
          <w:b/>
          <w:color w:val="0070C0"/>
        </w:rPr>
      </w:pPr>
      <w:r w:rsidRPr="00EB1C62">
        <w:rPr>
          <w:rFonts w:ascii="Arial" w:hAnsi="Arial" w:cs="Arial"/>
          <w:b/>
          <w:color w:val="0070C0"/>
        </w:rPr>
        <w:t xml:space="preserve">  El grupo colaborador</w:t>
      </w:r>
    </w:p>
    <w:p w:rsidR="00EB1C62" w:rsidRDefault="00EB1C62" w:rsidP="000171BF">
      <w:pPr>
        <w:pStyle w:val="estilo2"/>
        <w:spacing w:before="0" w:beforeAutospacing="0" w:after="0" w:afterAutospacing="0"/>
        <w:jc w:val="both"/>
        <w:rPr>
          <w:rFonts w:ascii="Arial" w:hAnsi="Arial" w:cs="Arial"/>
          <w:b/>
        </w:rPr>
      </w:pPr>
    </w:p>
    <w:p w:rsidR="00EB1C62" w:rsidRDefault="00EB1C62" w:rsidP="000171BF">
      <w:pPr>
        <w:pStyle w:val="estilo2"/>
        <w:spacing w:before="0" w:beforeAutospacing="0" w:after="0" w:afterAutospacing="0"/>
        <w:jc w:val="both"/>
        <w:rPr>
          <w:rFonts w:ascii="Arial" w:hAnsi="Arial" w:cs="Arial"/>
          <w:b/>
        </w:rPr>
      </w:pPr>
      <w:r>
        <w:rPr>
          <w:rFonts w:ascii="Arial" w:hAnsi="Arial" w:cs="Arial"/>
          <w:b/>
        </w:rPr>
        <w:t xml:space="preserve">   Es el que llega fácilmente a la concordancia y el que sigue un ritmo cómodo y sereno de desarrollo en los trabajo. Fácilmente reparte las tareas, cómodamente las conjunta y arm</w:t>
      </w:r>
      <w:r>
        <w:rPr>
          <w:rFonts w:ascii="Arial" w:hAnsi="Arial" w:cs="Arial"/>
          <w:b/>
        </w:rPr>
        <w:t>ó</w:t>
      </w:r>
      <w:r>
        <w:rPr>
          <w:rFonts w:ascii="Arial" w:hAnsi="Arial" w:cs="Arial"/>
          <w:b/>
        </w:rPr>
        <w:t xml:space="preserve">nicamente las asimila. Por supuesto que es el mejor. En </w:t>
      </w:r>
      <w:proofErr w:type="spellStart"/>
      <w:r>
        <w:rPr>
          <w:rFonts w:ascii="Arial" w:hAnsi="Arial" w:cs="Arial"/>
          <w:b/>
        </w:rPr>
        <w:t>el</w:t>
      </w:r>
      <w:proofErr w:type="spellEnd"/>
      <w:r>
        <w:rPr>
          <w:rFonts w:ascii="Arial" w:hAnsi="Arial" w:cs="Arial"/>
          <w:b/>
        </w:rPr>
        <w:t xml:space="preserve"> se une la felicidad de los mie</w:t>
      </w:r>
      <w:r>
        <w:rPr>
          <w:rFonts w:ascii="Arial" w:hAnsi="Arial" w:cs="Arial"/>
          <w:b/>
        </w:rPr>
        <w:t>m</w:t>
      </w:r>
      <w:r>
        <w:rPr>
          <w:rFonts w:ascii="Arial" w:hAnsi="Arial" w:cs="Arial"/>
          <w:b/>
        </w:rPr>
        <w:t>bros y la eficacia en los que deben conseguir y aprender.</w:t>
      </w:r>
    </w:p>
    <w:p w:rsidR="00B4717E" w:rsidRDefault="00B4717E" w:rsidP="000171BF">
      <w:pPr>
        <w:pStyle w:val="estilo2"/>
        <w:spacing w:before="0" w:beforeAutospacing="0" w:after="0" w:afterAutospacing="0"/>
        <w:jc w:val="both"/>
        <w:rPr>
          <w:rFonts w:ascii="Arial" w:hAnsi="Arial" w:cs="Arial"/>
          <w:b/>
        </w:rPr>
      </w:pPr>
    </w:p>
    <w:p w:rsidR="00590E6A" w:rsidRDefault="00590E6A" w:rsidP="00EB1C62">
      <w:pPr>
        <w:pStyle w:val="estilo2"/>
        <w:spacing w:before="0" w:beforeAutospacing="0" w:after="0" w:afterAutospacing="0"/>
        <w:jc w:val="center"/>
        <w:rPr>
          <w:rFonts w:ascii="Arial" w:hAnsi="Arial" w:cs="Arial"/>
          <w:b/>
        </w:rPr>
      </w:pPr>
      <w:r w:rsidRPr="00590E6A">
        <w:rPr>
          <w:rFonts w:ascii="Arial" w:hAnsi="Arial" w:cs="Arial"/>
          <w:b/>
          <w:noProof/>
        </w:rPr>
        <w:drawing>
          <wp:inline distT="0" distB="0" distL="0" distR="0">
            <wp:extent cx="4219575" cy="2101826"/>
            <wp:effectExtent l="19050" t="0" r="9525" b="0"/>
            <wp:docPr id="3" name="Imagen 25" descr="http://catequesis.lasalle.es/G/zplantilla_clip_image006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tequesis.lasalle.es/G/zplantilla_clip_image006_0001.jpg"/>
                    <pic:cNvPicPr>
                      <a:picLocks noChangeAspect="1" noChangeArrowheads="1"/>
                    </pic:cNvPicPr>
                  </pic:nvPicPr>
                  <pic:blipFill>
                    <a:blip r:embed="rId7"/>
                    <a:srcRect t="68421" r="21829"/>
                    <a:stretch>
                      <a:fillRect/>
                    </a:stretch>
                  </pic:blipFill>
                  <pic:spPr bwMode="auto">
                    <a:xfrm>
                      <a:off x="0" y="0"/>
                      <a:ext cx="4219575" cy="2101826"/>
                    </a:xfrm>
                    <a:prstGeom prst="rect">
                      <a:avLst/>
                    </a:prstGeom>
                    <a:noFill/>
                    <a:ln w="9525">
                      <a:noFill/>
                      <a:miter lim="800000"/>
                      <a:headEnd/>
                      <a:tailEnd/>
                    </a:ln>
                  </pic:spPr>
                </pic:pic>
              </a:graphicData>
            </a:graphic>
          </wp:inline>
        </w:drawing>
      </w:r>
    </w:p>
    <w:p w:rsidR="000171BF" w:rsidRDefault="000171BF" w:rsidP="00535854">
      <w:pPr>
        <w:jc w:val="both"/>
        <w:rPr>
          <w:b/>
          <w:szCs w:val="22"/>
        </w:rPr>
      </w:pPr>
    </w:p>
    <w:p w:rsidR="00EB1C62" w:rsidRDefault="00EB1C62" w:rsidP="00535854">
      <w:pPr>
        <w:jc w:val="both"/>
        <w:rPr>
          <w:b/>
          <w:szCs w:val="22"/>
        </w:rPr>
      </w:pPr>
      <w:r>
        <w:rPr>
          <w:b/>
          <w:szCs w:val="22"/>
        </w:rPr>
        <w:t xml:space="preserve">    Lo que sirve para todo tipo de grup</w:t>
      </w:r>
      <w:r w:rsidR="00ED3458">
        <w:rPr>
          <w:b/>
          <w:szCs w:val="22"/>
        </w:rPr>
        <w:t>o, p</w:t>
      </w:r>
      <w:r>
        <w:rPr>
          <w:b/>
          <w:szCs w:val="22"/>
        </w:rPr>
        <w:t>ue</w:t>
      </w:r>
      <w:r w:rsidR="00ED3458">
        <w:rPr>
          <w:b/>
          <w:szCs w:val="22"/>
        </w:rPr>
        <w:t xml:space="preserve">de </w:t>
      </w:r>
      <w:r>
        <w:rPr>
          <w:b/>
          <w:szCs w:val="22"/>
        </w:rPr>
        <w:t xml:space="preserve"> ser aplicado de forma interesante en el a</w:t>
      </w:r>
      <w:r>
        <w:rPr>
          <w:b/>
          <w:szCs w:val="22"/>
        </w:rPr>
        <w:t>m</w:t>
      </w:r>
      <w:r>
        <w:rPr>
          <w:b/>
          <w:szCs w:val="22"/>
        </w:rPr>
        <w:t>biento escolar</w:t>
      </w:r>
    </w:p>
    <w:p w:rsidR="00EB1C62" w:rsidRDefault="00EB1C62" w:rsidP="00535854">
      <w:pPr>
        <w:jc w:val="both"/>
        <w:rPr>
          <w:b/>
          <w:szCs w:val="22"/>
        </w:rPr>
      </w:pPr>
    </w:p>
    <w:p w:rsidR="00EB1C62" w:rsidRDefault="00EB1C62" w:rsidP="00535854">
      <w:pPr>
        <w:jc w:val="both"/>
        <w:rPr>
          <w:b/>
          <w:szCs w:val="22"/>
        </w:rPr>
      </w:pPr>
    </w:p>
    <w:p w:rsidR="00EB1C62" w:rsidRDefault="00EB1C62" w:rsidP="00535854">
      <w:pPr>
        <w:jc w:val="both"/>
        <w:rPr>
          <w:b/>
          <w:szCs w:val="22"/>
        </w:rPr>
      </w:pPr>
    </w:p>
    <w:p w:rsidR="00ED3458" w:rsidRDefault="00ED3458" w:rsidP="00535854">
      <w:pPr>
        <w:jc w:val="both"/>
        <w:rPr>
          <w:b/>
          <w:szCs w:val="22"/>
        </w:rPr>
      </w:pPr>
    </w:p>
    <w:p w:rsidR="00ED3458" w:rsidRDefault="006C5905" w:rsidP="00535854">
      <w:pPr>
        <w:jc w:val="both"/>
        <w:rPr>
          <w:b/>
          <w:szCs w:val="22"/>
        </w:rPr>
      </w:pPr>
      <w:r>
        <w:rPr>
          <w:b/>
          <w:noProof/>
          <w:szCs w:val="22"/>
        </w:rPr>
        <w:pict>
          <v:shapetype id="_x0000_t32" coordsize="21600,21600" o:spt="32" o:oned="t" path="m,l21600,21600e" filled="f">
            <v:path arrowok="t" fillok="f" o:connecttype="none"/>
            <o:lock v:ext="edit" shapetype="t"/>
          </v:shapetype>
          <v:shape id="_x0000_s1027" type="#_x0000_t32" style="position:absolute;left:0;text-align:left;margin-left:232.5pt;margin-top:138.3pt;width:68.25pt;height:.75pt;flip:x;z-index:251659264" o:connectortype="straight">
            <v:stroke startarrow="block" endarrow="block"/>
          </v:shape>
        </w:pict>
      </w:r>
      <w:r>
        <w:rPr>
          <w:b/>
          <w:noProof/>
          <w:szCs w:val="22"/>
        </w:rPr>
        <w:pict>
          <v:shape id="_x0000_s1026" type="#_x0000_t32" style="position:absolute;left:0;text-align:left;margin-left:226.5pt;margin-top:82.05pt;width:88.5pt;height:0;flip:x;z-index:251658240" o:connectortype="straight">
            <v:stroke startarrow="block" endarrow="block"/>
          </v:shape>
        </w:pict>
      </w:r>
      <w:r w:rsidR="00ED3458">
        <w:rPr>
          <w:b/>
          <w:noProof/>
          <w:szCs w:val="22"/>
        </w:rPr>
        <w:drawing>
          <wp:inline distT="0" distB="0" distL="0" distR="0">
            <wp:extent cx="2886075" cy="2219325"/>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l="6879" t="40485" r="49694" b="16045"/>
                    <a:stretch>
                      <a:fillRect/>
                    </a:stretch>
                  </pic:blipFill>
                  <pic:spPr bwMode="auto">
                    <a:xfrm>
                      <a:off x="0" y="0"/>
                      <a:ext cx="2886075" cy="2219325"/>
                    </a:xfrm>
                    <a:prstGeom prst="rect">
                      <a:avLst/>
                    </a:prstGeom>
                    <a:noFill/>
                    <a:ln w="9525">
                      <a:noFill/>
                      <a:miter lim="800000"/>
                      <a:headEnd/>
                      <a:tailEnd/>
                    </a:ln>
                  </pic:spPr>
                </pic:pic>
              </a:graphicData>
            </a:graphic>
          </wp:inline>
        </w:drawing>
      </w:r>
      <w:r w:rsidR="00ED3458">
        <w:rPr>
          <w:b/>
          <w:szCs w:val="22"/>
        </w:rPr>
        <w:t xml:space="preserve">                  </w:t>
      </w:r>
      <w:r w:rsidR="00ED3458">
        <w:rPr>
          <w:noProof/>
        </w:rPr>
        <w:drawing>
          <wp:inline distT="0" distB="0" distL="0" distR="0">
            <wp:extent cx="2403818" cy="2054513"/>
            <wp:effectExtent l="19050" t="0" r="0" b="0"/>
            <wp:docPr id="8" name="Imagen 8" descr="http://rendimientoescolar.com/blog/wp-content/uploads/2014/01/ni%C3%B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endimientoescolar.com/blog/wp-content/uploads/2014/01/ni%C3%B1os.jpg"/>
                    <pic:cNvPicPr>
                      <a:picLocks noChangeAspect="1" noChangeArrowheads="1"/>
                    </pic:cNvPicPr>
                  </pic:nvPicPr>
                  <pic:blipFill>
                    <a:blip r:embed="rId9" cstate="print"/>
                    <a:srcRect/>
                    <a:stretch>
                      <a:fillRect/>
                    </a:stretch>
                  </pic:blipFill>
                  <pic:spPr bwMode="auto">
                    <a:xfrm>
                      <a:off x="0" y="0"/>
                      <a:ext cx="2406679" cy="2056958"/>
                    </a:xfrm>
                    <a:prstGeom prst="rect">
                      <a:avLst/>
                    </a:prstGeom>
                    <a:noFill/>
                    <a:ln w="9525">
                      <a:noFill/>
                      <a:miter lim="800000"/>
                      <a:headEnd/>
                      <a:tailEnd/>
                    </a:ln>
                  </pic:spPr>
                </pic:pic>
              </a:graphicData>
            </a:graphic>
          </wp:inline>
        </w:drawing>
      </w:r>
    </w:p>
    <w:p w:rsidR="00ED3458" w:rsidRPr="006C5905" w:rsidRDefault="00ED3458" w:rsidP="00535854">
      <w:pPr>
        <w:jc w:val="both"/>
        <w:rPr>
          <w:b/>
          <w:color w:val="0070C0"/>
          <w:szCs w:val="22"/>
        </w:rPr>
      </w:pPr>
      <w:r w:rsidRPr="006C5905">
        <w:rPr>
          <w:b/>
          <w:color w:val="0070C0"/>
          <w:szCs w:val="22"/>
        </w:rPr>
        <w:t xml:space="preserve">                        Grupos desavenido                                        grupo conjuntado</w:t>
      </w:r>
    </w:p>
    <w:p w:rsidR="00EB1C62" w:rsidRDefault="00EB1C62" w:rsidP="00535854">
      <w:pPr>
        <w:jc w:val="both"/>
        <w:rPr>
          <w:b/>
          <w:szCs w:val="22"/>
        </w:rPr>
      </w:pPr>
    </w:p>
    <w:p w:rsidR="001155C2" w:rsidRPr="001155C2" w:rsidRDefault="001155C2" w:rsidP="00535854">
      <w:pPr>
        <w:jc w:val="both"/>
        <w:rPr>
          <w:b/>
          <w:color w:val="FF0000"/>
          <w:sz w:val="28"/>
          <w:szCs w:val="28"/>
        </w:rPr>
      </w:pPr>
      <w:r w:rsidRPr="001155C2">
        <w:rPr>
          <w:b/>
          <w:color w:val="FF0000"/>
          <w:sz w:val="28"/>
          <w:szCs w:val="28"/>
        </w:rPr>
        <w:t>3. Niveles del grupo</w:t>
      </w:r>
    </w:p>
    <w:p w:rsidR="001155C2" w:rsidRDefault="001155C2" w:rsidP="00535854">
      <w:pPr>
        <w:jc w:val="both"/>
        <w:rPr>
          <w:b/>
          <w:szCs w:val="22"/>
        </w:rPr>
      </w:pPr>
    </w:p>
    <w:p w:rsidR="00ED3458" w:rsidRDefault="00ED3458" w:rsidP="00535854">
      <w:pPr>
        <w:jc w:val="both"/>
        <w:rPr>
          <w:b/>
          <w:szCs w:val="22"/>
        </w:rPr>
      </w:pPr>
      <w:r>
        <w:rPr>
          <w:b/>
          <w:szCs w:val="22"/>
        </w:rPr>
        <w:t xml:space="preserve">   El sociólogo H. </w:t>
      </w:r>
      <w:proofErr w:type="spellStart"/>
      <w:r>
        <w:rPr>
          <w:b/>
          <w:szCs w:val="22"/>
        </w:rPr>
        <w:t>Zullinger</w:t>
      </w:r>
      <w:proofErr w:type="spellEnd"/>
      <w:r>
        <w:rPr>
          <w:b/>
          <w:szCs w:val="22"/>
        </w:rPr>
        <w:t xml:space="preserve"> habla, por la naturaleza del grupo, de tres niveles de integración y de pertenencia, en su libro titulad "Horda, banda, comunidad"</w:t>
      </w:r>
    </w:p>
    <w:p w:rsidR="00ED3458" w:rsidRDefault="00ED3458" w:rsidP="00535854">
      <w:pPr>
        <w:jc w:val="both"/>
        <w:rPr>
          <w:b/>
          <w:szCs w:val="22"/>
        </w:rPr>
      </w:pPr>
    </w:p>
    <w:p w:rsidR="001155C2" w:rsidRPr="00AE53C3" w:rsidRDefault="00ED3458" w:rsidP="001155C2">
      <w:pPr>
        <w:jc w:val="both"/>
        <w:rPr>
          <w:b/>
          <w:color w:val="0070C0"/>
          <w:szCs w:val="22"/>
        </w:rPr>
      </w:pPr>
      <w:r>
        <w:rPr>
          <w:b/>
          <w:color w:val="0070C0"/>
          <w:szCs w:val="22"/>
        </w:rPr>
        <w:t xml:space="preserve">  </w:t>
      </w:r>
      <w:proofErr w:type="spellStart"/>
      <w:r w:rsidR="001155C2" w:rsidRPr="00AE53C3">
        <w:rPr>
          <w:b/>
          <w:color w:val="0070C0"/>
          <w:szCs w:val="22"/>
        </w:rPr>
        <w:t>Hoda</w:t>
      </w:r>
      <w:proofErr w:type="spellEnd"/>
      <w:r w:rsidR="001155C2" w:rsidRPr="00AE53C3">
        <w:rPr>
          <w:b/>
          <w:color w:val="0070C0"/>
          <w:szCs w:val="22"/>
        </w:rPr>
        <w:t xml:space="preserve"> </w:t>
      </w:r>
      <w:r>
        <w:rPr>
          <w:b/>
          <w:color w:val="0070C0"/>
          <w:szCs w:val="22"/>
        </w:rPr>
        <w:t>o tropa</w:t>
      </w:r>
    </w:p>
    <w:p w:rsidR="000171BF" w:rsidRDefault="000171BF" w:rsidP="00535854">
      <w:pPr>
        <w:jc w:val="both"/>
        <w:rPr>
          <w:b/>
          <w:szCs w:val="22"/>
        </w:rPr>
      </w:pPr>
    </w:p>
    <w:p w:rsidR="00ED3458" w:rsidRDefault="001155C2" w:rsidP="00535854">
      <w:pPr>
        <w:jc w:val="both"/>
        <w:rPr>
          <w:b/>
          <w:szCs w:val="22"/>
        </w:rPr>
      </w:pPr>
      <w:r>
        <w:rPr>
          <w:b/>
          <w:szCs w:val="22"/>
        </w:rPr>
        <w:t xml:space="preserve"> </w:t>
      </w:r>
      <w:r w:rsidR="00ED3458">
        <w:rPr>
          <w:b/>
          <w:szCs w:val="22"/>
        </w:rPr>
        <w:t xml:space="preserve"> </w:t>
      </w:r>
      <w:r>
        <w:rPr>
          <w:b/>
          <w:szCs w:val="22"/>
        </w:rPr>
        <w:t xml:space="preserve"> </w:t>
      </w:r>
      <w:r w:rsidR="00ED3458">
        <w:rPr>
          <w:b/>
          <w:szCs w:val="22"/>
        </w:rPr>
        <w:t xml:space="preserve"> Es la que tiene mucho número de individuos, sin conocimiento entre ellos y relacion</w:t>
      </w:r>
      <w:r w:rsidR="00ED3458">
        <w:rPr>
          <w:b/>
          <w:szCs w:val="22"/>
        </w:rPr>
        <w:t>a</w:t>
      </w:r>
      <w:r w:rsidR="00ED3458">
        <w:rPr>
          <w:b/>
          <w:szCs w:val="22"/>
        </w:rPr>
        <w:t>dos sólo por lo exterior y de forma muy circunstancial. El anonimato define al a hora y la irresponsabilidad es su distintivo. Los individuos confluyen por motivos, no por un objet</w:t>
      </w:r>
      <w:r w:rsidR="00ED3458">
        <w:rPr>
          <w:b/>
          <w:szCs w:val="22"/>
        </w:rPr>
        <w:t>i</w:t>
      </w:r>
      <w:r w:rsidR="00ED3458">
        <w:rPr>
          <w:b/>
          <w:szCs w:val="22"/>
        </w:rPr>
        <w:t>vo y se gobiernan por impulsos, la mayor parte de las veces irreflexivos.</w:t>
      </w:r>
    </w:p>
    <w:p w:rsidR="00ED3458" w:rsidRDefault="00ED3458" w:rsidP="00535854">
      <w:pPr>
        <w:jc w:val="both"/>
        <w:rPr>
          <w:b/>
          <w:szCs w:val="22"/>
        </w:rPr>
      </w:pPr>
      <w:r>
        <w:rPr>
          <w:b/>
          <w:szCs w:val="22"/>
        </w:rPr>
        <w:t xml:space="preserve">   El conocimiento es nulo entre los pertenecientes a ese grupo y el afecto es nulo, ya que el conocimiento es muy superficial.</w:t>
      </w:r>
    </w:p>
    <w:p w:rsidR="00ED3458" w:rsidRDefault="00ED3458" w:rsidP="00535854">
      <w:pPr>
        <w:jc w:val="both"/>
        <w:rPr>
          <w:b/>
          <w:szCs w:val="22"/>
        </w:rPr>
      </w:pPr>
      <w:r>
        <w:rPr>
          <w:b/>
          <w:szCs w:val="22"/>
        </w:rPr>
        <w:t xml:space="preserve">   Con la h</w:t>
      </w:r>
      <w:r w:rsidR="001155C2">
        <w:rPr>
          <w:b/>
          <w:szCs w:val="22"/>
        </w:rPr>
        <w:t>orda</w:t>
      </w:r>
      <w:r>
        <w:rPr>
          <w:b/>
          <w:szCs w:val="22"/>
        </w:rPr>
        <w:t xml:space="preserve"> no se puede trabajar en el ámbito escolar, pues las relaciones son frágiles y los resultados sería insuficientes.-</w:t>
      </w:r>
    </w:p>
    <w:p w:rsidR="00ED3458" w:rsidRDefault="00ED3458" w:rsidP="00535854">
      <w:pPr>
        <w:jc w:val="both"/>
        <w:rPr>
          <w:b/>
          <w:szCs w:val="22"/>
        </w:rPr>
      </w:pPr>
    </w:p>
    <w:p w:rsidR="00AE53C3" w:rsidRPr="00BA20B0" w:rsidRDefault="00BA20B0" w:rsidP="00535854">
      <w:pPr>
        <w:jc w:val="both"/>
        <w:rPr>
          <w:b/>
          <w:color w:val="0070C0"/>
          <w:szCs w:val="22"/>
        </w:rPr>
      </w:pPr>
      <w:r w:rsidRPr="00BA20B0">
        <w:rPr>
          <w:b/>
          <w:color w:val="0070C0"/>
          <w:szCs w:val="22"/>
        </w:rPr>
        <w:t xml:space="preserve">La </w:t>
      </w:r>
      <w:r w:rsidR="00AE53C3" w:rsidRPr="00BA20B0">
        <w:rPr>
          <w:b/>
          <w:color w:val="0070C0"/>
          <w:szCs w:val="22"/>
        </w:rPr>
        <w:t>banda</w:t>
      </w:r>
    </w:p>
    <w:p w:rsidR="00AE53C3" w:rsidRDefault="00AE53C3" w:rsidP="00535854">
      <w:pPr>
        <w:jc w:val="both"/>
        <w:rPr>
          <w:b/>
          <w:szCs w:val="22"/>
        </w:rPr>
      </w:pPr>
    </w:p>
    <w:p w:rsidR="00BA20B0" w:rsidRDefault="00BA20B0" w:rsidP="00535854">
      <w:pPr>
        <w:jc w:val="both"/>
        <w:rPr>
          <w:b/>
          <w:szCs w:val="22"/>
        </w:rPr>
      </w:pPr>
      <w:r>
        <w:rPr>
          <w:b/>
          <w:szCs w:val="22"/>
        </w:rPr>
        <w:t xml:space="preserve">  Es la que se junta por un motivo </w:t>
      </w:r>
      <w:proofErr w:type="spellStart"/>
      <w:r>
        <w:rPr>
          <w:b/>
          <w:szCs w:val="22"/>
        </w:rPr>
        <w:t>yse</w:t>
      </w:r>
      <w:proofErr w:type="spellEnd"/>
      <w:r>
        <w:rPr>
          <w:b/>
          <w:szCs w:val="22"/>
        </w:rPr>
        <w:t xml:space="preserve"> relaciona en función objetivos. Pueden ser buenos (una banda de música) o pueden ser malos (una banda de ladrones) El conocimiento es sectorial, en función de las habilidades de los sujetos. La relación es parcial y se ciñe a los motivos de la conjunción (tocar instrumento, robar y repartir)</w:t>
      </w:r>
    </w:p>
    <w:p w:rsidR="00BA20B0" w:rsidRDefault="00BA20B0" w:rsidP="00535854">
      <w:pPr>
        <w:jc w:val="both"/>
        <w:rPr>
          <w:b/>
          <w:szCs w:val="22"/>
        </w:rPr>
      </w:pPr>
      <w:r>
        <w:rPr>
          <w:b/>
          <w:szCs w:val="22"/>
        </w:rPr>
        <w:t xml:space="preserve">   En el ámbito escolar puede servir la intención y asegurar cierta eficacia, pero no se ll</w:t>
      </w:r>
      <w:r>
        <w:rPr>
          <w:b/>
          <w:szCs w:val="22"/>
        </w:rPr>
        <w:t>e</w:t>
      </w:r>
      <w:r>
        <w:rPr>
          <w:b/>
          <w:szCs w:val="22"/>
        </w:rPr>
        <w:t>gará al gozo del compartir, a la felicidad que da la seguridad y la riqueza que supone la s</w:t>
      </w:r>
      <w:r>
        <w:rPr>
          <w:b/>
          <w:szCs w:val="22"/>
        </w:rPr>
        <w:t>o</w:t>
      </w:r>
      <w:r>
        <w:rPr>
          <w:b/>
          <w:szCs w:val="22"/>
        </w:rPr>
        <w:t>lidaridad. Porque en la banda es el interés el que cohesiona.</w:t>
      </w:r>
    </w:p>
    <w:p w:rsidR="00BA20B0" w:rsidRDefault="00BA20B0" w:rsidP="00535854">
      <w:pPr>
        <w:jc w:val="both"/>
        <w:rPr>
          <w:b/>
          <w:szCs w:val="22"/>
        </w:rPr>
      </w:pPr>
      <w:r>
        <w:rPr>
          <w:b/>
          <w:szCs w:val="22"/>
        </w:rPr>
        <w:t xml:space="preserve">    En la banda el número de miembros no puede ser muy grande, pues sería difícil o imp</w:t>
      </w:r>
      <w:r>
        <w:rPr>
          <w:b/>
          <w:szCs w:val="22"/>
        </w:rPr>
        <w:t>o</w:t>
      </w:r>
      <w:r>
        <w:rPr>
          <w:b/>
          <w:szCs w:val="22"/>
        </w:rPr>
        <w:t>sible la coordinación.</w:t>
      </w:r>
    </w:p>
    <w:p w:rsidR="00BA20B0" w:rsidRDefault="00BA20B0" w:rsidP="00535854">
      <w:pPr>
        <w:jc w:val="both"/>
        <w:rPr>
          <w:b/>
          <w:szCs w:val="22"/>
        </w:rPr>
      </w:pPr>
    </w:p>
    <w:p w:rsidR="00AE53C3" w:rsidRPr="00BA20B0" w:rsidRDefault="00BA20B0" w:rsidP="00535854">
      <w:pPr>
        <w:jc w:val="both"/>
        <w:rPr>
          <w:b/>
          <w:color w:val="0070C0"/>
          <w:szCs w:val="22"/>
        </w:rPr>
      </w:pPr>
      <w:r w:rsidRPr="00BA20B0">
        <w:rPr>
          <w:b/>
          <w:color w:val="0070C0"/>
          <w:szCs w:val="22"/>
        </w:rPr>
        <w:t xml:space="preserve"> La </w:t>
      </w:r>
      <w:r w:rsidR="00AE53C3" w:rsidRPr="00BA20B0">
        <w:rPr>
          <w:b/>
          <w:color w:val="0070C0"/>
          <w:szCs w:val="22"/>
        </w:rPr>
        <w:t>comunidad</w:t>
      </w:r>
    </w:p>
    <w:p w:rsidR="00AE53C3" w:rsidRDefault="00AE53C3" w:rsidP="00535854">
      <w:pPr>
        <w:jc w:val="both"/>
        <w:rPr>
          <w:b/>
          <w:szCs w:val="22"/>
        </w:rPr>
      </w:pPr>
    </w:p>
    <w:p w:rsidR="00BA20B0" w:rsidRDefault="00BA20B0" w:rsidP="00535854">
      <w:pPr>
        <w:jc w:val="both"/>
        <w:rPr>
          <w:b/>
          <w:szCs w:val="22"/>
        </w:rPr>
      </w:pPr>
      <w:r>
        <w:rPr>
          <w:b/>
          <w:szCs w:val="22"/>
        </w:rPr>
        <w:t xml:space="preserve">   Es la </w:t>
      </w:r>
      <w:proofErr w:type="spellStart"/>
      <w:r>
        <w:rPr>
          <w:b/>
          <w:szCs w:val="22"/>
        </w:rPr>
        <w:t>estrutura</w:t>
      </w:r>
      <w:proofErr w:type="spellEnd"/>
      <w:r>
        <w:rPr>
          <w:b/>
          <w:szCs w:val="22"/>
        </w:rPr>
        <w:t xml:space="preserve"> social que se basa en el afecto, en el conocimiento </w:t>
      </w:r>
      <w:proofErr w:type="spellStart"/>
      <w:r>
        <w:rPr>
          <w:b/>
          <w:szCs w:val="22"/>
        </w:rPr>
        <w:t>mutuuo</w:t>
      </w:r>
      <w:proofErr w:type="spellEnd"/>
      <w:r>
        <w:rPr>
          <w:b/>
          <w:szCs w:val="22"/>
        </w:rPr>
        <w:t xml:space="preserve"> y en </w:t>
      </w:r>
      <w:proofErr w:type="spellStart"/>
      <w:r>
        <w:rPr>
          <w:b/>
          <w:szCs w:val="22"/>
        </w:rPr>
        <w:t>lso</w:t>
      </w:r>
      <w:proofErr w:type="spellEnd"/>
      <w:r>
        <w:rPr>
          <w:b/>
          <w:szCs w:val="22"/>
        </w:rPr>
        <w:t xml:space="preserve"> val</w:t>
      </w:r>
      <w:r>
        <w:rPr>
          <w:b/>
          <w:szCs w:val="22"/>
        </w:rPr>
        <w:t>o</w:t>
      </w:r>
      <w:r>
        <w:rPr>
          <w:b/>
          <w:szCs w:val="22"/>
        </w:rPr>
        <w:t xml:space="preserve">res de la solidaridad, del </w:t>
      </w:r>
      <w:proofErr w:type="spellStart"/>
      <w:r>
        <w:rPr>
          <w:b/>
          <w:szCs w:val="22"/>
        </w:rPr>
        <w:t>esfeurzo</w:t>
      </w:r>
      <w:proofErr w:type="spellEnd"/>
      <w:r>
        <w:rPr>
          <w:b/>
          <w:szCs w:val="22"/>
        </w:rPr>
        <w:t xml:space="preserve"> por </w:t>
      </w:r>
      <w:proofErr w:type="spellStart"/>
      <w:r>
        <w:rPr>
          <w:b/>
          <w:szCs w:val="22"/>
        </w:rPr>
        <w:t>lso</w:t>
      </w:r>
      <w:proofErr w:type="spellEnd"/>
      <w:r>
        <w:rPr>
          <w:b/>
          <w:szCs w:val="22"/>
        </w:rPr>
        <w:t xml:space="preserve"> demás y la aceptación generosa de las personas que forman. En la comunidad se da la unión como estilo y la entrega sin exigencias como sistema</w:t>
      </w:r>
      <w:r w:rsidR="006C5905">
        <w:rPr>
          <w:b/>
          <w:szCs w:val="22"/>
        </w:rPr>
        <w:t>.</w:t>
      </w:r>
      <w:r>
        <w:rPr>
          <w:b/>
          <w:szCs w:val="22"/>
        </w:rPr>
        <w:t xml:space="preserve"> Un grupo escolar pocas veces llegara a la comunidad, caso que puede darse si los miembros además de compañeros son amigo y si su permanencia es larga para que los sentimientos resulten estables y constructivos</w:t>
      </w:r>
    </w:p>
    <w:p w:rsidR="00BA20B0" w:rsidRDefault="00BA20B0" w:rsidP="00535854">
      <w:pPr>
        <w:jc w:val="both"/>
        <w:rPr>
          <w:b/>
          <w:szCs w:val="22"/>
        </w:rPr>
      </w:pPr>
    </w:p>
    <w:p w:rsidR="00BA20B0" w:rsidRDefault="00BA20B0" w:rsidP="00BA20B0">
      <w:pPr>
        <w:jc w:val="center"/>
        <w:rPr>
          <w:b/>
          <w:color w:val="FF0000"/>
          <w:sz w:val="32"/>
          <w:szCs w:val="32"/>
        </w:rPr>
      </w:pPr>
    </w:p>
    <w:p w:rsidR="00BA20B0" w:rsidRDefault="00BA20B0" w:rsidP="00BA20B0">
      <w:pPr>
        <w:jc w:val="center"/>
        <w:rPr>
          <w:b/>
          <w:color w:val="FF0000"/>
          <w:sz w:val="32"/>
          <w:szCs w:val="32"/>
        </w:rPr>
      </w:pPr>
      <w:r>
        <w:rPr>
          <w:noProof/>
        </w:rPr>
        <w:drawing>
          <wp:inline distT="0" distB="0" distL="0" distR="0">
            <wp:extent cx="3629025" cy="2897287"/>
            <wp:effectExtent l="19050" t="0" r="9525" b="0"/>
            <wp:docPr id="11" name="Imagen 11" descr="http://previews.123rf.com/images/poznyakov/poznyakov1209/poznyakov120900261/15231775-Grupo-de-ni-os-felices-escolar-adolescente-con-el-libro-Aislado--Foto-de-arch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eviews.123rf.com/images/poznyakov/poznyakov1209/poznyakov120900261/15231775-Grupo-de-ni-os-felices-escolar-adolescente-con-el-libro-Aislado--Foto-de-archivo.jpg"/>
                    <pic:cNvPicPr>
                      <a:picLocks noChangeAspect="1" noChangeArrowheads="1"/>
                    </pic:cNvPicPr>
                  </pic:nvPicPr>
                  <pic:blipFill>
                    <a:blip r:embed="rId10"/>
                    <a:srcRect/>
                    <a:stretch>
                      <a:fillRect/>
                    </a:stretch>
                  </pic:blipFill>
                  <pic:spPr bwMode="auto">
                    <a:xfrm>
                      <a:off x="0" y="0"/>
                      <a:ext cx="3629325" cy="2897526"/>
                    </a:xfrm>
                    <a:prstGeom prst="rect">
                      <a:avLst/>
                    </a:prstGeom>
                    <a:noFill/>
                    <a:ln w="9525">
                      <a:noFill/>
                      <a:miter lim="800000"/>
                      <a:headEnd/>
                      <a:tailEnd/>
                    </a:ln>
                  </pic:spPr>
                </pic:pic>
              </a:graphicData>
            </a:graphic>
          </wp:inline>
        </w:drawing>
      </w:r>
    </w:p>
    <w:p w:rsidR="00BA20B0" w:rsidRPr="00BA20B0" w:rsidRDefault="00BA20B0" w:rsidP="00BA20B0">
      <w:pPr>
        <w:jc w:val="center"/>
        <w:rPr>
          <w:b/>
          <w:color w:val="0070C0"/>
        </w:rPr>
      </w:pPr>
      <w:r w:rsidRPr="00BA20B0">
        <w:rPr>
          <w:b/>
          <w:color w:val="0070C0"/>
        </w:rPr>
        <w:t>Grupo feliz de niños</w:t>
      </w:r>
    </w:p>
    <w:p w:rsidR="00BA20B0" w:rsidRDefault="00BA20B0" w:rsidP="00535854">
      <w:pPr>
        <w:jc w:val="both"/>
        <w:rPr>
          <w:b/>
          <w:color w:val="FF0000"/>
          <w:sz w:val="32"/>
          <w:szCs w:val="32"/>
        </w:rPr>
      </w:pPr>
    </w:p>
    <w:p w:rsidR="001155C2" w:rsidRPr="00BA20B0" w:rsidRDefault="00BA20B0" w:rsidP="00535854">
      <w:pPr>
        <w:jc w:val="both"/>
        <w:rPr>
          <w:b/>
          <w:color w:val="FF0000"/>
          <w:sz w:val="32"/>
          <w:szCs w:val="32"/>
        </w:rPr>
      </w:pPr>
      <w:r w:rsidRPr="00BA20B0">
        <w:rPr>
          <w:b/>
          <w:color w:val="FF0000"/>
          <w:sz w:val="32"/>
          <w:szCs w:val="32"/>
        </w:rPr>
        <w:t>4   Los grupos del aprendizaje cooperativo</w:t>
      </w:r>
    </w:p>
    <w:p w:rsidR="00BA20B0" w:rsidRDefault="00BA20B0" w:rsidP="00535854">
      <w:pPr>
        <w:jc w:val="both"/>
        <w:rPr>
          <w:b/>
          <w:szCs w:val="22"/>
        </w:rPr>
      </w:pPr>
    </w:p>
    <w:p w:rsidR="00BA20B0" w:rsidRDefault="00BA20B0" w:rsidP="00535854">
      <w:pPr>
        <w:jc w:val="both"/>
        <w:rPr>
          <w:b/>
          <w:szCs w:val="22"/>
        </w:rPr>
      </w:pPr>
      <w:r>
        <w:rPr>
          <w:b/>
          <w:szCs w:val="22"/>
        </w:rPr>
        <w:t xml:space="preserve">   Teniendo en cuenta todo lo anterior dicho</w:t>
      </w:r>
      <w:r w:rsidR="00594DAD">
        <w:rPr>
          <w:b/>
          <w:szCs w:val="22"/>
        </w:rPr>
        <w:t xml:space="preserve"> anteriormente, los grupo que tienen por final</w:t>
      </w:r>
      <w:r w:rsidR="00594DAD">
        <w:rPr>
          <w:b/>
          <w:szCs w:val="22"/>
        </w:rPr>
        <w:t>i</w:t>
      </w:r>
      <w:r w:rsidR="00594DAD">
        <w:rPr>
          <w:b/>
          <w:szCs w:val="22"/>
        </w:rPr>
        <w:t>dad académica el aprendizaje eficaz, teñido de agrado, de interés y de felicidad, se puede clasificar, en concordancia con el movimiento y estilo del aprendizaje cooperativo, en gr</w:t>
      </w:r>
      <w:r w:rsidR="00594DAD">
        <w:rPr>
          <w:b/>
          <w:szCs w:val="22"/>
        </w:rPr>
        <w:t>u</w:t>
      </w:r>
      <w:r w:rsidR="00594DAD">
        <w:rPr>
          <w:b/>
          <w:szCs w:val="22"/>
        </w:rPr>
        <w:t>pos formales, informales y operativos o de simple aprendizaje</w:t>
      </w:r>
    </w:p>
    <w:p w:rsidR="00BA20B0" w:rsidRDefault="00BA20B0" w:rsidP="00535854">
      <w:pPr>
        <w:jc w:val="both"/>
        <w:rPr>
          <w:b/>
          <w:szCs w:val="22"/>
        </w:rPr>
      </w:pPr>
    </w:p>
    <w:p w:rsidR="00594DAD" w:rsidRDefault="00594DAD" w:rsidP="00535854">
      <w:pPr>
        <w:jc w:val="both"/>
        <w:rPr>
          <w:b/>
          <w:szCs w:val="22"/>
        </w:rPr>
      </w:pPr>
      <w:r>
        <w:rPr>
          <w:b/>
          <w:szCs w:val="22"/>
        </w:rPr>
        <w:t xml:space="preserve">   </w:t>
      </w:r>
      <w:r w:rsidR="001155C2">
        <w:rPr>
          <w:b/>
          <w:szCs w:val="22"/>
        </w:rPr>
        <w:t>El grupo en el aprendi</w:t>
      </w:r>
      <w:r>
        <w:rPr>
          <w:b/>
          <w:szCs w:val="22"/>
        </w:rPr>
        <w:t>z</w:t>
      </w:r>
      <w:r w:rsidR="001155C2">
        <w:rPr>
          <w:b/>
          <w:szCs w:val="22"/>
        </w:rPr>
        <w:t>aje colaborativo, hay que en</w:t>
      </w:r>
      <w:r>
        <w:rPr>
          <w:b/>
          <w:szCs w:val="22"/>
        </w:rPr>
        <w:t>te</w:t>
      </w:r>
      <w:r w:rsidR="001155C2">
        <w:rPr>
          <w:b/>
          <w:szCs w:val="22"/>
        </w:rPr>
        <w:t>nderlo en el diseño que el tal apre</w:t>
      </w:r>
      <w:r w:rsidR="001155C2">
        <w:rPr>
          <w:b/>
          <w:szCs w:val="22"/>
        </w:rPr>
        <w:t>n</w:t>
      </w:r>
      <w:r w:rsidR="001155C2">
        <w:rPr>
          <w:b/>
          <w:szCs w:val="22"/>
        </w:rPr>
        <w:t>dizaje significa</w:t>
      </w:r>
      <w:r>
        <w:rPr>
          <w:b/>
          <w:szCs w:val="22"/>
        </w:rPr>
        <w:t xml:space="preserve">. Y decir eso reclama tres variables: </w:t>
      </w:r>
    </w:p>
    <w:p w:rsidR="00594DAD" w:rsidRDefault="00594DAD" w:rsidP="00535854">
      <w:pPr>
        <w:jc w:val="both"/>
        <w:rPr>
          <w:b/>
          <w:szCs w:val="22"/>
        </w:rPr>
      </w:pPr>
      <w:r>
        <w:rPr>
          <w:b/>
          <w:szCs w:val="22"/>
        </w:rPr>
        <w:t xml:space="preserve">       objetivos claros, </w:t>
      </w:r>
    </w:p>
    <w:p w:rsidR="00594DAD" w:rsidRDefault="00594DAD" w:rsidP="00535854">
      <w:pPr>
        <w:jc w:val="both"/>
        <w:rPr>
          <w:b/>
          <w:szCs w:val="22"/>
        </w:rPr>
      </w:pPr>
      <w:r>
        <w:rPr>
          <w:b/>
          <w:szCs w:val="22"/>
        </w:rPr>
        <w:t xml:space="preserve">       actividad repartida con técnica experimentadas y compartida, </w:t>
      </w:r>
    </w:p>
    <w:p w:rsidR="000171BF" w:rsidRDefault="00594DAD" w:rsidP="00535854">
      <w:pPr>
        <w:jc w:val="both"/>
        <w:rPr>
          <w:b/>
          <w:szCs w:val="22"/>
        </w:rPr>
      </w:pPr>
      <w:r>
        <w:rPr>
          <w:b/>
          <w:szCs w:val="22"/>
        </w:rPr>
        <w:t xml:space="preserve">       integración de resultado en todos los miembros</w:t>
      </w:r>
    </w:p>
    <w:p w:rsidR="00594DAD" w:rsidRDefault="00594DAD" w:rsidP="00535854">
      <w:pPr>
        <w:jc w:val="both"/>
        <w:rPr>
          <w:b/>
          <w:szCs w:val="22"/>
        </w:rPr>
      </w:pPr>
    </w:p>
    <w:p w:rsidR="00594DAD" w:rsidRDefault="00594DAD" w:rsidP="00535854">
      <w:pPr>
        <w:jc w:val="both"/>
        <w:rPr>
          <w:b/>
          <w:szCs w:val="22"/>
        </w:rPr>
      </w:pPr>
      <w:r>
        <w:rPr>
          <w:b/>
          <w:szCs w:val="22"/>
        </w:rPr>
        <w:t xml:space="preserve">  No basta hablar de aprendiza donde todo colaboran. Para ser un grupo forma, hay que respetar una reglas de acción y adquirir una experiencia con las mismas. Por eso habrá grupos más o menos flexi</w:t>
      </w:r>
      <w:r w:rsidR="00C23094">
        <w:rPr>
          <w:b/>
          <w:szCs w:val="22"/>
        </w:rPr>
        <w:t>b</w:t>
      </w:r>
      <w:r>
        <w:rPr>
          <w:b/>
          <w:szCs w:val="22"/>
        </w:rPr>
        <w:t xml:space="preserve">les, según </w:t>
      </w:r>
      <w:proofErr w:type="spellStart"/>
      <w:r>
        <w:rPr>
          <w:b/>
          <w:szCs w:val="22"/>
        </w:rPr>
        <w:t>als</w:t>
      </w:r>
      <w:proofErr w:type="spellEnd"/>
      <w:r>
        <w:rPr>
          <w:b/>
          <w:szCs w:val="22"/>
        </w:rPr>
        <w:t xml:space="preserve"> diversas actitudes o </w:t>
      </w:r>
      <w:proofErr w:type="spellStart"/>
      <w:r>
        <w:rPr>
          <w:b/>
          <w:szCs w:val="22"/>
        </w:rPr>
        <w:t>teorias</w:t>
      </w:r>
      <w:proofErr w:type="spellEnd"/>
      <w:r>
        <w:rPr>
          <w:b/>
          <w:szCs w:val="22"/>
        </w:rPr>
        <w:t xml:space="preserve"> sobre el aprendizaje cooperativo. Las hay más rigurosas y las hay más flexibles</w:t>
      </w:r>
    </w:p>
    <w:p w:rsidR="00594DAD" w:rsidRDefault="00594DAD" w:rsidP="00535854">
      <w:pPr>
        <w:jc w:val="both"/>
        <w:rPr>
          <w:b/>
          <w:szCs w:val="22"/>
        </w:rPr>
      </w:pPr>
    </w:p>
    <w:p w:rsidR="00594DAD" w:rsidRDefault="00594DAD" w:rsidP="00535854">
      <w:pPr>
        <w:jc w:val="both"/>
        <w:rPr>
          <w:b/>
          <w:szCs w:val="22"/>
        </w:rPr>
      </w:pPr>
      <w:r>
        <w:rPr>
          <w:b/>
          <w:szCs w:val="22"/>
        </w:rPr>
        <w:t xml:space="preserve">   Pero solo será grupo formal</w:t>
      </w:r>
    </w:p>
    <w:p w:rsidR="00594DAD" w:rsidRDefault="00594DAD" w:rsidP="00535854">
      <w:pPr>
        <w:jc w:val="both"/>
        <w:rPr>
          <w:b/>
          <w:szCs w:val="22"/>
        </w:rPr>
      </w:pPr>
      <w:r>
        <w:rPr>
          <w:b/>
          <w:szCs w:val="22"/>
        </w:rPr>
        <w:t xml:space="preserve">    1º el que tiene claro lo que tiene </w:t>
      </w:r>
      <w:r w:rsidR="00C23094">
        <w:rPr>
          <w:b/>
          <w:szCs w:val="22"/>
        </w:rPr>
        <w:t>q</w:t>
      </w:r>
      <w:r>
        <w:rPr>
          <w:b/>
          <w:szCs w:val="22"/>
        </w:rPr>
        <w:t xml:space="preserve">ue </w:t>
      </w:r>
      <w:r w:rsidR="00C23094">
        <w:rPr>
          <w:b/>
          <w:szCs w:val="22"/>
        </w:rPr>
        <w:t>ha</w:t>
      </w:r>
      <w:r>
        <w:rPr>
          <w:b/>
          <w:szCs w:val="22"/>
        </w:rPr>
        <w:t>cer y el fin que tiene al realizarlo</w:t>
      </w:r>
    </w:p>
    <w:p w:rsidR="00594DAD" w:rsidRDefault="00594DAD" w:rsidP="00535854">
      <w:pPr>
        <w:jc w:val="both"/>
        <w:rPr>
          <w:b/>
          <w:szCs w:val="22"/>
        </w:rPr>
      </w:pPr>
      <w:r>
        <w:rPr>
          <w:b/>
          <w:szCs w:val="22"/>
        </w:rPr>
        <w:t xml:space="preserve">    2º El que trabaja con los demás, co</w:t>
      </w:r>
      <w:r w:rsidR="00C23094">
        <w:rPr>
          <w:b/>
          <w:szCs w:val="22"/>
        </w:rPr>
        <w:t>m</w:t>
      </w:r>
      <w:r>
        <w:rPr>
          <w:b/>
          <w:szCs w:val="22"/>
        </w:rPr>
        <w:t>parte todo y distribuye para ganar eficacia</w:t>
      </w:r>
    </w:p>
    <w:p w:rsidR="00594DAD" w:rsidRDefault="00594DAD" w:rsidP="00535854">
      <w:pPr>
        <w:jc w:val="both"/>
        <w:rPr>
          <w:b/>
          <w:szCs w:val="22"/>
        </w:rPr>
      </w:pPr>
      <w:r>
        <w:rPr>
          <w:b/>
          <w:szCs w:val="22"/>
        </w:rPr>
        <w:t xml:space="preserve">    3º el que asegura que todo, y no s</w:t>
      </w:r>
      <w:r w:rsidR="00C23094">
        <w:rPr>
          <w:b/>
          <w:szCs w:val="22"/>
        </w:rPr>
        <w:t>ó</w:t>
      </w:r>
      <w:r>
        <w:rPr>
          <w:b/>
          <w:szCs w:val="22"/>
        </w:rPr>
        <w:t>lo los list</w:t>
      </w:r>
      <w:r w:rsidR="00C23094">
        <w:rPr>
          <w:b/>
          <w:szCs w:val="22"/>
        </w:rPr>
        <w:t>o</w:t>
      </w:r>
      <w:r>
        <w:rPr>
          <w:b/>
          <w:szCs w:val="22"/>
        </w:rPr>
        <w:t xml:space="preserve">s, adquieren y consigue el fin  </w:t>
      </w:r>
    </w:p>
    <w:p w:rsidR="00535854" w:rsidRDefault="00535854" w:rsidP="007A6B89">
      <w:pPr>
        <w:rPr>
          <w:szCs w:val="22"/>
        </w:rPr>
      </w:pPr>
    </w:p>
    <w:p w:rsidR="00535854" w:rsidRDefault="00535854" w:rsidP="00535854">
      <w:pPr>
        <w:jc w:val="center"/>
        <w:rPr>
          <w:szCs w:val="22"/>
        </w:rPr>
      </w:pPr>
      <w:r w:rsidRPr="00535854">
        <w:rPr>
          <w:noProof/>
          <w:szCs w:val="22"/>
        </w:rPr>
        <w:drawing>
          <wp:inline distT="0" distB="0" distL="0" distR="0">
            <wp:extent cx="2686050" cy="1742452"/>
            <wp:effectExtent l="19050" t="0" r="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35257" t="21455" r="34502" b="38620"/>
                    <a:stretch>
                      <a:fillRect/>
                    </a:stretch>
                  </pic:blipFill>
                  <pic:spPr bwMode="auto">
                    <a:xfrm>
                      <a:off x="0" y="0"/>
                      <a:ext cx="2690328" cy="1745227"/>
                    </a:xfrm>
                    <a:prstGeom prst="rect">
                      <a:avLst/>
                    </a:prstGeom>
                    <a:noFill/>
                    <a:ln w="9525">
                      <a:noFill/>
                      <a:miter lim="800000"/>
                      <a:headEnd/>
                      <a:tailEnd/>
                    </a:ln>
                  </pic:spPr>
                </pic:pic>
              </a:graphicData>
            </a:graphic>
          </wp:inline>
        </w:drawing>
      </w:r>
      <w:r w:rsidR="00594DAD">
        <w:rPr>
          <w:noProof/>
        </w:rPr>
        <w:drawing>
          <wp:inline distT="0" distB="0" distL="0" distR="0">
            <wp:extent cx="2343150" cy="1757363"/>
            <wp:effectExtent l="19050" t="0" r="0" b="0"/>
            <wp:docPr id="14" name="Imagen 14" descr="http://image.slidesharecdn.com/2012et2tp2barretoreynosozanini-120611194238-phpapp02/95/aprendizaje-cooperativo-1-728.jpg?cb=1339444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lidesharecdn.com/2012et2tp2barretoreynosozanini-120611194238-phpapp02/95/aprendizaje-cooperativo-1-728.jpg?cb=1339444796"/>
                    <pic:cNvPicPr>
                      <a:picLocks noChangeAspect="1" noChangeArrowheads="1"/>
                    </pic:cNvPicPr>
                  </pic:nvPicPr>
                  <pic:blipFill>
                    <a:blip r:embed="rId12" cstate="print"/>
                    <a:srcRect/>
                    <a:stretch>
                      <a:fillRect/>
                    </a:stretch>
                  </pic:blipFill>
                  <pic:spPr bwMode="auto">
                    <a:xfrm>
                      <a:off x="0" y="0"/>
                      <a:ext cx="2344495" cy="1758372"/>
                    </a:xfrm>
                    <a:prstGeom prst="rect">
                      <a:avLst/>
                    </a:prstGeom>
                    <a:noFill/>
                    <a:ln w="9525">
                      <a:noFill/>
                      <a:miter lim="800000"/>
                      <a:headEnd/>
                      <a:tailEnd/>
                    </a:ln>
                  </pic:spPr>
                </pic:pic>
              </a:graphicData>
            </a:graphic>
          </wp:inline>
        </w:drawing>
      </w:r>
    </w:p>
    <w:p w:rsidR="00535854" w:rsidRDefault="00535854" w:rsidP="007A6B89">
      <w:pPr>
        <w:rPr>
          <w:szCs w:val="22"/>
        </w:rPr>
      </w:pPr>
    </w:p>
    <w:p w:rsidR="00C23094" w:rsidRDefault="00C23094" w:rsidP="007A6B89">
      <w:pPr>
        <w:rPr>
          <w:szCs w:val="22"/>
        </w:rPr>
      </w:pPr>
    </w:p>
    <w:p w:rsidR="00535854" w:rsidRPr="004329C4" w:rsidRDefault="00535854" w:rsidP="007A6B89">
      <w:pPr>
        <w:rPr>
          <w:b/>
          <w:color w:val="0070C0"/>
          <w:sz w:val="28"/>
          <w:szCs w:val="28"/>
        </w:rPr>
      </w:pPr>
      <w:r w:rsidRPr="004329C4">
        <w:rPr>
          <w:b/>
          <w:color w:val="0070C0"/>
          <w:sz w:val="28"/>
          <w:szCs w:val="28"/>
        </w:rPr>
        <w:t xml:space="preserve"> </w:t>
      </w:r>
      <w:r w:rsidR="002A513E">
        <w:rPr>
          <w:b/>
          <w:color w:val="0070C0"/>
          <w:sz w:val="28"/>
          <w:szCs w:val="28"/>
        </w:rPr>
        <w:t xml:space="preserve">1.  </w:t>
      </w:r>
      <w:r w:rsidRPr="004329C4">
        <w:rPr>
          <w:b/>
          <w:color w:val="0070C0"/>
          <w:sz w:val="28"/>
          <w:szCs w:val="28"/>
        </w:rPr>
        <w:t>Los formales</w:t>
      </w:r>
    </w:p>
    <w:p w:rsidR="00535854" w:rsidRDefault="00535854" w:rsidP="007A6B89">
      <w:pPr>
        <w:rPr>
          <w:szCs w:val="22"/>
        </w:rPr>
      </w:pPr>
    </w:p>
    <w:p w:rsidR="00983990" w:rsidRDefault="00983990" w:rsidP="000171BF">
      <w:pPr>
        <w:jc w:val="center"/>
        <w:rPr>
          <w:szCs w:val="22"/>
        </w:rPr>
      </w:pPr>
      <w:r>
        <w:rPr>
          <w:noProof/>
          <w:szCs w:val="22"/>
        </w:rPr>
        <w:drawing>
          <wp:inline distT="0" distB="0" distL="0" distR="0">
            <wp:extent cx="4849127" cy="3057525"/>
            <wp:effectExtent l="19050" t="0" r="8623"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l="53642" t="34892" r="27503" b="49603"/>
                    <a:stretch>
                      <a:fillRect/>
                    </a:stretch>
                  </pic:blipFill>
                  <pic:spPr bwMode="auto">
                    <a:xfrm>
                      <a:off x="0" y="0"/>
                      <a:ext cx="4849127" cy="3057525"/>
                    </a:xfrm>
                    <a:prstGeom prst="rect">
                      <a:avLst/>
                    </a:prstGeom>
                    <a:noFill/>
                    <a:ln w="9525">
                      <a:noFill/>
                      <a:miter lim="800000"/>
                      <a:headEnd/>
                      <a:tailEnd/>
                    </a:ln>
                  </pic:spPr>
                </pic:pic>
              </a:graphicData>
            </a:graphic>
          </wp:inline>
        </w:drawing>
      </w:r>
    </w:p>
    <w:p w:rsidR="000171BF" w:rsidRDefault="000171BF" w:rsidP="007A6B89">
      <w:pPr>
        <w:rPr>
          <w:szCs w:val="22"/>
        </w:rPr>
      </w:pPr>
    </w:p>
    <w:p w:rsidR="000171BF" w:rsidRPr="006C5905" w:rsidRDefault="004329C4" w:rsidP="006C5905">
      <w:pPr>
        <w:jc w:val="both"/>
        <w:rPr>
          <w:b/>
          <w:szCs w:val="22"/>
        </w:rPr>
      </w:pPr>
      <w:r>
        <w:rPr>
          <w:szCs w:val="22"/>
        </w:rPr>
        <w:t xml:space="preserve">   </w:t>
      </w:r>
      <w:r w:rsidR="000171BF">
        <w:rPr>
          <w:szCs w:val="22"/>
        </w:rPr>
        <w:t xml:space="preserve"> </w:t>
      </w:r>
      <w:r w:rsidR="001155C2">
        <w:rPr>
          <w:szCs w:val="22"/>
        </w:rPr>
        <w:t xml:space="preserve">  </w:t>
      </w:r>
      <w:r w:rsidR="001155C2" w:rsidRPr="006C5905">
        <w:rPr>
          <w:b/>
          <w:szCs w:val="22"/>
        </w:rPr>
        <w:t xml:space="preserve">A los formales se les puede denominar regulares o bien configurados. </w:t>
      </w:r>
      <w:r w:rsidR="000171BF" w:rsidRPr="006C5905">
        <w:rPr>
          <w:b/>
          <w:szCs w:val="22"/>
        </w:rPr>
        <w:t>Son los que guardan todas las formas, normas, relaciones, objetivos y rendimientos que se espera de ellos. Su trab</w:t>
      </w:r>
      <w:r w:rsidR="000171BF" w:rsidRPr="006C5905">
        <w:rPr>
          <w:b/>
          <w:szCs w:val="22"/>
        </w:rPr>
        <w:t>a</w:t>
      </w:r>
      <w:r w:rsidR="000171BF" w:rsidRPr="006C5905">
        <w:rPr>
          <w:b/>
          <w:szCs w:val="22"/>
        </w:rPr>
        <w:t>jo no es automático, sino inteligente.</w:t>
      </w:r>
      <w:r>
        <w:rPr>
          <w:b/>
          <w:szCs w:val="22"/>
        </w:rPr>
        <w:t xml:space="preserve"> Los miembros del grupo siguen cauces predispuestos y deben someterse a las consignas externas al grupo</w:t>
      </w:r>
    </w:p>
    <w:p w:rsidR="001155C2" w:rsidRPr="006C5905" w:rsidRDefault="001155C2" w:rsidP="006C5905">
      <w:pPr>
        <w:jc w:val="both"/>
        <w:rPr>
          <w:b/>
          <w:szCs w:val="22"/>
        </w:rPr>
      </w:pPr>
    </w:p>
    <w:p w:rsidR="001155C2" w:rsidRPr="006C5905" w:rsidRDefault="004329C4" w:rsidP="006C5905">
      <w:pPr>
        <w:jc w:val="both"/>
        <w:rPr>
          <w:b/>
          <w:szCs w:val="22"/>
        </w:rPr>
      </w:pPr>
      <w:r>
        <w:rPr>
          <w:b/>
          <w:szCs w:val="22"/>
        </w:rPr>
        <w:t xml:space="preserve"> </w:t>
      </w:r>
      <w:r w:rsidR="001155C2" w:rsidRPr="006C5905">
        <w:rPr>
          <w:b/>
          <w:szCs w:val="22"/>
        </w:rPr>
        <w:t xml:space="preserve">   Se rige</w:t>
      </w:r>
      <w:r>
        <w:rPr>
          <w:b/>
          <w:szCs w:val="22"/>
        </w:rPr>
        <w:t>n por una normas explicita o i</w:t>
      </w:r>
      <w:r w:rsidR="001155C2" w:rsidRPr="006C5905">
        <w:rPr>
          <w:b/>
          <w:szCs w:val="22"/>
        </w:rPr>
        <w:t>mpl</w:t>
      </w:r>
      <w:r>
        <w:rPr>
          <w:b/>
          <w:szCs w:val="22"/>
        </w:rPr>
        <w:t>í</w:t>
      </w:r>
      <w:r w:rsidR="001155C2" w:rsidRPr="006C5905">
        <w:rPr>
          <w:b/>
          <w:szCs w:val="22"/>
        </w:rPr>
        <w:t>citas y trata</w:t>
      </w:r>
      <w:r>
        <w:rPr>
          <w:b/>
          <w:szCs w:val="22"/>
        </w:rPr>
        <w:t>n</w:t>
      </w:r>
      <w:r w:rsidR="001155C2" w:rsidRPr="006C5905">
        <w:rPr>
          <w:b/>
          <w:szCs w:val="22"/>
        </w:rPr>
        <w:t xml:space="preserve"> de facili</w:t>
      </w:r>
      <w:r>
        <w:rPr>
          <w:b/>
          <w:szCs w:val="22"/>
        </w:rPr>
        <w:t>tar</w:t>
      </w:r>
      <w:r w:rsidR="001155C2" w:rsidRPr="006C5905">
        <w:rPr>
          <w:b/>
          <w:szCs w:val="22"/>
        </w:rPr>
        <w:t xml:space="preserve"> la adquisición de c</w:t>
      </w:r>
      <w:r w:rsidR="001155C2" w:rsidRPr="006C5905">
        <w:rPr>
          <w:b/>
          <w:szCs w:val="22"/>
        </w:rPr>
        <w:t>o</w:t>
      </w:r>
      <w:r w:rsidR="001155C2" w:rsidRPr="006C5905">
        <w:rPr>
          <w:b/>
          <w:szCs w:val="22"/>
        </w:rPr>
        <w:t>nocimientos de una manera regular</w:t>
      </w:r>
    </w:p>
    <w:p w:rsidR="000171BF" w:rsidRPr="006C5905" w:rsidRDefault="000171BF" w:rsidP="006C5905">
      <w:pPr>
        <w:jc w:val="both"/>
        <w:rPr>
          <w:b/>
          <w:szCs w:val="22"/>
        </w:rPr>
      </w:pPr>
    </w:p>
    <w:p w:rsidR="000171BF" w:rsidRPr="006C5905" w:rsidRDefault="001155C2" w:rsidP="000171BF">
      <w:pPr>
        <w:rPr>
          <w:b/>
          <w:color w:val="0070C0"/>
          <w:sz w:val="28"/>
          <w:szCs w:val="28"/>
        </w:rPr>
      </w:pPr>
      <w:r w:rsidRPr="006C5905">
        <w:rPr>
          <w:b/>
          <w:color w:val="0070C0"/>
          <w:sz w:val="28"/>
          <w:szCs w:val="28"/>
        </w:rPr>
        <w:t xml:space="preserve">   2. </w:t>
      </w:r>
      <w:r w:rsidR="000171BF" w:rsidRPr="006C5905">
        <w:rPr>
          <w:b/>
          <w:color w:val="0070C0"/>
          <w:sz w:val="28"/>
          <w:szCs w:val="28"/>
        </w:rPr>
        <w:t>Lo</w:t>
      </w:r>
      <w:r w:rsidR="004329C4">
        <w:rPr>
          <w:b/>
          <w:color w:val="0070C0"/>
          <w:sz w:val="28"/>
          <w:szCs w:val="28"/>
        </w:rPr>
        <w:t>s</w:t>
      </w:r>
      <w:r w:rsidR="000171BF" w:rsidRPr="006C5905">
        <w:rPr>
          <w:b/>
          <w:color w:val="0070C0"/>
          <w:sz w:val="28"/>
          <w:szCs w:val="28"/>
        </w:rPr>
        <w:t xml:space="preserve"> informales</w:t>
      </w:r>
    </w:p>
    <w:p w:rsidR="001155C2" w:rsidRPr="006C5905" w:rsidRDefault="001155C2" w:rsidP="000171BF">
      <w:pPr>
        <w:rPr>
          <w:b/>
          <w:szCs w:val="22"/>
        </w:rPr>
      </w:pPr>
    </w:p>
    <w:p w:rsidR="001155C2" w:rsidRPr="006C5905" w:rsidRDefault="001155C2" w:rsidP="000171BF">
      <w:pPr>
        <w:rPr>
          <w:b/>
          <w:szCs w:val="22"/>
        </w:rPr>
      </w:pPr>
      <w:r w:rsidRPr="006C5905">
        <w:rPr>
          <w:b/>
          <w:szCs w:val="22"/>
        </w:rPr>
        <w:t xml:space="preserve">   So</w:t>
      </w:r>
      <w:r w:rsidR="006C5905">
        <w:rPr>
          <w:b/>
          <w:szCs w:val="22"/>
        </w:rPr>
        <w:t>n</w:t>
      </w:r>
      <w:r w:rsidRPr="006C5905">
        <w:rPr>
          <w:b/>
          <w:szCs w:val="22"/>
        </w:rPr>
        <w:t xml:space="preserve"> aquellos más liberales, ocasiones o </w:t>
      </w:r>
      <w:proofErr w:type="spellStart"/>
      <w:r w:rsidRPr="006C5905">
        <w:rPr>
          <w:b/>
          <w:szCs w:val="22"/>
        </w:rPr>
        <w:t>reletivos</w:t>
      </w:r>
      <w:proofErr w:type="spellEnd"/>
      <w:r w:rsidRPr="006C5905">
        <w:rPr>
          <w:b/>
          <w:szCs w:val="22"/>
        </w:rPr>
        <w:t xml:space="preserve"> que se </w:t>
      </w:r>
      <w:proofErr w:type="spellStart"/>
      <w:r w:rsidRPr="006C5905">
        <w:rPr>
          <w:b/>
          <w:szCs w:val="22"/>
        </w:rPr>
        <w:t>aaptan</w:t>
      </w:r>
      <w:proofErr w:type="spellEnd"/>
      <w:r w:rsidRPr="006C5905">
        <w:rPr>
          <w:b/>
          <w:szCs w:val="22"/>
        </w:rPr>
        <w:t xml:space="preserve"> a las circunstancias en cuanto a normas convencionales</w:t>
      </w:r>
    </w:p>
    <w:p w:rsidR="004329C4" w:rsidRDefault="004329C4" w:rsidP="000171BF">
      <w:pPr>
        <w:rPr>
          <w:b/>
          <w:szCs w:val="22"/>
        </w:rPr>
      </w:pPr>
    </w:p>
    <w:p w:rsidR="001155C2" w:rsidRPr="006C5905" w:rsidRDefault="004329C4" w:rsidP="000171BF">
      <w:pPr>
        <w:rPr>
          <w:b/>
          <w:szCs w:val="22"/>
        </w:rPr>
      </w:pPr>
      <w:r>
        <w:rPr>
          <w:b/>
          <w:szCs w:val="22"/>
        </w:rPr>
        <w:t xml:space="preserve">  </w:t>
      </w:r>
      <w:r w:rsidR="001155C2" w:rsidRPr="006C5905">
        <w:rPr>
          <w:b/>
          <w:szCs w:val="22"/>
        </w:rPr>
        <w:t xml:space="preserve">  Los informales se rigen por el m</w:t>
      </w:r>
      <w:r>
        <w:rPr>
          <w:b/>
          <w:szCs w:val="22"/>
        </w:rPr>
        <w:t>o</w:t>
      </w:r>
      <w:r w:rsidR="001155C2" w:rsidRPr="006C5905">
        <w:rPr>
          <w:b/>
          <w:szCs w:val="22"/>
        </w:rPr>
        <w:t xml:space="preserve">vimiento, del mismo modo que los formales se rigen </w:t>
      </w:r>
      <w:r>
        <w:rPr>
          <w:b/>
          <w:szCs w:val="22"/>
        </w:rPr>
        <w:t xml:space="preserve">por las </w:t>
      </w:r>
      <w:r w:rsidR="001155C2" w:rsidRPr="006C5905">
        <w:rPr>
          <w:b/>
          <w:szCs w:val="22"/>
        </w:rPr>
        <w:t>estru</w:t>
      </w:r>
      <w:r w:rsidR="001155C2" w:rsidRPr="006C5905">
        <w:rPr>
          <w:b/>
          <w:szCs w:val="22"/>
        </w:rPr>
        <w:t>c</w:t>
      </w:r>
      <w:r w:rsidR="001155C2" w:rsidRPr="006C5905">
        <w:rPr>
          <w:b/>
          <w:szCs w:val="22"/>
        </w:rPr>
        <w:t>tura</w:t>
      </w:r>
      <w:r>
        <w:rPr>
          <w:b/>
          <w:szCs w:val="22"/>
        </w:rPr>
        <w:t>s</w:t>
      </w:r>
      <w:r w:rsidR="001155C2" w:rsidRPr="006C5905">
        <w:rPr>
          <w:b/>
          <w:szCs w:val="22"/>
        </w:rPr>
        <w:t xml:space="preserve"> basada</w:t>
      </w:r>
      <w:r>
        <w:rPr>
          <w:b/>
          <w:szCs w:val="22"/>
        </w:rPr>
        <w:t xml:space="preserve">s </w:t>
      </w:r>
      <w:r w:rsidR="001155C2" w:rsidRPr="006C5905">
        <w:rPr>
          <w:b/>
          <w:szCs w:val="22"/>
        </w:rPr>
        <w:t xml:space="preserve"> en l</w:t>
      </w:r>
      <w:r>
        <w:rPr>
          <w:b/>
          <w:szCs w:val="22"/>
        </w:rPr>
        <w:t>a</w:t>
      </w:r>
      <w:r w:rsidR="001155C2" w:rsidRPr="006C5905">
        <w:rPr>
          <w:b/>
          <w:szCs w:val="22"/>
        </w:rPr>
        <w:t>s personas</w:t>
      </w:r>
    </w:p>
    <w:p w:rsidR="001155C2" w:rsidRDefault="001155C2" w:rsidP="000171BF">
      <w:pPr>
        <w:rPr>
          <w:szCs w:val="22"/>
        </w:rPr>
      </w:pPr>
    </w:p>
    <w:p w:rsidR="007A72C1" w:rsidRDefault="007A72C1" w:rsidP="007A72C1">
      <w:pPr>
        <w:jc w:val="center"/>
        <w:rPr>
          <w:szCs w:val="22"/>
        </w:rPr>
      </w:pPr>
      <w:r w:rsidRPr="007A72C1">
        <w:rPr>
          <w:noProof/>
          <w:szCs w:val="22"/>
        </w:rPr>
        <w:drawing>
          <wp:inline distT="0" distB="0" distL="0" distR="0">
            <wp:extent cx="6038809" cy="2638425"/>
            <wp:effectExtent l="19050" t="0" r="41" b="0"/>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l="25368" t="19030" r="28769" b="48694"/>
                    <a:stretch>
                      <a:fillRect/>
                    </a:stretch>
                  </pic:blipFill>
                  <pic:spPr bwMode="auto">
                    <a:xfrm>
                      <a:off x="0" y="0"/>
                      <a:ext cx="6051011" cy="2643756"/>
                    </a:xfrm>
                    <a:prstGeom prst="rect">
                      <a:avLst/>
                    </a:prstGeom>
                    <a:noFill/>
                    <a:ln w="9525">
                      <a:noFill/>
                      <a:miter lim="800000"/>
                      <a:headEnd/>
                      <a:tailEnd/>
                    </a:ln>
                  </pic:spPr>
                </pic:pic>
              </a:graphicData>
            </a:graphic>
          </wp:inline>
        </w:drawing>
      </w:r>
    </w:p>
    <w:p w:rsidR="007A72C1" w:rsidRDefault="007A72C1" w:rsidP="000171BF">
      <w:pPr>
        <w:rPr>
          <w:szCs w:val="22"/>
        </w:rPr>
      </w:pPr>
    </w:p>
    <w:p w:rsidR="000171BF" w:rsidRDefault="000171BF" w:rsidP="000171BF">
      <w:pPr>
        <w:rPr>
          <w:szCs w:val="22"/>
        </w:rPr>
      </w:pPr>
    </w:p>
    <w:p w:rsidR="000171BF" w:rsidRPr="006C5905" w:rsidRDefault="007A72C1" w:rsidP="000171BF">
      <w:pPr>
        <w:rPr>
          <w:b/>
          <w:color w:val="0070C0"/>
          <w:sz w:val="28"/>
          <w:szCs w:val="28"/>
        </w:rPr>
      </w:pPr>
      <w:r w:rsidRPr="006C5905">
        <w:rPr>
          <w:b/>
          <w:color w:val="0070C0"/>
          <w:sz w:val="28"/>
          <w:szCs w:val="28"/>
        </w:rPr>
        <w:lastRenderedPageBreak/>
        <w:t>3.</w:t>
      </w:r>
      <w:r w:rsidR="006C5905" w:rsidRPr="006C5905">
        <w:rPr>
          <w:b/>
          <w:color w:val="0070C0"/>
          <w:sz w:val="28"/>
          <w:szCs w:val="28"/>
        </w:rPr>
        <w:t xml:space="preserve">   Los</w:t>
      </w:r>
      <w:r w:rsidR="000171BF" w:rsidRPr="006C5905">
        <w:rPr>
          <w:b/>
          <w:color w:val="0070C0"/>
          <w:sz w:val="28"/>
          <w:szCs w:val="28"/>
        </w:rPr>
        <w:t xml:space="preserve"> equipos de trabajo</w:t>
      </w:r>
    </w:p>
    <w:p w:rsidR="007A72C1" w:rsidRDefault="007A72C1" w:rsidP="000171BF">
      <w:pPr>
        <w:rPr>
          <w:szCs w:val="22"/>
        </w:rPr>
      </w:pPr>
      <w:r>
        <w:rPr>
          <w:szCs w:val="22"/>
        </w:rPr>
        <w:t xml:space="preserve"> </w:t>
      </w:r>
    </w:p>
    <w:p w:rsidR="007A72C1" w:rsidRPr="006C5905" w:rsidRDefault="006C5905" w:rsidP="000171BF">
      <w:pPr>
        <w:rPr>
          <w:b/>
          <w:szCs w:val="22"/>
        </w:rPr>
      </w:pPr>
      <w:r w:rsidRPr="006C5905">
        <w:rPr>
          <w:b/>
          <w:szCs w:val="22"/>
        </w:rPr>
        <w:t xml:space="preserve">   </w:t>
      </w:r>
      <w:r w:rsidR="007A72C1" w:rsidRPr="006C5905">
        <w:rPr>
          <w:b/>
          <w:szCs w:val="22"/>
        </w:rPr>
        <w:t>Se identifican con el sim</w:t>
      </w:r>
      <w:r>
        <w:rPr>
          <w:b/>
          <w:szCs w:val="22"/>
        </w:rPr>
        <w:t>p</w:t>
      </w:r>
      <w:r w:rsidR="007A72C1" w:rsidRPr="006C5905">
        <w:rPr>
          <w:b/>
          <w:szCs w:val="22"/>
        </w:rPr>
        <w:t>le trabajo</w:t>
      </w:r>
      <w:r>
        <w:rPr>
          <w:b/>
          <w:szCs w:val="22"/>
        </w:rPr>
        <w:t xml:space="preserve"> </w:t>
      </w:r>
      <w:r w:rsidR="007A72C1" w:rsidRPr="006C5905">
        <w:rPr>
          <w:b/>
          <w:szCs w:val="22"/>
        </w:rPr>
        <w:t>col</w:t>
      </w:r>
      <w:r>
        <w:rPr>
          <w:b/>
          <w:szCs w:val="22"/>
        </w:rPr>
        <w:t>a</w:t>
      </w:r>
      <w:r w:rsidR="007A72C1" w:rsidRPr="006C5905">
        <w:rPr>
          <w:b/>
          <w:szCs w:val="22"/>
        </w:rPr>
        <w:t>borativo. Se trabaja en grupo de manera muy v</w:t>
      </w:r>
      <w:r w:rsidR="007A72C1" w:rsidRPr="006C5905">
        <w:rPr>
          <w:b/>
          <w:szCs w:val="22"/>
        </w:rPr>
        <w:t>a</w:t>
      </w:r>
      <w:r w:rsidR="007A72C1" w:rsidRPr="006C5905">
        <w:rPr>
          <w:b/>
          <w:szCs w:val="22"/>
        </w:rPr>
        <w:t>riada y en</w:t>
      </w:r>
      <w:r>
        <w:rPr>
          <w:b/>
          <w:szCs w:val="22"/>
        </w:rPr>
        <w:t xml:space="preserve"> </w:t>
      </w:r>
      <w:r w:rsidR="007A72C1" w:rsidRPr="006C5905">
        <w:rPr>
          <w:b/>
          <w:szCs w:val="22"/>
        </w:rPr>
        <w:t>aspectos totales. E cierta medida se acerca al  grupo normal o f</w:t>
      </w:r>
      <w:r>
        <w:rPr>
          <w:b/>
          <w:szCs w:val="22"/>
        </w:rPr>
        <w:t>o</w:t>
      </w:r>
      <w:r w:rsidR="007A72C1" w:rsidRPr="006C5905">
        <w:rPr>
          <w:b/>
          <w:szCs w:val="22"/>
        </w:rPr>
        <w:t>rmal y al grupo informal, pero e</w:t>
      </w:r>
      <w:r>
        <w:rPr>
          <w:b/>
          <w:szCs w:val="22"/>
        </w:rPr>
        <w:t>s más flexible y hace de la simp</w:t>
      </w:r>
      <w:r w:rsidR="007A72C1" w:rsidRPr="006C5905">
        <w:rPr>
          <w:b/>
          <w:szCs w:val="22"/>
        </w:rPr>
        <w:t>le participación el estilo de acciones e</w:t>
      </w:r>
      <w:r>
        <w:rPr>
          <w:b/>
          <w:szCs w:val="22"/>
        </w:rPr>
        <w:t>s</w:t>
      </w:r>
      <w:r w:rsidR="007A72C1" w:rsidRPr="006C5905">
        <w:rPr>
          <w:b/>
          <w:szCs w:val="22"/>
        </w:rPr>
        <w:t>c</w:t>
      </w:r>
      <w:r w:rsidR="007A72C1" w:rsidRPr="006C5905">
        <w:rPr>
          <w:b/>
          <w:szCs w:val="22"/>
        </w:rPr>
        <w:t>o</w:t>
      </w:r>
      <w:r w:rsidR="007A72C1" w:rsidRPr="006C5905">
        <w:rPr>
          <w:b/>
          <w:szCs w:val="22"/>
        </w:rPr>
        <w:t>lares.</w:t>
      </w:r>
    </w:p>
    <w:p w:rsidR="000171BF" w:rsidRDefault="000171BF" w:rsidP="000171BF">
      <w:pPr>
        <w:rPr>
          <w:szCs w:val="22"/>
        </w:rPr>
      </w:pPr>
    </w:p>
    <w:p w:rsidR="007A72C1" w:rsidRPr="007A72C1" w:rsidRDefault="007A72C1" w:rsidP="007A6B89">
      <w:pPr>
        <w:rPr>
          <w:b/>
          <w:color w:val="FF0000"/>
          <w:sz w:val="32"/>
          <w:szCs w:val="32"/>
        </w:rPr>
      </w:pPr>
      <w:r w:rsidRPr="007A72C1">
        <w:rPr>
          <w:b/>
          <w:color w:val="FF0000"/>
          <w:sz w:val="32"/>
          <w:szCs w:val="32"/>
        </w:rPr>
        <w:t>5. Otros lenguajes grupales</w:t>
      </w:r>
    </w:p>
    <w:p w:rsidR="007A72C1" w:rsidRDefault="007A72C1" w:rsidP="007A6B89">
      <w:pPr>
        <w:rPr>
          <w:szCs w:val="22"/>
        </w:rPr>
      </w:pPr>
    </w:p>
    <w:p w:rsidR="001155C2" w:rsidRPr="006C5905" w:rsidRDefault="004329C4" w:rsidP="007A6B89">
      <w:pPr>
        <w:rPr>
          <w:b/>
          <w:szCs w:val="22"/>
        </w:rPr>
      </w:pPr>
      <w:r>
        <w:rPr>
          <w:b/>
          <w:szCs w:val="22"/>
        </w:rPr>
        <w:t xml:space="preserve">      </w:t>
      </w:r>
      <w:r w:rsidR="001155C2" w:rsidRPr="006C5905">
        <w:rPr>
          <w:b/>
          <w:szCs w:val="22"/>
        </w:rPr>
        <w:t>Los lenguajes grupales</w:t>
      </w:r>
      <w:r w:rsidR="006C5905">
        <w:rPr>
          <w:b/>
          <w:szCs w:val="22"/>
        </w:rPr>
        <w:t xml:space="preserve"> son todos aquellos modos, acción, relaciones, que , con la mira en un objetivo concreto, encauzan las acciones de los participantes,</w:t>
      </w:r>
    </w:p>
    <w:p w:rsidR="007A72C1" w:rsidRPr="007A72C1" w:rsidRDefault="004329C4" w:rsidP="007A72C1">
      <w:pPr>
        <w:pStyle w:val="estilo2"/>
        <w:spacing w:before="0" w:beforeAutospacing="0" w:after="0" w:afterAutospacing="0"/>
        <w:jc w:val="both"/>
        <w:rPr>
          <w:rFonts w:ascii="Arial" w:hAnsi="Arial" w:cs="Arial"/>
          <w:b/>
        </w:rPr>
      </w:pPr>
      <w:r>
        <w:rPr>
          <w:rStyle w:val="Textoennegrita"/>
          <w:rFonts w:ascii="Arial" w:hAnsi="Arial" w:cs="Arial"/>
          <w:color w:val="0070C0"/>
        </w:rPr>
        <w:t xml:space="preserve"> </w:t>
      </w:r>
      <w:r w:rsidR="001155C2" w:rsidRPr="004329C4">
        <w:rPr>
          <w:rStyle w:val="Textoennegrita"/>
          <w:rFonts w:ascii="Arial" w:hAnsi="Arial" w:cs="Arial"/>
          <w:color w:val="0070C0"/>
        </w:rPr>
        <w:t xml:space="preserve"> </w:t>
      </w:r>
    </w:p>
    <w:p w:rsidR="004329C4" w:rsidRDefault="001155C2" w:rsidP="007A72C1">
      <w:pPr>
        <w:pStyle w:val="estilo2"/>
        <w:spacing w:before="0" w:beforeAutospacing="0" w:after="0" w:afterAutospacing="0"/>
        <w:jc w:val="both"/>
        <w:rPr>
          <w:rFonts w:ascii="Arial" w:hAnsi="Arial" w:cs="Arial"/>
          <w:b/>
        </w:rPr>
      </w:pPr>
      <w:r w:rsidRPr="007A72C1">
        <w:rPr>
          <w:rFonts w:ascii="Arial" w:hAnsi="Arial" w:cs="Arial"/>
          <w:b/>
        </w:rPr>
        <w:t>    Son muchos y suponen la capacidad de conseguir compenetración e intercambio e</w:t>
      </w:r>
      <w:r w:rsidRPr="007A72C1">
        <w:rPr>
          <w:rFonts w:ascii="Arial" w:hAnsi="Arial" w:cs="Arial"/>
          <w:b/>
        </w:rPr>
        <w:t>s</w:t>
      </w:r>
      <w:r w:rsidRPr="007A72C1">
        <w:rPr>
          <w:rFonts w:ascii="Arial" w:hAnsi="Arial" w:cs="Arial"/>
          <w:b/>
        </w:rPr>
        <w:t>pontáneo de relaciones. Reclaman dotes naturales para fomentar la actividad y particip</w:t>
      </w:r>
      <w:r w:rsidRPr="007A72C1">
        <w:rPr>
          <w:rFonts w:ascii="Arial" w:hAnsi="Arial" w:cs="Arial"/>
          <w:b/>
        </w:rPr>
        <w:t>a</w:t>
      </w:r>
      <w:r w:rsidRPr="007A72C1">
        <w:rPr>
          <w:rFonts w:ascii="Arial" w:hAnsi="Arial" w:cs="Arial"/>
          <w:b/>
        </w:rPr>
        <w:t>ción. Se adquieren, en gran medida, si se actúa con flexibilidad y se adapta el dirigente a la edad, al nivel madurativo, a la frecuencia de encuentros, a los objetivos propuestos.</w:t>
      </w:r>
    </w:p>
    <w:p w:rsidR="004329C4" w:rsidRDefault="004329C4" w:rsidP="004329C4">
      <w:pPr>
        <w:pStyle w:val="estilo2"/>
        <w:spacing w:before="0" w:beforeAutospacing="0" w:after="0" w:afterAutospacing="0"/>
        <w:jc w:val="both"/>
        <w:rPr>
          <w:rFonts w:ascii="Arial" w:hAnsi="Arial" w:cs="Arial"/>
          <w:b/>
        </w:rPr>
      </w:pPr>
    </w:p>
    <w:p w:rsidR="004329C4" w:rsidRDefault="004329C4" w:rsidP="004329C4">
      <w:pPr>
        <w:pStyle w:val="estilo2"/>
        <w:spacing w:before="0" w:beforeAutospacing="0" w:after="0" w:afterAutospacing="0"/>
        <w:jc w:val="both"/>
        <w:rPr>
          <w:rFonts w:ascii="Arial" w:hAnsi="Arial" w:cs="Arial"/>
          <w:b/>
        </w:rPr>
      </w:pPr>
      <w:r w:rsidRPr="007A72C1">
        <w:rPr>
          <w:rFonts w:ascii="Arial" w:hAnsi="Arial" w:cs="Arial"/>
          <w:b/>
        </w:rPr>
        <w:t>     El grupo debe tener claros los procedimientos y el catequista debe disponerlos para conseguir el desarrollo de los planes. Hay muchos tipos de grupos: de convivencia, de oración, de apostolado social, de sensibilización misionera, etc. Cada uno tiene su función y su dinámica.</w:t>
      </w:r>
    </w:p>
    <w:p w:rsidR="004329C4" w:rsidRDefault="004329C4" w:rsidP="004329C4">
      <w:pPr>
        <w:pStyle w:val="estilo2"/>
        <w:spacing w:before="0" w:beforeAutospacing="0" w:after="0" w:afterAutospacing="0"/>
        <w:jc w:val="both"/>
        <w:rPr>
          <w:rFonts w:ascii="Arial" w:hAnsi="Arial" w:cs="Arial"/>
          <w:b/>
        </w:rPr>
      </w:pPr>
      <w:r w:rsidRPr="007A72C1">
        <w:rPr>
          <w:rFonts w:ascii="Arial" w:hAnsi="Arial" w:cs="Arial"/>
          <w:b/>
        </w:rPr>
        <w:br/>
        <w:t>     El grupo de catequesis busca una ayuda a la educación de la fe. Educación supone in</w:t>
      </w:r>
      <w:r w:rsidRPr="007A72C1">
        <w:rPr>
          <w:rFonts w:ascii="Arial" w:hAnsi="Arial" w:cs="Arial"/>
          <w:b/>
        </w:rPr>
        <w:t>s</w:t>
      </w:r>
      <w:r w:rsidRPr="007A72C1">
        <w:rPr>
          <w:rFonts w:ascii="Arial" w:hAnsi="Arial" w:cs="Arial"/>
          <w:b/>
        </w:rPr>
        <w:t>trucción, supone formación y supone vida y compromiso. La originalidad de la catequesis y del grupo catequístico es que todo ello lo debe conseguir, no desde estructuras acad</w:t>
      </w:r>
      <w:r w:rsidRPr="007A72C1">
        <w:rPr>
          <w:rFonts w:ascii="Arial" w:hAnsi="Arial" w:cs="Arial"/>
          <w:b/>
        </w:rPr>
        <w:t>é</w:t>
      </w:r>
      <w:r w:rsidRPr="007A72C1">
        <w:rPr>
          <w:rFonts w:ascii="Arial" w:hAnsi="Arial" w:cs="Arial"/>
          <w:b/>
        </w:rPr>
        <w:t>micas ni desde formas más espirituales, sino desde las dinámicas catequísticas que son a la vez aptas para instruir en la doctrina cristiana, válidas para formar la conciencia recta y capaz de promover la educación de la fe.</w:t>
      </w:r>
    </w:p>
    <w:p w:rsidR="004329C4" w:rsidRPr="007A72C1" w:rsidRDefault="004329C4" w:rsidP="004329C4">
      <w:pPr>
        <w:pStyle w:val="estilo2"/>
        <w:spacing w:before="0" w:beforeAutospacing="0" w:after="0" w:afterAutospacing="0"/>
        <w:jc w:val="both"/>
        <w:rPr>
          <w:rFonts w:ascii="Arial" w:hAnsi="Arial" w:cs="Arial"/>
          <w:b/>
        </w:rPr>
      </w:pPr>
    </w:p>
    <w:p w:rsidR="001155C2" w:rsidRDefault="001155C2" w:rsidP="007A72C1">
      <w:pPr>
        <w:pStyle w:val="estilo2"/>
        <w:spacing w:before="0" w:beforeAutospacing="0" w:after="0" w:afterAutospacing="0"/>
        <w:jc w:val="both"/>
        <w:rPr>
          <w:rFonts w:ascii="Arial" w:hAnsi="Arial" w:cs="Arial"/>
          <w:b/>
        </w:rPr>
      </w:pPr>
      <w:r w:rsidRPr="007A72C1">
        <w:rPr>
          <w:rFonts w:ascii="Arial" w:hAnsi="Arial" w:cs="Arial"/>
          <w:b/>
        </w:rPr>
        <w:t>  Entre las múltiples técnicas o recursos grupales, podemos citar algunos muy aprovech</w:t>
      </w:r>
      <w:r w:rsidRPr="007A72C1">
        <w:rPr>
          <w:rFonts w:ascii="Arial" w:hAnsi="Arial" w:cs="Arial"/>
          <w:b/>
        </w:rPr>
        <w:t>a</w:t>
      </w:r>
      <w:r w:rsidRPr="007A72C1">
        <w:rPr>
          <w:rFonts w:ascii="Arial" w:hAnsi="Arial" w:cs="Arial"/>
          <w:b/>
        </w:rPr>
        <w:t>bles en los grupos de catequesis:</w:t>
      </w:r>
    </w:p>
    <w:p w:rsidR="007A72C1" w:rsidRPr="007A72C1" w:rsidRDefault="007A72C1" w:rsidP="007A72C1">
      <w:pPr>
        <w:pStyle w:val="estilo2"/>
        <w:spacing w:before="0" w:beforeAutospacing="0" w:after="0" w:afterAutospacing="0"/>
        <w:jc w:val="both"/>
        <w:rPr>
          <w:rFonts w:ascii="Arial" w:hAnsi="Arial" w:cs="Arial"/>
          <w:b/>
        </w:rPr>
      </w:pPr>
    </w:p>
    <w:p w:rsidR="001155C2" w:rsidRPr="002A513E" w:rsidRDefault="001155C2" w:rsidP="007A72C1">
      <w:pPr>
        <w:pStyle w:val="estilo2"/>
        <w:spacing w:before="0" w:beforeAutospacing="0" w:after="0" w:afterAutospacing="0"/>
        <w:jc w:val="both"/>
        <w:rPr>
          <w:rStyle w:val="Textoennegrita"/>
          <w:rFonts w:ascii="Arial" w:hAnsi="Arial" w:cs="Arial"/>
          <w:color w:val="0070C0"/>
          <w:sz w:val="28"/>
          <w:szCs w:val="28"/>
        </w:rPr>
      </w:pPr>
      <w:r w:rsidRPr="004329C4">
        <w:rPr>
          <w:rFonts w:ascii="Arial" w:hAnsi="Arial" w:cs="Arial"/>
          <w:b/>
          <w:color w:val="0070C0"/>
          <w:sz w:val="28"/>
          <w:szCs w:val="28"/>
        </w:rPr>
        <w:t xml:space="preserve">    </w:t>
      </w:r>
      <w:r w:rsidRPr="002A513E">
        <w:rPr>
          <w:rStyle w:val="Textoennegrita"/>
          <w:rFonts w:ascii="Arial" w:hAnsi="Arial" w:cs="Arial"/>
          <w:color w:val="0070C0"/>
          <w:sz w:val="28"/>
          <w:szCs w:val="28"/>
        </w:rPr>
        <w:t>.</w:t>
      </w:r>
      <w:r w:rsidR="004329C4" w:rsidRPr="002A513E">
        <w:rPr>
          <w:rStyle w:val="Textoennegrita"/>
          <w:rFonts w:ascii="Arial" w:hAnsi="Arial" w:cs="Arial"/>
          <w:color w:val="0070C0"/>
          <w:sz w:val="28"/>
          <w:szCs w:val="28"/>
        </w:rPr>
        <w:t>a)</w:t>
      </w:r>
      <w:r w:rsidRPr="002A513E">
        <w:rPr>
          <w:rStyle w:val="Textoennegrita"/>
          <w:rFonts w:ascii="Arial" w:hAnsi="Arial" w:cs="Arial"/>
          <w:color w:val="0070C0"/>
          <w:sz w:val="28"/>
          <w:szCs w:val="28"/>
        </w:rPr>
        <w:t>. En grupo pequeños.</w:t>
      </w:r>
    </w:p>
    <w:p w:rsidR="007A72C1" w:rsidRPr="007A72C1" w:rsidRDefault="007A72C1" w:rsidP="007A72C1">
      <w:pPr>
        <w:pStyle w:val="estilo2"/>
        <w:spacing w:before="0" w:beforeAutospacing="0" w:after="0" w:afterAutospacing="0"/>
        <w:jc w:val="both"/>
        <w:rPr>
          <w:rFonts w:ascii="Arial" w:hAnsi="Arial" w:cs="Arial"/>
          <w:b/>
        </w:rPr>
      </w:pPr>
    </w:p>
    <w:p w:rsidR="007A72C1" w:rsidRDefault="001155C2" w:rsidP="007A72C1">
      <w:pPr>
        <w:pStyle w:val="estilo2"/>
        <w:spacing w:before="0" w:beforeAutospacing="0" w:after="0" w:afterAutospacing="0"/>
        <w:jc w:val="both"/>
        <w:rPr>
          <w:rFonts w:ascii="Arial" w:hAnsi="Arial" w:cs="Arial"/>
          <w:b/>
        </w:rPr>
      </w:pPr>
      <w:r w:rsidRPr="007A72C1">
        <w:rPr>
          <w:rFonts w:ascii="Arial" w:hAnsi="Arial" w:cs="Arial"/>
          <w:b/>
        </w:rPr>
        <w:t xml:space="preserve">    Son pequeños los que tienen pocos miembros y se establecen relaciones de cercanía entre los miembros con facilidad. Estos grupos se forman por 3, 4, 5 y hasta 7 </w:t>
      </w:r>
      <w:proofErr w:type="spellStart"/>
      <w:r w:rsidRPr="007A72C1">
        <w:rPr>
          <w:rFonts w:ascii="Arial" w:hAnsi="Arial" w:cs="Arial"/>
          <w:b/>
        </w:rPr>
        <w:t>ú</w:t>
      </w:r>
      <w:proofErr w:type="spellEnd"/>
      <w:r w:rsidRPr="007A72C1">
        <w:rPr>
          <w:rFonts w:ascii="Arial" w:hAnsi="Arial" w:cs="Arial"/>
          <w:b/>
        </w:rPr>
        <w:t xml:space="preserve"> 8 mie</w:t>
      </w:r>
      <w:r w:rsidRPr="007A72C1">
        <w:rPr>
          <w:rFonts w:ascii="Arial" w:hAnsi="Arial" w:cs="Arial"/>
          <w:b/>
        </w:rPr>
        <w:t>m</w:t>
      </w:r>
      <w:r w:rsidRPr="007A72C1">
        <w:rPr>
          <w:rFonts w:ascii="Arial" w:hAnsi="Arial" w:cs="Arial"/>
          <w:b/>
        </w:rPr>
        <w:t>bros. El número pequeño permite el vínculo fácil.</w:t>
      </w:r>
    </w:p>
    <w:p w:rsidR="007A72C1" w:rsidRDefault="001155C2" w:rsidP="007A72C1">
      <w:pPr>
        <w:pStyle w:val="estilo2"/>
        <w:spacing w:before="0" w:beforeAutospacing="0" w:after="0" w:afterAutospacing="0"/>
        <w:jc w:val="both"/>
        <w:rPr>
          <w:rFonts w:ascii="Arial" w:hAnsi="Arial" w:cs="Arial"/>
          <w:b/>
        </w:rPr>
      </w:pPr>
      <w:r w:rsidRPr="007A72C1">
        <w:rPr>
          <w:rFonts w:ascii="Arial" w:hAnsi="Arial" w:cs="Arial"/>
          <w:b/>
        </w:rPr>
        <w:br/>
        <w:t>  Se usan en estos grupos recursos que fomenten la cercanía, el conocimiento mutuo, la proximidad incluso física.</w:t>
      </w:r>
    </w:p>
    <w:p w:rsidR="007A72C1" w:rsidRDefault="001155C2" w:rsidP="007A72C1">
      <w:pPr>
        <w:pStyle w:val="estilo2"/>
        <w:spacing w:before="0" w:beforeAutospacing="0" w:after="0" w:afterAutospacing="0"/>
        <w:jc w:val="both"/>
        <w:rPr>
          <w:rFonts w:ascii="Arial" w:hAnsi="Arial" w:cs="Arial"/>
          <w:b/>
        </w:rPr>
      </w:pPr>
      <w:r w:rsidRPr="007A72C1">
        <w:rPr>
          <w:rFonts w:ascii="Arial" w:hAnsi="Arial" w:cs="Arial"/>
          <w:b/>
        </w:rPr>
        <w:br/>
        <w:t>  Algunos nos dan idea de ello:</w:t>
      </w:r>
    </w:p>
    <w:p w:rsidR="007A72C1" w:rsidRDefault="001155C2" w:rsidP="007A72C1">
      <w:pPr>
        <w:pStyle w:val="estilo2"/>
        <w:spacing w:before="0" w:beforeAutospacing="0" w:after="0" w:afterAutospacing="0"/>
        <w:jc w:val="both"/>
        <w:rPr>
          <w:rFonts w:ascii="Arial" w:hAnsi="Arial" w:cs="Arial"/>
          <w:b/>
        </w:rPr>
      </w:pPr>
      <w:r w:rsidRPr="007A72C1">
        <w:rPr>
          <w:rFonts w:ascii="Arial" w:hAnsi="Arial" w:cs="Arial"/>
          <w:b/>
        </w:rPr>
        <w:br/>
        <w:t xml:space="preserve">     - El </w:t>
      </w:r>
      <w:r w:rsidRPr="004329C4">
        <w:rPr>
          <w:rStyle w:val="Textoennegrita"/>
          <w:rFonts w:ascii="Arial" w:hAnsi="Arial" w:cs="Arial"/>
        </w:rPr>
        <w:t>coloquio</w:t>
      </w:r>
      <w:r w:rsidR="00A617AA">
        <w:rPr>
          <w:rStyle w:val="Textoennegrita"/>
          <w:rFonts w:ascii="Arial" w:hAnsi="Arial" w:cs="Arial"/>
        </w:rPr>
        <w:t xml:space="preserve">, diálogo </w:t>
      </w:r>
      <w:r w:rsidRPr="004329C4">
        <w:rPr>
          <w:rStyle w:val="Textoennegrita"/>
          <w:rFonts w:ascii="Arial" w:hAnsi="Arial" w:cs="Arial"/>
        </w:rPr>
        <w:t xml:space="preserve"> o conversación</w:t>
      </w:r>
      <w:r w:rsidRPr="007A72C1">
        <w:rPr>
          <w:rFonts w:ascii="Arial" w:hAnsi="Arial" w:cs="Arial"/>
          <w:b/>
        </w:rPr>
        <w:t xml:space="preserve"> dirigida a fines determinados previamente.</w:t>
      </w:r>
    </w:p>
    <w:p w:rsidR="004329C4" w:rsidRDefault="001155C2" w:rsidP="007A72C1">
      <w:pPr>
        <w:pStyle w:val="estilo2"/>
        <w:spacing w:before="0" w:beforeAutospacing="0" w:after="0" w:afterAutospacing="0"/>
        <w:jc w:val="both"/>
        <w:rPr>
          <w:rFonts w:ascii="Arial" w:hAnsi="Arial" w:cs="Arial"/>
          <w:b/>
        </w:rPr>
      </w:pPr>
      <w:r w:rsidRPr="007A72C1">
        <w:rPr>
          <w:rFonts w:ascii="Arial" w:hAnsi="Arial" w:cs="Arial"/>
          <w:b/>
        </w:rPr>
        <w:br/>
        <w:t xml:space="preserve">     - La </w:t>
      </w:r>
      <w:r w:rsidRPr="004329C4">
        <w:rPr>
          <w:rStyle w:val="Textoennegrita"/>
          <w:rFonts w:ascii="Arial" w:hAnsi="Arial" w:cs="Arial"/>
        </w:rPr>
        <w:t>entrevista</w:t>
      </w:r>
      <w:r w:rsidRPr="007A72C1">
        <w:rPr>
          <w:rFonts w:ascii="Arial" w:hAnsi="Arial" w:cs="Arial"/>
          <w:b/>
        </w:rPr>
        <w:t xml:space="preserve"> o cuestionario verbal, a veces preparado por escrito, en el que se debe tomar postura y responder con rapidez a las propuestas que se van formulando.</w:t>
      </w:r>
    </w:p>
    <w:p w:rsidR="004329C4" w:rsidRDefault="004329C4" w:rsidP="007A72C1">
      <w:pPr>
        <w:pStyle w:val="estilo2"/>
        <w:spacing w:before="0" w:beforeAutospacing="0" w:after="0" w:afterAutospacing="0"/>
        <w:jc w:val="both"/>
        <w:rPr>
          <w:rFonts w:ascii="Arial" w:hAnsi="Arial" w:cs="Arial"/>
          <w:b/>
        </w:rPr>
      </w:pPr>
    </w:p>
    <w:p w:rsidR="007A72C1" w:rsidRDefault="001155C2" w:rsidP="007A72C1">
      <w:pPr>
        <w:pStyle w:val="estilo2"/>
        <w:spacing w:before="0" w:beforeAutospacing="0" w:after="0" w:afterAutospacing="0"/>
        <w:jc w:val="both"/>
        <w:rPr>
          <w:rFonts w:ascii="Arial" w:hAnsi="Arial" w:cs="Arial"/>
          <w:b/>
        </w:rPr>
      </w:pPr>
      <w:r w:rsidRPr="007A72C1">
        <w:rPr>
          <w:rFonts w:ascii="Arial" w:hAnsi="Arial" w:cs="Arial"/>
          <w:b/>
        </w:rPr>
        <w:t xml:space="preserve">     - El </w:t>
      </w:r>
      <w:r w:rsidRPr="004329C4">
        <w:rPr>
          <w:rStyle w:val="Textoennegrita"/>
          <w:rFonts w:ascii="Arial" w:hAnsi="Arial" w:cs="Arial"/>
        </w:rPr>
        <w:t>debate</w:t>
      </w:r>
      <w:r w:rsidR="00A617AA">
        <w:rPr>
          <w:rStyle w:val="Textoennegrita"/>
          <w:rFonts w:ascii="Arial" w:hAnsi="Arial" w:cs="Arial"/>
        </w:rPr>
        <w:t xml:space="preserve"> o disputa</w:t>
      </w:r>
      <w:r w:rsidRPr="004329C4">
        <w:rPr>
          <w:rFonts w:ascii="Arial" w:hAnsi="Arial" w:cs="Arial"/>
        </w:rPr>
        <w:t>,</w:t>
      </w:r>
      <w:r w:rsidRPr="007A72C1">
        <w:rPr>
          <w:rFonts w:ascii="Arial" w:hAnsi="Arial" w:cs="Arial"/>
          <w:b/>
        </w:rPr>
        <w:t xml:space="preserve"> que es una discusión con atención preferente a las razones del otro, pero en el que se estimula la reflexión por el hecho contrastar las diversas opiniones.</w:t>
      </w:r>
    </w:p>
    <w:p w:rsidR="007A72C1" w:rsidRDefault="001155C2" w:rsidP="007A72C1">
      <w:pPr>
        <w:pStyle w:val="estilo2"/>
        <w:spacing w:before="0" w:beforeAutospacing="0" w:after="0" w:afterAutospacing="0"/>
        <w:jc w:val="both"/>
        <w:rPr>
          <w:rFonts w:ascii="Arial" w:hAnsi="Arial" w:cs="Arial"/>
          <w:b/>
        </w:rPr>
      </w:pPr>
      <w:r w:rsidRPr="007A72C1">
        <w:rPr>
          <w:rFonts w:ascii="Arial" w:hAnsi="Arial" w:cs="Arial"/>
          <w:b/>
        </w:rPr>
        <w:t xml:space="preserve"> </w:t>
      </w:r>
      <w:r w:rsidRPr="007A72C1">
        <w:rPr>
          <w:rFonts w:ascii="Arial" w:hAnsi="Arial" w:cs="Arial"/>
          <w:b/>
        </w:rPr>
        <w:br/>
        <w:t xml:space="preserve">     - El </w:t>
      </w:r>
      <w:r w:rsidRPr="004329C4">
        <w:rPr>
          <w:rStyle w:val="Textoennegrita"/>
          <w:rFonts w:ascii="Arial" w:hAnsi="Arial" w:cs="Arial"/>
        </w:rPr>
        <w:t>trabajo en mosaico</w:t>
      </w:r>
      <w:r w:rsidRPr="007A72C1">
        <w:rPr>
          <w:rFonts w:ascii="Arial" w:hAnsi="Arial" w:cs="Arial"/>
          <w:b/>
        </w:rPr>
        <w:t xml:space="preserve"> (</w:t>
      </w:r>
      <w:proofErr w:type="spellStart"/>
      <w:r w:rsidRPr="007A72C1">
        <w:rPr>
          <w:rFonts w:ascii="Arial" w:hAnsi="Arial" w:cs="Arial"/>
          <w:b/>
        </w:rPr>
        <w:t>pattern</w:t>
      </w:r>
      <w:proofErr w:type="spellEnd"/>
      <w:r w:rsidRPr="007A72C1">
        <w:rPr>
          <w:rFonts w:ascii="Arial" w:hAnsi="Arial" w:cs="Arial"/>
          <w:b/>
        </w:rPr>
        <w:t>), en el que cada uno realiza una exposición con esfue</w:t>
      </w:r>
      <w:r w:rsidRPr="007A72C1">
        <w:rPr>
          <w:rFonts w:ascii="Arial" w:hAnsi="Arial" w:cs="Arial"/>
          <w:b/>
        </w:rPr>
        <w:t>r</w:t>
      </w:r>
      <w:r w:rsidRPr="007A72C1">
        <w:rPr>
          <w:rFonts w:ascii="Arial" w:hAnsi="Arial" w:cs="Arial"/>
          <w:b/>
        </w:rPr>
        <w:t>zo, con miras a conjuntar todo al final en una pues</w:t>
      </w:r>
      <w:r w:rsidRPr="007A72C1">
        <w:rPr>
          <w:rFonts w:ascii="Arial" w:hAnsi="Arial" w:cs="Arial"/>
          <w:b/>
        </w:rPr>
        <w:softHyphen/>
        <w:t>ta en común más o menos dirigida a un o</w:t>
      </w:r>
      <w:r w:rsidRPr="007A72C1">
        <w:rPr>
          <w:rFonts w:ascii="Arial" w:hAnsi="Arial" w:cs="Arial"/>
          <w:b/>
        </w:rPr>
        <w:t>b</w:t>
      </w:r>
      <w:r w:rsidRPr="007A72C1">
        <w:rPr>
          <w:rFonts w:ascii="Arial" w:hAnsi="Arial" w:cs="Arial"/>
          <w:b/>
        </w:rPr>
        <w:t>jeti</w:t>
      </w:r>
      <w:r w:rsidRPr="007A72C1">
        <w:rPr>
          <w:rFonts w:ascii="Arial" w:hAnsi="Arial" w:cs="Arial"/>
          <w:b/>
        </w:rPr>
        <w:softHyphen/>
        <w:t>vo.</w:t>
      </w:r>
    </w:p>
    <w:p w:rsidR="001155C2" w:rsidRDefault="001155C2" w:rsidP="007A72C1">
      <w:pPr>
        <w:pStyle w:val="estilo2"/>
        <w:spacing w:before="0" w:beforeAutospacing="0" w:after="0" w:afterAutospacing="0"/>
        <w:jc w:val="both"/>
        <w:rPr>
          <w:rFonts w:ascii="Arial" w:hAnsi="Arial" w:cs="Arial"/>
          <w:b/>
        </w:rPr>
      </w:pPr>
      <w:r w:rsidRPr="007A72C1">
        <w:rPr>
          <w:rFonts w:ascii="Arial" w:hAnsi="Arial" w:cs="Arial"/>
          <w:b/>
        </w:rPr>
        <w:lastRenderedPageBreak/>
        <w:br/>
        <w:t xml:space="preserve">     - </w:t>
      </w:r>
      <w:r w:rsidRPr="004329C4">
        <w:rPr>
          <w:rStyle w:val="Textoennegrita"/>
          <w:rFonts w:ascii="Arial" w:hAnsi="Arial" w:cs="Arial"/>
        </w:rPr>
        <w:t>Proceso investigador</w:t>
      </w:r>
      <w:r w:rsidRPr="007A72C1">
        <w:rPr>
          <w:rFonts w:ascii="Arial" w:hAnsi="Arial" w:cs="Arial"/>
          <w:b/>
        </w:rPr>
        <w:t xml:space="preserve"> es la acción en que se formula una meta o plan re</w:t>
      </w:r>
      <w:r w:rsidRPr="007A72C1">
        <w:rPr>
          <w:rFonts w:ascii="Arial" w:hAnsi="Arial" w:cs="Arial"/>
          <w:b/>
        </w:rPr>
        <w:softHyphen/>
        <w:t>parti</w:t>
      </w:r>
      <w:r w:rsidRPr="007A72C1">
        <w:rPr>
          <w:rFonts w:ascii="Arial" w:hAnsi="Arial" w:cs="Arial"/>
          <w:b/>
        </w:rPr>
        <w:softHyphen/>
        <w:t>do en t</w:t>
      </w:r>
      <w:r w:rsidRPr="007A72C1">
        <w:rPr>
          <w:rFonts w:ascii="Arial" w:hAnsi="Arial" w:cs="Arial"/>
          <w:b/>
        </w:rPr>
        <w:t>o</w:t>
      </w:r>
      <w:r w:rsidRPr="007A72C1">
        <w:rPr>
          <w:rFonts w:ascii="Arial" w:hAnsi="Arial" w:cs="Arial"/>
          <w:b/>
        </w:rPr>
        <w:t>dos.</w:t>
      </w:r>
    </w:p>
    <w:p w:rsidR="007A72C1" w:rsidRDefault="007A72C1" w:rsidP="007A72C1">
      <w:pPr>
        <w:pStyle w:val="estilo2"/>
        <w:spacing w:before="0" w:beforeAutospacing="0" w:after="0" w:afterAutospacing="0"/>
        <w:jc w:val="both"/>
        <w:rPr>
          <w:rFonts w:ascii="Arial" w:hAnsi="Arial" w:cs="Arial"/>
          <w:b/>
        </w:rPr>
      </w:pPr>
    </w:p>
    <w:p w:rsidR="001155C2" w:rsidRPr="004329C4" w:rsidRDefault="004329C4" w:rsidP="007A72C1">
      <w:pPr>
        <w:pStyle w:val="estilo2"/>
        <w:spacing w:before="0" w:beforeAutospacing="0" w:after="0" w:afterAutospacing="0"/>
        <w:jc w:val="both"/>
        <w:rPr>
          <w:rStyle w:val="Textoennegrita"/>
          <w:rFonts w:ascii="Arial" w:hAnsi="Arial" w:cs="Arial"/>
          <w:color w:val="0070C0"/>
          <w:sz w:val="28"/>
          <w:szCs w:val="28"/>
        </w:rPr>
      </w:pPr>
      <w:r w:rsidRPr="004329C4">
        <w:rPr>
          <w:rFonts w:ascii="Arial" w:hAnsi="Arial" w:cs="Arial"/>
          <w:color w:val="0070C0"/>
          <w:sz w:val="28"/>
          <w:szCs w:val="28"/>
        </w:rPr>
        <w:t xml:space="preserve">   b) </w:t>
      </w:r>
      <w:r w:rsidR="001155C2" w:rsidRPr="004329C4">
        <w:rPr>
          <w:rStyle w:val="Textoennegrita"/>
          <w:rFonts w:ascii="Arial" w:hAnsi="Arial" w:cs="Arial"/>
          <w:color w:val="0070C0"/>
          <w:sz w:val="28"/>
          <w:szCs w:val="28"/>
        </w:rPr>
        <w:t>En grupos medianos</w:t>
      </w:r>
    </w:p>
    <w:p w:rsidR="007A72C1" w:rsidRPr="007A72C1" w:rsidRDefault="007A72C1" w:rsidP="007A72C1">
      <w:pPr>
        <w:pStyle w:val="estilo2"/>
        <w:spacing w:before="0" w:beforeAutospacing="0" w:after="0" w:afterAutospacing="0"/>
        <w:jc w:val="both"/>
        <w:rPr>
          <w:rFonts w:ascii="Arial" w:hAnsi="Arial" w:cs="Arial"/>
          <w:b/>
        </w:rPr>
      </w:pPr>
    </w:p>
    <w:p w:rsidR="00A617AA" w:rsidRDefault="00A617AA" w:rsidP="007A72C1">
      <w:pPr>
        <w:pStyle w:val="estilo2"/>
        <w:spacing w:before="0" w:beforeAutospacing="0" w:after="0" w:afterAutospacing="0"/>
        <w:jc w:val="both"/>
        <w:rPr>
          <w:rFonts w:ascii="Arial" w:hAnsi="Arial" w:cs="Arial"/>
          <w:b/>
        </w:rPr>
      </w:pPr>
      <w:r>
        <w:rPr>
          <w:rFonts w:ascii="Arial" w:hAnsi="Arial" w:cs="Arial"/>
          <w:b/>
        </w:rPr>
        <w:t xml:space="preserve">  </w:t>
      </w:r>
      <w:r w:rsidR="001155C2" w:rsidRPr="007A72C1">
        <w:rPr>
          <w:rFonts w:ascii="Arial" w:hAnsi="Arial" w:cs="Arial"/>
          <w:b/>
        </w:rPr>
        <w:t xml:space="preserve">  Suelen tener de </w:t>
      </w:r>
      <w:r>
        <w:rPr>
          <w:rFonts w:ascii="Arial" w:hAnsi="Arial" w:cs="Arial"/>
          <w:b/>
        </w:rPr>
        <w:t>7 a 14</w:t>
      </w:r>
      <w:r w:rsidR="001155C2" w:rsidRPr="007A72C1">
        <w:rPr>
          <w:rFonts w:ascii="Arial" w:hAnsi="Arial" w:cs="Arial"/>
          <w:b/>
        </w:rPr>
        <w:t xml:space="preserve"> miembros. En ellos se emplean recursos que tratan de supe</w:t>
      </w:r>
      <w:r w:rsidR="001155C2" w:rsidRPr="007A72C1">
        <w:rPr>
          <w:rFonts w:ascii="Arial" w:hAnsi="Arial" w:cs="Arial"/>
          <w:b/>
        </w:rPr>
        <w:t>r</w:t>
      </w:r>
      <w:r w:rsidR="001155C2" w:rsidRPr="007A72C1">
        <w:rPr>
          <w:rFonts w:ascii="Arial" w:hAnsi="Arial" w:cs="Arial"/>
          <w:b/>
        </w:rPr>
        <w:t>ar el distanciamiento que impone el número y ha</w:t>
      </w:r>
      <w:r w:rsidR="001155C2" w:rsidRPr="007A72C1">
        <w:rPr>
          <w:rFonts w:ascii="Arial" w:hAnsi="Arial" w:cs="Arial"/>
          <w:b/>
        </w:rPr>
        <w:softHyphen/>
        <w:t>gan posible conseguir un objetivo común.</w:t>
      </w:r>
    </w:p>
    <w:p w:rsidR="007A72C1" w:rsidRDefault="001155C2" w:rsidP="007A72C1">
      <w:pPr>
        <w:pStyle w:val="estilo2"/>
        <w:spacing w:before="0" w:beforeAutospacing="0" w:after="0" w:afterAutospacing="0"/>
        <w:jc w:val="both"/>
        <w:rPr>
          <w:rFonts w:ascii="Arial" w:hAnsi="Arial" w:cs="Arial"/>
          <w:b/>
        </w:rPr>
      </w:pPr>
      <w:r w:rsidRPr="007A72C1">
        <w:rPr>
          <w:rFonts w:ascii="Arial" w:hAnsi="Arial" w:cs="Arial"/>
          <w:b/>
        </w:rPr>
        <w:br/>
        <w:t>  Algunos de los mejores</w:t>
      </w:r>
      <w:r w:rsidR="00A617AA">
        <w:rPr>
          <w:rFonts w:ascii="Arial" w:hAnsi="Arial" w:cs="Arial"/>
          <w:b/>
        </w:rPr>
        <w:t xml:space="preserve"> lenguajes </w:t>
      </w:r>
      <w:r w:rsidRPr="007A72C1">
        <w:rPr>
          <w:rFonts w:ascii="Arial" w:hAnsi="Arial" w:cs="Arial"/>
          <w:b/>
        </w:rPr>
        <w:t xml:space="preserve"> son:</w:t>
      </w:r>
    </w:p>
    <w:p w:rsidR="007A72C1" w:rsidRDefault="001155C2" w:rsidP="007A72C1">
      <w:pPr>
        <w:pStyle w:val="estilo2"/>
        <w:spacing w:before="0" w:beforeAutospacing="0" w:after="0" w:afterAutospacing="0"/>
        <w:jc w:val="both"/>
        <w:rPr>
          <w:rFonts w:ascii="Arial" w:hAnsi="Arial" w:cs="Arial"/>
          <w:b/>
        </w:rPr>
      </w:pPr>
      <w:r w:rsidRPr="007A72C1">
        <w:rPr>
          <w:rFonts w:ascii="Arial" w:hAnsi="Arial" w:cs="Arial"/>
          <w:b/>
        </w:rPr>
        <w:br/>
        <w:t xml:space="preserve">     - </w:t>
      </w:r>
      <w:r w:rsidRPr="004329C4">
        <w:rPr>
          <w:rStyle w:val="Textoennegrita"/>
          <w:rFonts w:ascii="Arial" w:hAnsi="Arial" w:cs="Arial"/>
        </w:rPr>
        <w:t>Técnica del rumor</w:t>
      </w:r>
      <w:r w:rsidRPr="007A72C1">
        <w:rPr>
          <w:rFonts w:ascii="Arial" w:hAnsi="Arial" w:cs="Arial"/>
          <w:b/>
        </w:rPr>
        <w:t xml:space="preserve"> es formular una posibilidad o dato "que se dicen" y contrastar su veracidad o discutir los modos de responder con acciones eficaces de búsqueda, doc</w:t>
      </w:r>
      <w:r w:rsidRPr="007A72C1">
        <w:rPr>
          <w:rFonts w:ascii="Arial" w:hAnsi="Arial" w:cs="Arial"/>
          <w:b/>
        </w:rPr>
        <w:t>u</w:t>
      </w:r>
      <w:r w:rsidRPr="007A72C1">
        <w:rPr>
          <w:rFonts w:ascii="Arial" w:hAnsi="Arial" w:cs="Arial"/>
          <w:b/>
        </w:rPr>
        <w:t xml:space="preserve">mentación y contraste. </w:t>
      </w:r>
    </w:p>
    <w:p w:rsidR="004329C4" w:rsidRDefault="001155C2" w:rsidP="007A72C1">
      <w:pPr>
        <w:pStyle w:val="estilo2"/>
        <w:spacing w:before="0" w:beforeAutospacing="0" w:after="0" w:afterAutospacing="0"/>
        <w:jc w:val="both"/>
        <w:rPr>
          <w:rFonts w:ascii="Arial" w:hAnsi="Arial" w:cs="Arial"/>
          <w:b/>
        </w:rPr>
      </w:pPr>
      <w:r w:rsidRPr="007A72C1">
        <w:rPr>
          <w:rFonts w:ascii="Arial" w:hAnsi="Arial" w:cs="Arial"/>
          <w:b/>
        </w:rPr>
        <w:br/>
        <w:t>     -  </w:t>
      </w:r>
      <w:r w:rsidRPr="004329C4">
        <w:rPr>
          <w:rStyle w:val="Textoennegrita"/>
          <w:rFonts w:ascii="Arial" w:hAnsi="Arial" w:cs="Arial"/>
        </w:rPr>
        <w:t>Phillips 6.6</w:t>
      </w:r>
      <w:r w:rsidRPr="004329C4">
        <w:rPr>
          <w:rFonts w:ascii="Arial" w:hAnsi="Arial" w:cs="Arial"/>
        </w:rPr>
        <w:t>,</w:t>
      </w:r>
      <w:r w:rsidRPr="007A72C1">
        <w:rPr>
          <w:rFonts w:ascii="Arial" w:hAnsi="Arial" w:cs="Arial"/>
          <w:b/>
        </w:rPr>
        <w:t xml:space="preserve"> o técnica de corrillos, es solicitar la aportación de algunas ideas al grupo general. El mejor resultado es hacer grupos de 6 miembros para que digan 6 ideas en 6 m</w:t>
      </w:r>
      <w:r w:rsidRPr="007A72C1">
        <w:rPr>
          <w:rFonts w:ascii="Arial" w:hAnsi="Arial" w:cs="Arial"/>
          <w:b/>
        </w:rPr>
        <w:t>i</w:t>
      </w:r>
      <w:r w:rsidRPr="007A72C1">
        <w:rPr>
          <w:rFonts w:ascii="Arial" w:hAnsi="Arial" w:cs="Arial"/>
          <w:b/>
        </w:rPr>
        <w:t>nutos.</w:t>
      </w:r>
    </w:p>
    <w:p w:rsidR="004329C4" w:rsidRDefault="001155C2" w:rsidP="007A72C1">
      <w:pPr>
        <w:pStyle w:val="estilo2"/>
        <w:spacing w:before="0" w:beforeAutospacing="0" w:after="0" w:afterAutospacing="0"/>
        <w:jc w:val="both"/>
        <w:rPr>
          <w:rFonts w:ascii="Arial" w:hAnsi="Arial" w:cs="Arial"/>
          <w:b/>
        </w:rPr>
      </w:pPr>
      <w:r w:rsidRPr="007A72C1">
        <w:rPr>
          <w:rFonts w:ascii="Arial" w:hAnsi="Arial" w:cs="Arial"/>
          <w:b/>
        </w:rPr>
        <w:br/>
        <w:t xml:space="preserve">     - La </w:t>
      </w:r>
      <w:r w:rsidRPr="004329C4">
        <w:rPr>
          <w:rStyle w:val="Textoennegrita"/>
          <w:rFonts w:ascii="Arial" w:hAnsi="Arial" w:cs="Arial"/>
        </w:rPr>
        <w:t>lluvia de ideas</w:t>
      </w:r>
      <w:r w:rsidRPr="007A72C1">
        <w:rPr>
          <w:rFonts w:ascii="Arial" w:hAnsi="Arial" w:cs="Arial"/>
          <w:b/>
        </w:rPr>
        <w:t xml:space="preserve"> equivale a dejar cauce libre, una vez dispuesto el auditorio, para aportaciones espontáneas en torno a una cuestión viva, cercana, caliente y desafiante.</w:t>
      </w:r>
      <w:r w:rsidRPr="007A72C1">
        <w:rPr>
          <w:rFonts w:ascii="Arial" w:hAnsi="Arial" w:cs="Arial"/>
          <w:b/>
        </w:rPr>
        <w:br/>
        <w:t xml:space="preserve">    </w:t>
      </w:r>
    </w:p>
    <w:p w:rsidR="007A72C1" w:rsidRDefault="00A617AA" w:rsidP="007A72C1">
      <w:pPr>
        <w:pStyle w:val="estilo2"/>
        <w:spacing w:before="0" w:beforeAutospacing="0" w:after="0" w:afterAutospacing="0"/>
        <w:jc w:val="both"/>
        <w:rPr>
          <w:rFonts w:ascii="Arial" w:hAnsi="Arial" w:cs="Arial"/>
          <w:b/>
        </w:rPr>
      </w:pPr>
      <w:r>
        <w:rPr>
          <w:rFonts w:ascii="Arial" w:hAnsi="Arial" w:cs="Arial"/>
          <w:b/>
        </w:rPr>
        <w:t xml:space="preserve">   </w:t>
      </w:r>
      <w:r w:rsidR="001155C2" w:rsidRPr="007A72C1">
        <w:rPr>
          <w:rFonts w:ascii="Arial" w:hAnsi="Arial" w:cs="Arial"/>
          <w:b/>
        </w:rPr>
        <w:t xml:space="preserve"> - El </w:t>
      </w:r>
      <w:r w:rsidR="001155C2" w:rsidRPr="004329C4">
        <w:rPr>
          <w:rStyle w:val="Textoennegrita"/>
          <w:rFonts w:ascii="Arial" w:hAnsi="Arial" w:cs="Arial"/>
        </w:rPr>
        <w:t>Debate, contraste o choque</w:t>
      </w:r>
      <w:r w:rsidR="001155C2" w:rsidRPr="007A72C1">
        <w:rPr>
          <w:rFonts w:ascii="Arial" w:hAnsi="Arial" w:cs="Arial"/>
          <w:b/>
        </w:rPr>
        <w:t>, lleva a combatir planteamientos irritantes, contrap</w:t>
      </w:r>
      <w:r w:rsidR="001155C2" w:rsidRPr="007A72C1">
        <w:rPr>
          <w:rFonts w:ascii="Arial" w:hAnsi="Arial" w:cs="Arial"/>
          <w:b/>
        </w:rPr>
        <w:t>o</w:t>
      </w:r>
      <w:r w:rsidR="001155C2" w:rsidRPr="007A72C1">
        <w:rPr>
          <w:rFonts w:ascii="Arial" w:hAnsi="Arial" w:cs="Arial"/>
          <w:b/>
        </w:rPr>
        <w:t>niendo alternativas viables.</w:t>
      </w:r>
    </w:p>
    <w:p w:rsidR="001155C2" w:rsidRPr="004329C4" w:rsidRDefault="001155C2" w:rsidP="007A72C1">
      <w:pPr>
        <w:pStyle w:val="estilo2"/>
        <w:spacing w:before="0" w:beforeAutospacing="0" w:after="0" w:afterAutospacing="0"/>
        <w:jc w:val="both"/>
        <w:rPr>
          <w:rFonts w:ascii="Arial" w:hAnsi="Arial" w:cs="Arial"/>
          <w:b/>
        </w:rPr>
      </w:pPr>
      <w:r w:rsidRPr="007A72C1">
        <w:rPr>
          <w:rFonts w:ascii="Arial" w:hAnsi="Arial" w:cs="Arial"/>
          <w:b/>
        </w:rPr>
        <w:br/>
      </w:r>
      <w:r w:rsidRPr="004329C4">
        <w:rPr>
          <w:rFonts w:ascii="Arial" w:hAnsi="Arial" w:cs="Arial"/>
          <w:b/>
        </w:rPr>
        <w:t xml:space="preserve">    - El </w:t>
      </w:r>
      <w:r w:rsidRPr="004329C4">
        <w:rPr>
          <w:rStyle w:val="Textoennegrita"/>
          <w:rFonts w:ascii="Arial" w:hAnsi="Arial" w:cs="Arial"/>
        </w:rPr>
        <w:t>cuchicheo</w:t>
      </w:r>
      <w:r w:rsidRPr="004329C4">
        <w:rPr>
          <w:rFonts w:ascii="Arial" w:hAnsi="Arial" w:cs="Arial"/>
          <w:b/>
        </w:rPr>
        <w:t xml:space="preserve"> es preparar el ambiente con un sondeo de opiniones por parejas o vec</w:t>
      </w:r>
      <w:r w:rsidRPr="004329C4">
        <w:rPr>
          <w:rFonts w:ascii="Arial" w:hAnsi="Arial" w:cs="Arial"/>
          <w:b/>
        </w:rPr>
        <w:t>i</w:t>
      </w:r>
      <w:r w:rsidRPr="004329C4">
        <w:rPr>
          <w:rFonts w:ascii="Arial" w:hAnsi="Arial" w:cs="Arial"/>
          <w:b/>
        </w:rPr>
        <w:t>nos de sala, en forma espontánea o mediante cuestionario inte</w:t>
      </w:r>
      <w:r w:rsidRPr="004329C4">
        <w:rPr>
          <w:rFonts w:ascii="Arial" w:hAnsi="Arial" w:cs="Arial"/>
          <w:b/>
        </w:rPr>
        <w:t>r</w:t>
      </w:r>
      <w:r w:rsidRPr="004329C4">
        <w:rPr>
          <w:rFonts w:ascii="Arial" w:hAnsi="Arial" w:cs="Arial"/>
          <w:b/>
        </w:rPr>
        <w:t>puesto.</w:t>
      </w:r>
    </w:p>
    <w:p w:rsidR="007A72C1" w:rsidRDefault="007A72C1" w:rsidP="007A72C1">
      <w:pPr>
        <w:pStyle w:val="estilo2"/>
        <w:spacing w:before="0" w:beforeAutospacing="0" w:after="0" w:afterAutospacing="0"/>
        <w:jc w:val="both"/>
        <w:rPr>
          <w:rFonts w:ascii="Arial" w:hAnsi="Arial" w:cs="Arial"/>
          <w:b/>
          <w:color w:val="0070C0"/>
          <w:sz w:val="28"/>
          <w:szCs w:val="28"/>
        </w:rPr>
      </w:pPr>
    </w:p>
    <w:p w:rsidR="00A617AA" w:rsidRPr="00A617AA" w:rsidRDefault="00A617AA" w:rsidP="007A72C1">
      <w:pPr>
        <w:pStyle w:val="estilo2"/>
        <w:spacing w:before="0" w:beforeAutospacing="0" w:after="0" w:afterAutospacing="0"/>
        <w:jc w:val="both"/>
        <w:rPr>
          <w:rFonts w:ascii="Arial" w:hAnsi="Arial" w:cs="Arial"/>
          <w:b/>
        </w:rPr>
      </w:pPr>
      <w:r w:rsidRPr="00A617AA">
        <w:rPr>
          <w:rFonts w:ascii="Arial" w:hAnsi="Arial" w:cs="Arial"/>
          <w:b/>
        </w:rPr>
        <w:t xml:space="preserve">   - la </w:t>
      </w:r>
      <w:proofErr w:type="spellStart"/>
      <w:r w:rsidRPr="00A617AA">
        <w:rPr>
          <w:rFonts w:ascii="Arial" w:hAnsi="Arial" w:cs="Arial"/>
          <w:b/>
        </w:rPr>
        <w:t>tecnica</w:t>
      </w:r>
      <w:proofErr w:type="spellEnd"/>
      <w:r w:rsidRPr="00A617AA">
        <w:rPr>
          <w:rFonts w:ascii="Arial" w:hAnsi="Arial" w:cs="Arial"/>
          <w:b/>
        </w:rPr>
        <w:t xml:space="preserve"> del caso, que supone la presentación de una hecho, situación o experiencia que ha sucedido y debe ser estimulo para la oferta de soluciones o para el consejo de los comportamientos.</w:t>
      </w:r>
    </w:p>
    <w:p w:rsidR="00A617AA" w:rsidRPr="004329C4" w:rsidRDefault="00A617AA" w:rsidP="007A72C1">
      <w:pPr>
        <w:pStyle w:val="estilo2"/>
        <w:spacing w:before="0" w:beforeAutospacing="0" w:after="0" w:afterAutospacing="0"/>
        <w:jc w:val="both"/>
        <w:rPr>
          <w:rFonts w:ascii="Arial" w:hAnsi="Arial" w:cs="Arial"/>
          <w:b/>
          <w:color w:val="0070C0"/>
          <w:sz w:val="28"/>
          <w:szCs w:val="28"/>
        </w:rPr>
      </w:pPr>
    </w:p>
    <w:p w:rsidR="001155C2" w:rsidRPr="004329C4" w:rsidRDefault="00A617AA" w:rsidP="007A72C1">
      <w:pPr>
        <w:pStyle w:val="estilo2"/>
        <w:spacing w:before="0" w:beforeAutospacing="0" w:after="0" w:afterAutospacing="0"/>
        <w:jc w:val="both"/>
        <w:rPr>
          <w:rFonts w:ascii="Arial" w:hAnsi="Arial" w:cs="Arial"/>
          <w:b/>
          <w:color w:val="0070C0"/>
          <w:sz w:val="28"/>
          <w:szCs w:val="28"/>
        </w:rPr>
      </w:pPr>
      <w:r>
        <w:rPr>
          <w:rStyle w:val="Textoennegrita"/>
          <w:rFonts w:ascii="Arial" w:hAnsi="Arial" w:cs="Arial"/>
          <w:color w:val="0070C0"/>
          <w:sz w:val="28"/>
          <w:szCs w:val="28"/>
        </w:rPr>
        <w:t xml:space="preserve">c) </w:t>
      </w:r>
      <w:r w:rsidR="001155C2" w:rsidRPr="00A617AA">
        <w:rPr>
          <w:rStyle w:val="Textoennegrita"/>
          <w:rFonts w:ascii="Arial" w:hAnsi="Arial" w:cs="Arial"/>
          <w:color w:val="0070C0"/>
          <w:sz w:val="28"/>
          <w:szCs w:val="28"/>
        </w:rPr>
        <w:t>En grupos grandes</w:t>
      </w:r>
      <w:r w:rsidR="001155C2" w:rsidRPr="00A617AA">
        <w:rPr>
          <w:rFonts w:ascii="Arial" w:hAnsi="Arial" w:cs="Arial"/>
          <w:color w:val="0070C0"/>
          <w:sz w:val="28"/>
          <w:szCs w:val="28"/>
        </w:rPr>
        <w:t>.</w:t>
      </w:r>
    </w:p>
    <w:p w:rsidR="007A72C1" w:rsidRPr="007A72C1" w:rsidRDefault="007A72C1" w:rsidP="007A72C1">
      <w:pPr>
        <w:pStyle w:val="estilo2"/>
        <w:spacing w:before="0" w:beforeAutospacing="0" w:after="0" w:afterAutospacing="0"/>
        <w:jc w:val="both"/>
        <w:rPr>
          <w:rFonts w:ascii="Arial" w:hAnsi="Arial" w:cs="Arial"/>
          <w:b/>
        </w:rPr>
      </w:pPr>
    </w:p>
    <w:p w:rsidR="007A72C1" w:rsidRDefault="001155C2" w:rsidP="007A72C1">
      <w:pPr>
        <w:pStyle w:val="estilo2"/>
        <w:spacing w:before="0" w:beforeAutospacing="0" w:after="0" w:afterAutospacing="0"/>
        <w:jc w:val="both"/>
        <w:rPr>
          <w:rFonts w:ascii="Arial" w:hAnsi="Arial" w:cs="Arial"/>
          <w:b/>
        </w:rPr>
      </w:pPr>
      <w:r w:rsidRPr="007A72C1">
        <w:rPr>
          <w:rFonts w:ascii="Arial" w:hAnsi="Arial" w:cs="Arial"/>
          <w:b/>
        </w:rPr>
        <w:t>    Son los que pasan de 20 miembros, lo cual imposibilita, tanto más cuanto más sea el grupo, el personalizar la acción catequética. Se em</w:t>
      </w:r>
      <w:r w:rsidRPr="007A72C1">
        <w:rPr>
          <w:rFonts w:ascii="Arial" w:hAnsi="Arial" w:cs="Arial"/>
          <w:b/>
        </w:rPr>
        <w:softHyphen/>
        <w:t>plean recursos conducentes a vencer el anonimato, la indiferencia o la pasividad.</w:t>
      </w:r>
    </w:p>
    <w:p w:rsidR="007A72C1" w:rsidRDefault="001155C2" w:rsidP="007A72C1">
      <w:pPr>
        <w:pStyle w:val="estilo2"/>
        <w:spacing w:before="0" w:beforeAutospacing="0" w:after="0" w:afterAutospacing="0"/>
        <w:jc w:val="both"/>
        <w:rPr>
          <w:rFonts w:ascii="Arial" w:hAnsi="Arial" w:cs="Arial"/>
          <w:b/>
        </w:rPr>
      </w:pPr>
      <w:r w:rsidRPr="007A72C1">
        <w:rPr>
          <w:rFonts w:ascii="Arial" w:hAnsi="Arial" w:cs="Arial"/>
          <w:b/>
        </w:rPr>
        <w:br/>
        <w:t xml:space="preserve">     - </w:t>
      </w:r>
      <w:r w:rsidRPr="004329C4">
        <w:rPr>
          <w:rStyle w:val="Textoennegrita"/>
          <w:rFonts w:ascii="Arial" w:hAnsi="Arial" w:cs="Arial"/>
        </w:rPr>
        <w:t>Charla o conferencia estimulada</w:t>
      </w:r>
      <w:r w:rsidRPr="007A72C1">
        <w:rPr>
          <w:rFonts w:ascii="Arial" w:hAnsi="Arial" w:cs="Arial"/>
          <w:b/>
        </w:rPr>
        <w:t xml:space="preserve"> supone introducir algún sistema de control (notas, gr</w:t>
      </w:r>
      <w:r w:rsidRPr="007A72C1">
        <w:rPr>
          <w:rFonts w:ascii="Arial" w:hAnsi="Arial" w:cs="Arial"/>
          <w:b/>
        </w:rPr>
        <w:t>a</w:t>
      </w:r>
      <w:r w:rsidRPr="007A72C1">
        <w:rPr>
          <w:rFonts w:ascii="Arial" w:hAnsi="Arial" w:cs="Arial"/>
          <w:b/>
        </w:rPr>
        <w:t>bación, documento final).</w:t>
      </w:r>
    </w:p>
    <w:p w:rsidR="00A617AA" w:rsidRDefault="00A617AA" w:rsidP="007A72C1">
      <w:pPr>
        <w:pStyle w:val="estilo2"/>
        <w:spacing w:before="0" w:beforeAutospacing="0" w:after="0" w:afterAutospacing="0"/>
        <w:jc w:val="both"/>
        <w:rPr>
          <w:rFonts w:ascii="Arial" w:hAnsi="Arial" w:cs="Arial"/>
          <w:b/>
        </w:rPr>
      </w:pPr>
    </w:p>
    <w:p w:rsidR="007A72C1" w:rsidRDefault="00A617AA" w:rsidP="007A72C1">
      <w:pPr>
        <w:pStyle w:val="estilo2"/>
        <w:spacing w:before="0" w:beforeAutospacing="0" w:after="0" w:afterAutospacing="0"/>
        <w:jc w:val="both"/>
        <w:rPr>
          <w:rFonts w:ascii="Arial" w:hAnsi="Arial" w:cs="Arial"/>
          <w:b/>
        </w:rPr>
      </w:pPr>
      <w:r>
        <w:rPr>
          <w:rFonts w:ascii="Arial" w:hAnsi="Arial" w:cs="Arial"/>
          <w:b/>
        </w:rPr>
        <w:t xml:space="preserve">     -  El panel , que es la </w:t>
      </w:r>
      <w:r w:rsidR="001155C2" w:rsidRPr="007A72C1">
        <w:rPr>
          <w:rFonts w:ascii="Arial" w:hAnsi="Arial" w:cs="Arial"/>
          <w:b/>
        </w:rPr>
        <w:t>exposición múltiple y contrastada, en la que el oyente ha de tomar postura a</w:t>
      </w:r>
      <w:r w:rsidR="001155C2" w:rsidRPr="007A72C1">
        <w:rPr>
          <w:rFonts w:ascii="Arial" w:hAnsi="Arial" w:cs="Arial"/>
          <w:b/>
        </w:rPr>
        <w:t>n</w:t>
      </w:r>
      <w:r w:rsidR="001155C2" w:rsidRPr="007A72C1">
        <w:rPr>
          <w:rFonts w:ascii="Arial" w:hAnsi="Arial" w:cs="Arial"/>
          <w:b/>
        </w:rPr>
        <w:t>te diversas ofertas pre</w:t>
      </w:r>
      <w:r w:rsidR="001155C2" w:rsidRPr="007A72C1">
        <w:rPr>
          <w:rFonts w:ascii="Arial" w:hAnsi="Arial" w:cs="Arial"/>
          <w:b/>
        </w:rPr>
        <w:softHyphen/>
        <w:t>sentadas.</w:t>
      </w:r>
    </w:p>
    <w:p w:rsidR="007A72C1" w:rsidRDefault="001155C2" w:rsidP="007A72C1">
      <w:pPr>
        <w:pStyle w:val="estilo2"/>
        <w:spacing w:before="0" w:beforeAutospacing="0" w:after="0" w:afterAutospacing="0"/>
        <w:jc w:val="both"/>
        <w:rPr>
          <w:rFonts w:ascii="Arial" w:hAnsi="Arial" w:cs="Arial"/>
          <w:b/>
        </w:rPr>
      </w:pPr>
      <w:r w:rsidRPr="007A72C1">
        <w:rPr>
          <w:rFonts w:ascii="Arial" w:hAnsi="Arial" w:cs="Arial"/>
          <w:b/>
        </w:rPr>
        <w:br/>
        <w:t xml:space="preserve">     - </w:t>
      </w:r>
      <w:r w:rsidRPr="004329C4">
        <w:rPr>
          <w:rStyle w:val="Textoennegrita"/>
          <w:rFonts w:ascii="Arial" w:hAnsi="Arial" w:cs="Arial"/>
        </w:rPr>
        <w:t>Juego de papeles</w:t>
      </w:r>
      <w:r w:rsidRPr="007A72C1">
        <w:rPr>
          <w:rFonts w:ascii="Arial" w:hAnsi="Arial" w:cs="Arial"/>
          <w:b/>
        </w:rPr>
        <w:t xml:space="preserve"> implica señalar roles o respuestas preconcebidas y provocar arg</w:t>
      </w:r>
      <w:r w:rsidRPr="007A72C1">
        <w:rPr>
          <w:rFonts w:ascii="Arial" w:hAnsi="Arial" w:cs="Arial"/>
          <w:b/>
        </w:rPr>
        <w:t>u</w:t>
      </w:r>
      <w:r w:rsidRPr="007A72C1">
        <w:rPr>
          <w:rFonts w:ascii="Arial" w:hAnsi="Arial" w:cs="Arial"/>
          <w:b/>
        </w:rPr>
        <w:t>mentación en favor o en contra de ellas entre los que presencian su exposición.</w:t>
      </w:r>
    </w:p>
    <w:p w:rsidR="007A72C1" w:rsidRDefault="001155C2" w:rsidP="007A72C1">
      <w:pPr>
        <w:pStyle w:val="estilo2"/>
        <w:spacing w:before="0" w:beforeAutospacing="0" w:after="0" w:afterAutospacing="0"/>
        <w:jc w:val="both"/>
        <w:rPr>
          <w:rFonts w:ascii="Arial" w:hAnsi="Arial" w:cs="Arial"/>
          <w:b/>
        </w:rPr>
      </w:pPr>
      <w:r w:rsidRPr="007A72C1">
        <w:rPr>
          <w:rFonts w:ascii="Arial" w:hAnsi="Arial" w:cs="Arial"/>
          <w:b/>
        </w:rPr>
        <w:br/>
        <w:t xml:space="preserve">     - </w:t>
      </w:r>
      <w:r w:rsidRPr="004329C4">
        <w:rPr>
          <w:rStyle w:val="Textoennegrita"/>
          <w:rFonts w:ascii="Arial" w:hAnsi="Arial" w:cs="Arial"/>
        </w:rPr>
        <w:t>Encuesta diagnóstica</w:t>
      </w:r>
      <w:r w:rsidRPr="007A72C1">
        <w:rPr>
          <w:rFonts w:ascii="Arial" w:hAnsi="Arial" w:cs="Arial"/>
          <w:b/>
        </w:rPr>
        <w:t xml:space="preserve"> supone explorar rápida y eficazmente la información inicial y la final. En los oyentes se suscitan las respuestas de forma personalizada y compro</w:t>
      </w:r>
      <w:r w:rsidRPr="007A72C1">
        <w:rPr>
          <w:rFonts w:ascii="Arial" w:hAnsi="Arial" w:cs="Arial"/>
          <w:b/>
        </w:rPr>
        <w:softHyphen/>
        <w:t>metedora.</w:t>
      </w:r>
    </w:p>
    <w:p w:rsidR="001155C2" w:rsidRDefault="001155C2" w:rsidP="007A72C1">
      <w:pPr>
        <w:pStyle w:val="estilo2"/>
        <w:spacing w:before="0" w:beforeAutospacing="0" w:after="0" w:afterAutospacing="0"/>
        <w:jc w:val="both"/>
        <w:rPr>
          <w:rFonts w:ascii="Arial" w:hAnsi="Arial" w:cs="Arial"/>
          <w:b/>
        </w:rPr>
      </w:pPr>
      <w:r w:rsidRPr="007A72C1">
        <w:rPr>
          <w:rFonts w:ascii="Arial" w:hAnsi="Arial" w:cs="Arial"/>
          <w:b/>
        </w:rPr>
        <w:br/>
        <w:t xml:space="preserve">     - </w:t>
      </w:r>
      <w:r w:rsidRPr="004329C4">
        <w:rPr>
          <w:rStyle w:val="Textoennegrita"/>
          <w:rFonts w:ascii="Arial" w:hAnsi="Arial" w:cs="Arial"/>
        </w:rPr>
        <w:t>Técnica del seminario</w:t>
      </w:r>
      <w:r w:rsidRPr="007A72C1">
        <w:rPr>
          <w:rFonts w:ascii="Arial" w:hAnsi="Arial" w:cs="Arial"/>
          <w:b/>
        </w:rPr>
        <w:t xml:space="preserve"> y del </w:t>
      </w:r>
      <w:proofErr w:type="spellStart"/>
      <w:r w:rsidRPr="007A72C1">
        <w:rPr>
          <w:rFonts w:ascii="Arial" w:hAnsi="Arial" w:cs="Arial"/>
          <w:b/>
        </w:rPr>
        <w:t>simpo</w:t>
      </w:r>
      <w:r w:rsidRPr="007A72C1">
        <w:rPr>
          <w:rFonts w:ascii="Arial" w:hAnsi="Arial" w:cs="Arial"/>
          <w:b/>
        </w:rPr>
        <w:softHyphen/>
        <w:t>sium</w:t>
      </w:r>
      <w:proofErr w:type="spellEnd"/>
      <w:r w:rsidRPr="007A72C1">
        <w:rPr>
          <w:rFonts w:ascii="Arial" w:hAnsi="Arial" w:cs="Arial"/>
          <w:b/>
        </w:rPr>
        <w:t xml:space="preserve"> exige realizar aportaciones perso</w:t>
      </w:r>
      <w:r w:rsidRPr="007A72C1">
        <w:rPr>
          <w:rFonts w:ascii="Arial" w:hAnsi="Arial" w:cs="Arial"/>
          <w:b/>
        </w:rPr>
        <w:softHyphen/>
        <w:t>nales sobre un tema</w:t>
      </w:r>
      <w:r w:rsidR="00A617AA">
        <w:rPr>
          <w:rFonts w:ascii="Arial" w:hAnsi="Arial" w:cs="Arial"/>
          <w:b/>
        </w:rPr>
        <w:t xml:space="preserve"> ante los demás que escuchan y aceptan o rechazan.</w:t>
      </w:r>
      <w:r w:rsidRPr="007A72C1">
        <w:rPr>
          <w:rFonts w:ascii="Arial" w:hAnsi="Arial" w:cs="Arial"/>
          <w:b/>
        </w:rPr>
        <w:t xml:space="preserve">. </w:t>
      </w:r>
    </w:p>
    <w:p w:rsidR="00A617AA" w:rsidRDefault="00A617AA" w:rsidP="007A72C1">
      <w:pPr>
        <w:pStyle w:val="estilo2"/>
        <w:spacing w:before="0" w:beforeAutospacing="0" w:after="0" w:afterAutospacing="0"/>
        <w:jc w:val="both"/>
        <w:rPr>
          <w:rFonts w:ascii="Arial" w:hAnsi="Arial" w:cs="Arial"/>
          <w:b/>
        </w:rPr>
      </w:pPr>
    </w:p>
    <w:p w:rsidR="00A617AA" w:rsidRPr="007A72C1" w:rsidRDefault="00A617AA" w:rsidP="007A72C1">
      <w:pPr>
        <w:pStyle w:val="estilo2"/>
        <w:spacing w:before="0" w:beforeAutospacing="0" w:after="0" w:afterAutospacing="0"/>
        <w:jc w:val="both"/>
        <w:rPr>
          <w:rFonts w:ascii="Arial" w:hAnsi="Arial" w:cs="Arial"/>
          <w:b/>
        </w:rPr>
      </w:pPr>
    </w:p>
    <w:p w:rsidR="00983990" w:rsidRPr="00A617AA" w:rsidRDefault="00983990" w:rsidP="00A617AA">
      <w:pPr>
        <w:jc w:val="both"/>
        <w:rPr>
          <w:b/>
        </w:rPr>
      </w:pPr>
    </w:p>
    <w:p w:rsidR="00983990" w:rsidRPr="00A617AA" w:rsidRDefault="00A617AA" w:rsidP="00A617AA">
      <w:pPr>
        <w:jc w:val="both"/>
        <w:rPr>
          <w:b/>
        </w:rPr>
      </w:pPr>
      <w:r>
        <w:rPr>
          <w:b/>
        </w:rPr>
        <w:t>O</w:t>
      </w:r>
      <w:r w:rsidR="004329C4" w:rsidRPr="00A617AA">
        <w:rPr>
          <w:b/>
        </w:rPr>
        <w:t>tras</w:t>
      </w:r>
      <w:r>
        <w:rPr>
          <w:b/>
        </w:rPr>
        <w:t xml:space="preserve"> formas de expresar las tipologí</w:t>
      </w:r>
      <w:r w:rsidR="004329C4" w:rsidRPr="00A617AA">
        <w:rPr>
          <w:b/>
        </w:rPr>
        <w:t>as grupales</w:t>
      </w:r>
    </w:p>
    <w:p w:rsidR="00983990" w:rsidRPr="00A617AA" w:rsidRDefault="00983990" w:rsidP="00A617AA">
      <w:pPr>
        <w:jc w:val="both"/>
        <w:rPr>
          <w:b/>
        </w:rPr>
      </w:pPr>
    </w:p>
    <w:p w:rsidR="00983990" w:rsidRPr="00A617AA" w:rsidRDefault="00A617AA" w:rsidP="00A617AA">
      <w:pPr>
        <w:jc w:val="both"/>
        <w:rPr>
          <w:b/>
        </w:rPr>
      </w:pPr>
      <w:r>
        <w:rPr>
          <w:b/>
        </w:rPr>
        <w:t xml:space="preserve">   </w:t>
      </w:r>
      <w:r w:rsidR="007A72C1" w:rsidRPr="00A617AA">
        <w:rPr>
          <w:b/>
        </w:rPr>
        <w:t xml:space="preserve">Por el </w:t>
      </w:r>
      <w:r>
        <w:rPr>
          <w:b/>
        </w:rPr>
        <w:t>á</w:t>
      </w:r>
      <w:r w:rsidR="007A72C1" w:rsidRPr="00A617AA">
        <w:rPr>
          <w:b/>
        </w:rPr>
        <w:t>mbito en que se da el grupo</w:t>
      </w:r>
      <w:r>
        <w:rPr>
          <w:b/>
        </w:rPr>
        <w:t xml:space="preserve"> pueden ser los escolares, que tienen una intencion</w:t>
      </w:r>
      <w:r>
        <w:rPr>
          <w:b/>
        </w:rPr>
        <w:t>a</w:t>
      </w:r>
      <w:r>
        <w:rPr>
          <w:b/>
        </w:rPr>
        <w:t>lidad académica centrada en el aprendizaje y en la formación de los alumnos: y los no e</w:t>
      </w:r>
      <w:r>
        <w:rPr>
          <w:b/>
        </w:rPr>
        <w:t>s</w:t>
      </w:r>
      <w:r>
        <w:rPr>
          <w:b/>
        </w:rPr>
        <w:t>colares, como son los deportivos, los lúdicos, los religiosos, los políticos, cuya acción d</w:t>
      </w:r>
      <w:r>
        <w:rPr>
          <w:b/>
        </w:rPr>
        <w:t>e</w:t>
      </w:r>
      <w:r>
        <w:rPr>
          <w:b/>
        </w:rPr>
        <w:t xml:space="preserve">penderá de la naturaleza y de la intencionalidad de su constitución y funcionamiento  </w:t>
      </w:r>
    </w:p>
    <w:p w:rsidR="00A617AA" w:rsidRDefault="00A617AA" w:rsidP="00A617AA">
      <w:pPr>
        <w:jc w:val="both"/>
        <w:rPr>
          <w:b/>
        </w:rPr>
      </w:pPr>
    </w:p>
    <w:p w:rsidR="00983990" w:rsidRPr="00A617AA" w:rsidRDefault="00A617AA" w:rsidP="00A617AA">
      <w:pPr>
        <w:jc w:val="both"/>
        <w:rPr>
          <w:b/>
        </w:rPr>
      </w:pPr>
      <w:r>
        <w:rPr>
          <w:b/>
        </w:rPr>
        <w:t xml:space="preserve">  Por la </w:t>
      </w:r>
      <w:r w:rsidR="007A72C1" w:rsidRPr="00A617AA">
        <w:rPr>
          <w:b/>
        </w:rPr>
        <w:t>libertad de pertene</w:t>
      </w:r>
      <w:r>
        <w:rPr>
          <w:b/>
        </w:rPr>
        <w:t>n</w:t>
      </w:r>
      <w:r w:rsidR="007A72C1" w:rsidRPr="00A617AA">
        <w:rPr>
          <w:b/>
        </w:rPr>
        <w:t>cia</w:t>
      </w:r>
      <w:r>
        <w:rPr>
          <w:b/>
        </w:rPr>
        <w:t xml:space="preserve"> o de funcionamientos pueden ser Voluntarios, cuando los miembro se adhieren sin coacciones: y los involuntarios o impuestos, como son muchas veces los escolares.</w:t>
      </w:r>
    </w:p>
    <w:p w:rsidR="00983990" w:rsidRPr="00A617AA" w:rsidRDefault="00983990" w:rsidP="00A617AA">
      <w:pPr>
        <w:jc w:val="both"/>
        <w:rPr>
          <w:b/>
        </w:rPr>
      </w:pPr>
    </w:p>
    <w:p w:rsidR="007A72C1" w:rsidRPr="00A617AA" w:rsidRDefault="00A617AA" w:rsidP="00A617AA">
      <w:pPr>
        <w:jc w:val="both"/>
        <w:rPr>
          <w:b/>
        </w:rPr>
      </w:pPr>
      <w:r>
        <w:rPr>
          <w:b/>
        </w:rPr>
        <w:t xml:space="preserve">  </w:t>
      </w:r>
      <w:r w:rsidR="007A72C1" w:rsidRPr="00A617AA">
        <w:rPr>
          <w:b/>
        </w:rPr>
        <w:t xml:space="preserve"> Por la forma de constituirse</w:t>
      </w:r>
      <w:r>
        <w:rPr>
          <w:b/>
        </w:rPr>
        <w:t xml:space="preserve"> pueden surgir por casualidad, por oportunidad, por intenci</w:t>
      </w:r>
      <w:r>
        <w:rPr>
          <w:b/>
        </w:rPr>
        <w:t>o</w:t>
      </w:r>
      <w:r>
        <w:rPr>
          <w:b/>
        </w:rPr>
        <w:t xml:space="preserve">nalidad, </w:t>
      </w:r>
      <w:r w:rsidR="007A72C1" w:rsidRPr="00A617AA">
        <w:rPr>
          <w:b/>
        </w:rPr>
        <w:t xml:space="preserve"> </w:t>
      </w:r>
      <w:r w:rsidR="002A513E">
        <w:rPr>
          <w:b/>
        </w:rPr>
        <w:t>o por obligatoriedad</w:t>
      </w:r>
    </w:p>
    <w:p w:rsidR="007A72C1" w:rsidRPr="00A617AA" w:rsidRDefault="007A72C1" w:rsidP="00A617AA">
      <w:pPr>
        <w:jc w:val="both"/>
        <w:rPr>
          <w:b/>
        </w:rPr>
      </w:pPr>
    </w:p>
    <w:p w:rsidR="002A513E" w:rsidRDefault="002A513E" w:rsidP="00A617AA">
      <w:pPr>
        <w:jc w:val="both"/>
        <w:rPr>
          <w:b/>
        </w:rPr>
      </w:pPr>
      <w:r>
        <w:rPr>
          <w:b/>
        </w:rPr>
        <w:t xml:space="preserve">  </w:t>
      </w:r>
      <w:r w:rsidR="007A72C1" w:rsidRPr="00A617AA">
        <w:rPr>
          <w:b/>
        </w:rPr>
        <w:t xml:space="preserve"> Por la naturaleza o estado social de los miembros</w:t>
      </w:r>
      <w:r>
        <w:rPr>
          <w:b/>
        </w:rPr>
        <w:t xml:space="preserve"> pueden ser homogéneos en función de la raza, de la edad, del sexo, del nivel social, de la profesión; o pueden ser mixtos, depe</w:t>
      </w:r>
      <w:r>
        <w:rPr>
          <w:b/>
        </w:rPr>
        <w:t>n</w:t>
      </w:r>
      <w:r>
        <w:rPr>
          <w:b/>
        </w:rPr>
        <w:t>diendo su funcionamiento de la razón de ser del grupo</w:t>
      </w:r>
    </w:p>
    <w:p w:rsidR="007A72C1" w:rsidRPr="00A617AA" w:rsidRDefault="002A513E" w:rsidP="00A617AA">
      <w:pPr>
        <w:jc w:val="both"/>
        <w:rPr>
          <w:b/>
        </w:rPr>
      </w:pPr>
      <w:r>
        <w:rPr>
          <w:b/>
        </w:rPr>
        <w:t xml:space="preserve"> </w:t>
      </w:r>
      <w:r w:rsidR="007A72C1" w:rsidRPr="00A617AA">
        <w:rPr>
          <w:b/>
        </w:rPr>
        <w:t xml:space="preserve"> </w:t>
      </w:r>
    </w:p>
    <w:p w:rsidR="007A72C1" w:rsidRPr="00A617AA" w:rsidRDefault="002A513E" w:rsidP="00A617AA">
      <w:pPr>
        <w:jc w:val="both"/>
        <w:rPr>
          <w:b/>
        </w:rPr>
      </w:pPr>
      <w:r>
        <w:rPr>
          <w:b/>
        </w:rPr>
        <w:t xml:space="preserve">  </w:t>
      </w:r>
      <w:r w:rsidR="007A72C1" w:rsidRPr="00A617AA">
        <w:rPr>
          <w:b/>
        </w:rPr>
        <w:t>Por la d</w:t>
      </w:r>
      <w:r>
        <w:rPr>
          <w:b/>
        </w:rPr>
        <w:t>u</w:t>
      </w:r>
      <w:r w:rsidR="007A72C1" w:rsidRPr="00A617AA">
        <w:rPr>
          <w:b/>
        </w:rPr>
        <w:t>raci</w:t>
      </w:r>
      <w:r>
        <w:rPr>
          <w:b/>
        </w:rPr>
        <w:t>ó</w:t>
      </w:r>
      <w:r w:rsidR="007A72C1" w:rsidRPr="00A617AA">
        <w:rPr>
          <w:b/>
        </w:rPr>
        <w:t>n</w:t>
      </w:r>
      <w:r>
        <w:rPr>
          <w:b/>
        </w:rPr>
        <w:t xml:space="preserve"> los grupos pueden resultas duraderos, permanentes o de largo camino: y pueden ser fugaces, ocasionales, pasajeros</w:t>
      </w:r>
    </w:p>
    <w:p w:rsidR="007A72C1" w:rsidRDefault="007A72C1" w:rsidP="00A617AA">
      <w:pPr>
        <w:jc w:val="both"/>
        <w:rPr>
          <w:b/>
        </w:rPr>
      </w:pPr>
    </w:p>
    <w:p w:rsidR="002A513E" w:rsidRDefault="002A513E" w:rsidP="00A617AA">
      <w:pPr>
        <w:jc w:val="both"/>
        <w:rPr>
          <w:b/>
        </w:rPr>
      </w:pPr>
    </w:p>
    <w:p w:rsidR="002A513E" w:rsidRDefault="002A513E" w:rsidP="002A513E">
      <w:pPr>
        <w:jc w:val="center"/>
        <w:rPr>
          <w:b/>
        </w:rPr>
      </w:pPr>
      <w:r>
        <w:rPr>
          <w:b/>
          <w:noProof/>
        </w:rPr>
        <w:drawing>
          <wp:inline distT="0" distB="0" distL="0" distR="0">
            <wp:extent cx="3076575" cy="3060297"/>
            <wp:effectExtent l="19050" t="0" r="9525"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l="23361" t="37127" r="49551" b="27798"/>
                    <a:stretch>
                      <a:fillRect/>
                    </a:stretch>
                  </pic:blipFill>
                  <pic:spPr bwMode="auto">
                    <a:xfrm>
                      <a:off x="0" y="0"/>
                      <a:ext cx="3076575" cy="3060297"/>
                    </a:xfrm>
                    <a:prstGeom prst="rect">
                      <a:avLst/>
                    </a:prstGeom>
                    <a:noFill/>
                    <a:ln w="9525">
                      <a:noFill/>
                      <a:miter lim="800000"/>
                      <a:headEnd/>
                      <a:tailEnd/>
                    </a:ln>
                  </pic:spPr>
                </pic:pic>
              </a:graphicData>
            </a:graphic>
          </wp:inline>
        </w:drawing>
      </w:r>
    </w:p>
    <w:p w:rsidR="002A513E" w:rsidRPr="00A617AA" w:rsidRDefault="002A513E" w:rsidP="00A617AA">
      <w:pPr>
        <w:jc w:val="both"/>
        <w:rPr>
          <w:b/>
        </w:rPr>
      </w:pPr>
    </w:p>
    <w:p w:rsidR="00A617AA" w:rsidRPr="002A513E" w:rsidRDefault="00A617AA" w:rsidP="00A617AA">
      <w:pPr>
        <w:widowControl/>
        <w:autoSpaceDE/>
        <w:autoSpaceDN/>
        <w:adjustRightInd/>
        <w:jc w:val="both"/>
        <w:rPr>
          <w:b/>
          <w:color w:val="FF0000"/>
          <w:sz w:val="28"/>
          <w:szCs w:val="28"/>
        </w:rPr>
      </w:pPr>
      <w:r w:rsidRPr="002A513E">
        <w:rPr>
          <w:b/>
          <w:bCs/>
          <w:color w:val="FF0000"/>
          <w:sz w:val="28"/>
          <w:szCs w:val="28"/>
        </w:rPr>
        <w:t xml:space="preserve"> </w:t>
      </w:r>
      <w:r w:rsidR="002A513E" w:rsidRPr="002A513E">
        <w:rPr>
          <w:b/>
          <w:bCs/>
          <w:color w:val="FF0000"/>
          <w:sz w:val="28"/>
          <w:szCs w:val="28"/>
        </w:rPr>
        <w:t xml:space="preserve">  6.  </w:t>
      </w:r>
      <w:r w:rsidRPr="002A513E">
        <w:rPr>
          <w:b/>
          <w:bCs/>
          <w:color w:val="FF0000"/>
          <w:sz w:val="28"/>
          <w:szCs w:val="28"/>
        </w:rPr>
        <w:t>Uso de lenguajes</w:t>
      </w:r>
      <w:r w:rsidRPr="00A617AA">
        <w:rPr>
          <w:b/>
          <w:color w:val="FF0000"/>
          <w:sz w:val="28"/>
          <w:szCs w:val="28"/>
        </w:rPr>
        <w:t xml:space="preserve"> </w:t>
      </w:r>
      <w:r w:rsidR="002A513E" w:rsidRPr="002A513E">
        <w:rPr>
          <w:b/>
          <w:color w:val="FF0000"/>
          <w:sz w:val="28"/>
          <w:szCs w:val="28"/>
        </w:rPr>
        <w:t xml:space="preserve">en </w:t>
      </w:r>
      <w:r w:rsidR="002A513E">
        <w:rPr>
          <w:b/>
          <w:color w:val="FF0000"/>
          <w:sz w:val="28"/>
          <w:szCs w:val="28"/>
        </w:rPr>
        <w:t>el</w:t>
      </w:r>
      <w:r w:rsidR="002A513E" w:rsidRPr="002A513E">
        <w:rPr>
          <w:b/>
          <w:color w:val="FF0000"/>
          <w:sz w:val="28"/>
          <w:szCs w:val="28"/>
        </w:rPr>
        <w:t xml:space="preserve"> aprendizaje cooperativo</w:t>
      </w:r>
    </w:p>
    <w:p w:rsidR="002A513E" w:rsidRDefault="002A513E" w:rsidP="00A617AA">
      <w:pPr>
        <w:widowControl/>
        <w:autoSpaceDE/>
        <w:autoSpaceDN/>
        <w:adjustRightInd/>
        <w:jc w:val="both"/>
        <w:rPr>
          <w:b/>
        </w:rPr>
      </w:pPr>
    </w:p>
    <w:p w:rsidR="002A513E" w:rsidRDefault="002A513E" w:rsidP="00A617AA">
      <w:pPr>
        <w:widowControl/>
        <w:autoSpaceDE/>
        <w:autoSpaceDN/>
        <w:adjustRightInd/>
        <w:jc w:val="both"/>
        <w:rPr>
          <w:b/>
        </w:rPr>
      </w:pPr>
      <w:r>
        <w:rPr>
          <w:b/>
        </w:rPr>
        <w:t xml:space="preserve">     </w:t>
      </w:r>
      <w:r w:rsidR="00A617AA" w:rsidRPr="00A617AA">
        <w:rPr>
          <w:b/>
        </w:rPr>
        <w:t>   La ley de los lenguajes es la variedad y la diversidad para lograr la comunicación m</w:t>
      </w:r>
      <w:r w:rsidR="00A617AA" w:rsidRPr="00A617AA">
        <w:rPr>
          <w:b/>
        </w:rPr>
        <w:t>e</w:t>
      </w:r>
      <w:r w:rsidR="00A617AA" w:rsidRPr="00A617AA">
        <w:rPr>
          <w:b/>
        </w:rPr>
        <w:t>diante el interés y la atención. Dominar múltiples lenguajes hace posi</w:t>
      </w:r>
      <w:r w:rsidR="00A617AA" w:rsidRPr="00A617AA">
        <w:rPr>
          <w:b/>
        </w:rPr>
        <w:softHyphen/>
        <w:t>ble aportar a la</w:t>
      </w:r>
      <w:r>
        <w:rPr>
          <w:b/>
        </w:rPr>
        <w:t>s</w:t>
      </w:r>
      <w:r w:rsidR="00A617AA" w:rsidRPr="00A617AA">
        <w:rPr>
          <w:b/>
        </w:rPr>
        <w:t xml:space="preserve"> c</w:t>
      </w:r>
      <w:r>
        <w:rPr>
          <w:b/>
        </w:rPr>
        <w:t>l</w:t>
      </w:r>
      <w:r>
        <w:rPr>
          <w:b/>
        </w:rPr>
        <w:t>a</w:t>
      </w:r>
      <w:r>
        <w:rPr>
          <w:b/>
        </w:rPr>
        <w:t>se</w:t>
      </w:r>
      <w:r w:rsidR="00A617AA" w:rsidRPr="00A617AA">
        <w:rPr>
          <w:b/>
        </w:rPr>
        <w:t>s una brisa fresca de comunicación agradable y de relación abierta y provech</w:t>
      </w:r>
      <w:r w:rsidR="00A617AA" w:rsidRPr="00A617AA">
        <w:rPr>
          <w:b/>
        </w:rPr>
        <w:t>o</w:t>
      </w:r>
      <w:r w:rsidR="00A617AA" w:rsidRPr="00A617AA">
        <w:rPr>
          <w:b/>
        </w:rPr>
        <w:t>sa con los destinatarios del mensaje.</w:t>
      </w:r>
    </w:p>
    <w:p w:rsidR="002A513E" w:rsidRDefault="00A617AA" w:rsidP="00A617AA">
      <w:pPr>
        <w:widowControl/>
        <w:autoSpaceDE/>
        <w:autoSpaceDN/>
        <w:adjustRightInd/>
        <w:jc w:val="both"/>
        <w:rPr>
          <w:b/>
        </w:rPr>
      </w:pPr>
      <w:r w:rsidRPr="00A617AA">
        <w:rPr>
          <w:b/>
        </w:rPr>
        <w:br/>
      </w:r>
      <w:r w:rsidR="002A513E">
        <w:rPr>
          <w:b/>
        </w:rPr>
        <w:t xml:space="preserve">  </w:t>
      </w:r>
      <w:r w:rsidRPr="00A617AA">
        <w:rPr>
          <w:b/>
        </w:rPr>
        <w:t>   Siempre ha sido necesario "dominar idiomas...", "hablar lenguas...", diversificar los cauces de comunicación. En nuestros tiempos es mucho más necesario todavía, pues el mundo se ha hecho más plural, los hombres son más fugaces y cambiantes en las inte</w:t>
      </w:r>
      <w:r w:rsidRPr="00A617AA">
        <w:rPr>
          <w:b/>
        </w:rPr>
        <w:t>r</w:t>
      </w:r>
      <w:r w:rsidRPr="00A617AA">
        <w:rPr>
          <w:b/>
        </w:rPr>
        <w:t>com</w:t>
      </w:r>
      <w:r w:rsidRPr="00A617AA">
        <w:rPr>
          <w:b/>
        </w:rPr>
        <w:t>u</w:t>
      </w:r>
      <w:r w:rsidRPr="00A617AA">
        <w:rPr>
          <w:b/>
        </w:rPr>
        <w:t>nicaciones, los encuentros se hacen flexibles, las posibilidades de acercamiento son ca</w:t>
      </w:r>
      <w:r w:rsidRPr="00A617AA">
        <w:rPr>
          <w:b/>
        </w:rPr>
        <w:t>m</w:t>
      </w:r>
      <w:r w:rsidRPr="00A617AA">
        <w:rPr>
          <w:b/>
        </w:rPr>
        <w:t xml:space="preserve">biantes. </w:t>
      </w:r>
    </w:p>
    <w:p w:rsidR="002A513E" w:rsidRDefault="002A513E" w:rsidP="00A617AA">
      <w:pPr>
        <w:widowControl/>
        <w:autoSpaceDE/>
        <w:autoSpaceDN/>
        <w:adjustRightInd/>
        <w:jc w:val="both"/>
        <w:rPr>
          <w:b/>
        </w:rPr>
      </w:pPr>
    </w:p>
    <w:p w:rsidR="00A617AA" w:rsidRDefault="00A617AA" w:rsidP="00A617AA">
      <w:pPr>
        <w:widowControl/>
        <w:autoSpaceDE/>
        <w:autoSpaceDN/>
        <w:adjustRightInd/>
        <w:jc w:val="both"/>
        <w:rPr>
          <w:b/>
        </w:rPr>
      </w:pPr>
      <w:r w:rsidRPr="00A617AA">
        <w:rPr>
          <w:b/>
        </w:rPr>
        <w:lastRenderedPageBreak/>
        <w:br/>
        <w:t xml:space="preserve">   Todo ello no es posible sin riqueza expresiva, sin agilidad mental, sin cauces adecuados en cada momento.  Un </w:t>
      </w:r>
      <w:r w:rsidR="002A513E">
        <w:rPr>
          <w:b/>
        </w:rPr>
        <w:t>profesor</w:t>
      </w:r>
      <w:r w:rsidRPr="00A617AA">
        <w:rPr>
          <w:b/>
        </w:rPr>
        <w:t xml:space="preserve"> que hoy se contenta con hablar... hablar... hablar... p</w:t>
      </w:r>
      <w:r w:rsidRPr="00A617AA">
        <w:rPr>
          <w:b/>
        </w:rPr>
        <w:t>a</w:t>
      </w:r>
      <w:r w:rsidRPr="00A617AA">
        <w:rPr>
          <w:b/>
        </w:rPr>
        <w:t xml:space="preserve">ra que el </w:t>
      </w:r>
      <w:r w:rsidR="002A513E">
        <w:rPr>
          <w:b/>
        </w:rPr>
        <w:t>alumno</w:t>
      </w:r>
      <w:r w:rsidRPr="00A617AA">
        <w:rPr>
          <w:b/>
        </w:rPr>
        <w:t xml:space="preserve"> se limite a escuchar... escuchar... escuchar... corre el riesgo de la incomun</w:t>
      </w:r>
      <w:r w:rsidRPr="00A617AA">
        <w:rPr>
          <w:b/>
        </w:rPr>
        <w:t>i</w:t>
      </w:r>
      <w:r w:rsidRPr="00A617AA">
        <w:rPr>
          <w:b/>
        </w:rPr>
        <w:t>cación, y ello significa esterilidad, aburrimiento y en ocasiones empobrecimiento profesi</w:t>
      </w:r>
      <w:r w:rsidRPr="00A617AA">
        <w:rPr>
          <w:b/>
        </w:rPr>
        <w:t>o</w:t>
      </w:r>
      <w:r w:rsidRPr="00A617AA">
        <w:rPr>
          <w:b/>
        </w:rPr>
        <w:t>nal.</w:t>
      </w:r>
    </w:p>
    <w:p w:rsidR="002A513E" w:rsidRDefault="002A513E" w:rsidP="00A617AA">
      <w:pPr>
        <w:widowControl/>
        <w:autoSpaceDE/>
        <w:autoSpaceDN/>
        <w:adjustRightInd/>
        <w:jc w:val="both"/>
        <w:rPr>
          <w:b/>
        </w:rPr>
      </w:pPr>
    </w:p>
    <w:p w:rsidR="002A513E" w:rsidRDefault="002A513E" w:rsidP="00A617AA">
      <w:pPr>
        <w:widowControl/>
        <w:autoSpaceDE/>
        <w:autoSpaceDN/>
        <w:adjustRightInd/>
        <w:jc w:val="both"/>
        <w:rPr>
          <w:b/>
        </w:rPr>
      </w:pPr>
      <w:r>
        <w:rPr>
          <w:b/>
        </w:rPr>
        <w:t xml:space="preserve">  Usando muchos</w:t>
      </w:r>
      <w:r w:rsidR="00D60E0B">
        <w:rPr>
          <w:b/>
        </w:rPr>
        <w:t xml:space="preserve"> </w:t>
      </w:r>
      <w:r>
        <w:rPr>
          <w:b/>
        </w:rPr>
        <w:t>lenguajes se hace entender mejor. Y en los grupo</w:t>
      </w:r>
      <w:r w:rsidR="00D60E0B">
        <w:rPr>
          <w:b/>
        </w:rPr>
        <w:t>s</w:t>
      </w:r>
      <w:r>
        <w:rPr>
          <w:b/>
        </w:rPr>
        <w:t xml:space="preserve"> cooperativos ens</w:t>
      </w:r>
      <w:r>
        <w:rPr>
          <w:b/>
        </w:rPr>
        <w:t>e</w:t>
      </w:r>
      <w:r>
        <w:rPr>
          <w:b/>
        </w:rPr>
        <w:t>ñando a emp</w:t>
      </w:r>
      <w:r w:rsidR="00D60E0B">
        <w:rPr>
          <w:b/>
        </w:rPr>
        <w:t>le</w:t>
      </w:r>
      <w:r>
        <w:rPr>
          <w:b/>
        </w:rPr>
        <w:t xml:space="preserve">ar diversidad de lenguajes conduce al interés, al mejor aprovechamiento del trabajo y </w:t>
      </w:r>
      <w:r w:rsidR="00D60E0B">
        <w:rPr>
          <w:b/>
        </w:rPr>
        <w:t>a mejorar el aprendizaje que es lo que interesa.</w:t>
      </w:r>
    </w:p>
    <w:p w:rsidR="00D60E0B" w:rsidRPr="00A617AA" w:rsidRDefault="00D60E0B" w:rsidP="00A617AA">
      <w:pPr>
        <w:widowControl/>
        <w:autoSpaceDE/>
        <w:autoSpaceDN/>
        <w:adjustRightInd/>
        <w:jc w:val="both"/>
        <w:rPr>
          <w:b/>
        </w:rPr>
      </w:pPr>
      <w:r>
        <w:rPr>
          <w:b/>
        </w:rPr>
        <w:t xml:space="preserve"> </w:t>
      </w:r>
    </w:p>
    <w:p w:rsidR="00A617AA" w:rsidRPr="00D83F5E" w:rsidRDefault="00A617AA" w:rsidP="00A617AA">
      <w:pPr>
        <w:widowControl/>
        <w:autoSpaceDE/>
        <w:autoSpaceDN/>
        <w:adjustRightInd/>
        <w:jc w:val="both"/>
        <w:rPr>
          <w:b/>
          <w:bCs/>
          <w:color w:val="0070C0"/>
        </w:rPr>
      </w:pPr>
      <w:r w:rsidRPr="00A617AA">
        <w:rPr>
          <w:b/>
        </w:rPr>
        <w:t>  </w:t>
      </w:r>
      <w:r w:rsidR="00D60E0B">
        <w:rPr>
          <w:b/>
        </w:rPr>
        <w:t xml:space="preserve">   </w:t>
      </w:r>
      <w:r w:rsidRPr="00D83F5E">
        <w:rPr>
          <w:b/>
          <w:bCs/>
          <w:color w:val="0070C0"/>
        </w:rPr>
        <w:t>Criterio de oportunidad</w:t>
      </w:r>
    </w:p>
    <w:p w:rsidR="00D60E0B" w:rsidRPr="00A617AA" w:rsidRDefault="00D60E0B" w:rsidP="00A617AA">
      <w:pPr>
        <w:widowControl/>
        <w:autoSpaceDE/>
        <w:autoSpaceDN/>
        <w:adjustRightInd/>
        <w:jc w:val="both"/>
        <w:rPr>
          <w:b/>
        </w:rPr>
      </w:pPr>
    </w:p>
    <w:p w:rsidR="00D60E0B" w:rsidRDefault="00D60E0B" w:rsidP="00A617AA">
      <w:pPr>
        <w:widowControl/>
        <w:autoSpaceDE/>
        <w:autoSpaceDN/>
        <w:adjustRightInd/>
        <w:jc w:val="both"/>
        <w:rPr>
          <w:b/>
        </w:rPr>
      </w:pPr>
      <w:r>
        <w:rPr>
          <w:b/>
        </w:rPr>
        <w:t xml:space="preserve">  </w:t>
      </w:r>
      <w:r w:rsidR="00A617AA" w:rsidRPr="00A617AA">
        <w:rPr>
          <w:b/>
        </w:rPr>
        <w:t>   Es preciso buscar en el abanico de lenguajes cuál puede ser más "comunicativo" en cada m</w:t>
      </w:r>
      <w:r w:rsidR="00A617AA" w:rsidRPr="00A617AA">
        <w:rPr>
          <w:b/>
        </w:rPr>
        <w:t>o</w:t>
      </w:r>
      <w:r w:rsidR="00A617AA" w:rsidRPr="00A617AA">
        <w:rPr>
          <w:b/>
        </w:rPr>
        <w:t>mento, según el mensaje, según el sujeto que lo recibe y según las circunstancias de tiempo, l</w:t>
      </w:r>
      <w:r w:rsidR="00A617AA" w:rsidRPr="00A617AA">
        <w:rPr>
          <w:b/>
        </w:rPr>
        <w:t>u</w:t>
      </w:r>
      <w:r w:rsidR="00A617AA" w:rsidRPr="00A617AA">
        <w:rPr>
          <w:b/>
        </w:rPr>
        <w:t>gar y situación.  Hay que estar dispuestos a ser capaces de emplear varios y a emplear de hecho los m</w:t>
      </w:r>
      <w:r w:rsidR="00A617AA" w:rsidRPr="00A617AA">
        <w:rPr>
          <w:b/>
        </w:rPr>
        <w:t>e</w:t>
      </w:r>
      <w:r w:rsidR="00A617AA" w:rsidRPr="00A617AA">
        <w:rPr>
          <w:b/>
        </w:rPr>
        <w:t>jores. Esto supone preparación en el catequista y la preparación reclama búsqueda, di</w:t>
      </w:r>
      <w:r w:rsidR="00A617AA" w:rsidRPr="00A617AA">
        <w:rPr>
          <w:b/>
        </w:rPr>
        <w:t>s</w:t>
      </w:r>
      <w:r w:rsidR="00A617AA" w:rsidRPr="00A617AA">
        <w:rPr>
          <w:b/>
        </w:rPr>
        <w:t xml:space="preserve">cernimiento y experiencias. </w:t>
      </w:r>
    </w:p>
    <w:p w:rsidR="00A617AA" w:rsidRPr="00A617AA" w:rsidRDefault="00A617AA" w:rsidP="00A617AA">
      <w:pPr>
        <w:widowControl/>
        <w:autoSpaceDE/>
        <w:autoSpaceDN/>
        <w:adjustRightInd/>
        <w:jc w:val="both"/>
        <w:rPr>
          <w:b/>
        </w:rPr>
      </w:pPr>
      <w:r w:rsidRPr="00A617AA">
        <w:rPr>
          <w:b/>
        </w:rPr>
        <w:br/>
        <w:t>   Al cabo de algún tiempo de diversificar los lenguajes, se suele conseguir gran capacidad expresiva y r</w:t>
      </w:r>
      <w:r w:rsidRPr="00A617AA">
        <w:rPr>
          <w:b/>
        </w:rPr>
        <w:t>e</w:t>
      </w:r>
      <w:r w:rsidRPr="00A617AA">
        <w:rPr>
          <w:b/>
        </w:rPr>
        <w:t>ceptiva: la expresiva en el educador y la retentiva en el que es educado.  Lo importante es tener tacto para hacerlo todo con oportunidad y con ele</w:t>
      </w:r>
      <w:r w:rsidRPr="00A617AA">
        <w:rPr>
          <w:b/>
        </w:rPr>
        <w:softHyphen/>
        <w:t>gancia, de modo que cada acto catequístico sea modelo de conexión con el catequizando.</w:t>
      </w:r>
    </w:p>
    <w:p w:rsidR="00D60E0B" w:rsidRDefault="00D60E0B" w:rsidP="00A617AA">
      <w:pPr>
        <w:widowControl/>
        <w:autoSpaceDE/>
        <w:autoSpaceDN/>
        <w:adjustRightInd/>
        <w:jc w:val="both"/>
        <w:rPr>
          <w:b/>
        </w:rPr>
      </w:pPr>
    </w:p>
    <w:p w:rsidR="00A617AA" w:rsidRPr="00D83F5E" w:rsidRDefault="00A617AA" w:rsidP="00A617AA">
      <w:pPr>
        <w:widowControl/>
        <w:autoSpaceDE/>
        <w:autoSpaceDN/>
        <w:adjustRightInd/>
        <w:jc w:val="both"/>
        <w:rPr>
          <w:b/>
          <w:bCs/>
          <w:color w:val="0070C0"/>
        </w:rPr>
      </w:pPr>
      <w:r w:rsidRPr="00A617AA">
        <w:rPr>
          <w:b/>
        </w:rPr>
        <w:t> </w:t>
      </w:r>
      <w:r w:rsidR="00D60E0B">
        <w:rPr>
          <w:b/>
        </w:rPr>
        <w:t xml:space="preserve">  </w:t>
      </w:r>
      <w:r w:rsidRPr="00A617AA">
        <w:rPr>
          <w:b/>
          <w:bCs/>
        </w:rPr>
        <w:t xml:space="preserve"> </w:t>
      </w:r>
      <w:r w:rsidRPr="00D83F5E">
        <w:rPr>
          <w:b/>
          <w:bCs/>
          <w:color w:val="0070C0"/>
        </w:rPr>
        <w:t>Criterio de asequibilidad</w:t>
      </w:r>
    </w:p>
    <w:p w:rsidR="00D60E0B" w:rsidRPr="00A617AA" w:rsidRDefault="00D60E0B" w:rsidP="00A617AA">
      <w:pPr>
        <w:widowControl/>
        <w:autoSpaceDE/>
        <w:autoSpaceDN/>
        <w:adjustRightInd/>
        <w:jc w:val="both"/>
        <w:rPr>
          <w:b/>
        </w:rPr>
      </w:pPr>
    </w:p>
    <w:p w:rsidR="00D60E0B" w:rsidRDefault="00A617AA" w:rsidP="00A617AA">
      <w:pPr>
        <w:widowControl/>
        <w:autoSpaceDE/>
        <w:autoSpaceDN/>
        <w:adjustRightInd/>
        <w:jc w:val="both"/>
        <w:rPr>
          <w:b/>
        </w:rPr>
      </w:pPr>
      <w:r w:rsidRPr="00A617AA">
        <w:rPr>
          <w:b/>
        </w:rPr>
        <w:t xml:space="preserve">   </w:t>
      </w:r>
      <w:r w:rsidR="00D60E0B">
        <w:rPr>
          <w:b/>
        </w:rPr>
        <w:t xml:space="preserve"> </w:t>
      </w:r>
      <w:r w:rsidRPr="00A617AA">
        <w:rPr>
          <w:b/>
        </w:rPr>
        <w:t xml:space="preserve">Los </w:t>
      </w:r>
      <w:r w:rsidR="00D60E0B">
        <w:rPr>
          <w:b/>
        </w:rPr>
        <w:t>profesores</w:t>
      </w:r>
      <w:r w:rsidRPr="00A617AA">
        <w:rPr>
          <w:b/>
        </w:rPr>
        <w:t xml:space="preserve"> tienen que estar seguros de que pueden usar muchos lenguajes, pues muchas veces pueden sentirse temerosos de acertar o de no ser entendidos si usan alg</w:t>
      </w:r>
      <w:r w:rsidRPr="00A617AA">
        <w:rPr>
          <w:b/>
        </w:rPr>
        <w:t>u</w:t>
      </w:r>
      <w:r w:rsidRPr="00A617AA">
        <w:rPr>
          <w:b/>
        </w:rPr>
        <w:t>nos sin segur</w:t>
      </w:r>
      <w:r w:rsidRPr="00A617AA">
        <w:rPr>
          <w:b/>
        </w:rPr>
        <w:t>i</w:t>
      </w:r>
      <w:r w:rsidRPr="00A617AA">
        <w:rPr>
          <w:b/>
        </w:rPr>
        <w:t>dad.</w:t>
      </w:r>
    </w:p>
    <w:p w:rsidR="00D60E0B" w:rsidRDefault="00A617AA" w:rsidP="00A617AA">
      <w:pPr>
        <w:widowControl/>
        <w:autoSpaceDE/>
        <w:autoSpaceDN/>
        <w:adjustRightInd/>
        <w:jc w:val="both"/>
        <w:rPr>
          <w:b/>
        </w:rPr>
      </w:pPr>
      <w:r w:rsidRPr="00A617AA">
        <w:rPr>
          <w:b/>
        </w:rPr>
        <w:br/>
        <w:t>   Incluso quienes creen que no tienen cualidades para algunos lenguajes expresivos que se sugieren, terminan sorprendiéndose de sus capacidades ocultas cuando las desc</w:t>
      </w:r>
      <w:r w:rsidRPr="00A617AA">
        <w:rPr>
          <w:b/>
        </w:rPr>
        <w:t>u</w:t>
      </w:r>
      <w:r w:rsidRPr="00A617AA">
        <w:rPr>
          <w:b/>
        </w:rPr>
        <w:t>bren.  Nadie diga que no sabe dibujar, que no entiende fotografía o que no maneja el ord</w:t>
      </w:r>
      <w:r w:rsidRPr="00A617AA">
        <w:rPr>
          <w:b/>
        </w:rPr>
        <w:t>e</w:t>
      </w:r>
      <w:r w:rsidRPr="00A617AA">
        <w:rPr>
          <w:b/>
        </w:rPr>
        <w:t>nador personal. Cualquiera que se empeña en poco tiempo aprende a configurar un mont</w:t>
      </w:r>
      <w:r w:rsidRPr="00A617AA">
        <w:rPr>
          <w:b/>
        </w:rPr>
        <w:t>a</w:t>
      </w:r>
      <w:r w:rsidRPr="00A617AA">
        <w:rPr>
          <w:b/>
        </w:rPr>
        <w:t>je a</w:t>
      </w:r>
      <w:r w:rsidRPr="00A617AA">
        <w:rPr>
          <w:b/>
        </w:rPr>
        <w:t>u</w:t>
      </w:r>
      <w:r w:rsidRPr="00A617AA">
        <w:rPr>
          <w:b/>
        </w:rPr>
        <w:t>diovisual o una emi</w:t>
      </w:r>
      <w:r w:rsidRPr="00A617AA">
        <w:rPr>
          <w:b/>
        </w:rPr>
        <w:softHyphen/>
        <w:t>sión de radio para unos eventuales oyentes. Quienes creen que no tienen cualidades para algunas de las formas expresivas que se sugieren, terminan so</w:t>
      </w:r>
      <w:r w:rsidRPr="00A617AA">
        <w:rPr>
          <w:b/>
        </w:rPr>
        <w:t>r</w:t>
      </w:r>
      <w:r w:rsidRPr="00A617AA">
        <w:rPr>
          <w:b/>
        </w:rPr>
        <w:t>prendiéndose ante sus capacidades ocultas, desconocidas, dormidas, en las cuales nunca ha</w:t>
      </w:r>
      <w:r w:rsidRPr="00A617AA">
        <w:rPr>
          <w:b/>
        </w:rPr>
        <w:t>b</w:t>
      </w:r>
      <w:r w:rsidRPr="00A617AA">
        <w:rPr>
          <w:b/>
        </w:rPr>
        <w:t>ían pensado.</w:t>
      </w:r>
    </w:p>
    <w:p w:rsidR="00D60E0B" w:rsidRDefault="00A617AA" w:rsidP="00A617AA">
      <w:pPr>
        <w:widowControl/>
        <w:autoSpaceDE/>
        <w:autoSpaceDN/>
        <w:adjustRightInd/>
        <w:jc w:val="both"/>
        <w:rPr>
          <w:b/>
        </w:rPr>
      </w:pPr>
      <w:r w:rsidRPr="00A617AA">
        <w:rPr>
          <w:b/>
        </w:rPr>
        <w:br/>
        <w:t>   No asumir esta actitudes de apertura y flexibilidad conduce a refugiarse en la timidez o en la comodidad. Esto equivale a cegarse y bloquearse en la comunicación. Y sólo cons</w:t>
      </w:r>
      <w:r w:rsidRPr="00A617AA">
        <w:rPr>
          <w:b/>
        </w:rPr>
        <w:t>i</w:t>
      </w:r>
      <w:r w:rsidRPr="00A617AA">
        <w:rPr>
          <w:b/>
        </w:rPr>
        <w:t>gue la apertura y el dominio de lenguajes quien es constante, reflexivo y fiel en el proceso de su formación y, en ocasiones, un poco audaz.</w:t>
      </w:r>
    </w:p>
    <w:p w:rsidR="00A617AA" w:rsidRPr="00A617AA" w:rsidRDefault="00A617AA" w:rsidP="00A617AA">
      <w:pPr>
        <w:widowControl/>
        <w:autoSpaceDE/>
        <w:autoSpaceDN/>
        <w:adjustRightInd/>
        <w:jc w:val="both"/>
        <w:rPr>
          <w:b/>
        </w:rPr>
      </w:pPr>
      <w:r w:rsidRPr="00A617AA">
        <w:rPr>
          <w:b/>
        </w:rPr>
        <w:br/>
        <w:t xml:space="preserve">   Resulta muy formativo el ensayar con los </w:t>
      </w:r>
      <w:r w:rsidR="00D60E0B">
        <w:rPr>
          <w:b/>
        </w:rPr>
        <w:t>alumnos</w:t>
      </w:r>
      <w:r w:rsidRPr="00A617AA">
        <w:rPr>
          <w:b/>
        </w:rPr>
        <w:t xml:space="preserve"> el uso de lenguajes diversos, no c</w:t>
      </w:r>
      <w:r w:rsidRPr="00A617AA">
        <w:rPr>
          <w:b/>
        </w:rPr>
        <w:t>o</w:t>
      </w:r>
      <w:r w:rsidRPr="00A617AA">
        <w:rPr>
          <w:b/>
        </w:rPr>
        <w:t>mo forma de juego, sino como estímulo para la acción. Y hay que saber aprovechar las exp</w:t>
      </w:r>
      <w:r w:rsidRPr="00A617AA">
        <w:rPr>
          <w:b/>
        </w:rPr>
        <w:t>e</w:t>
      </w:r>
      <w:r w:rsidRPr="00A617AA">
        <w:rPr>
          <w:b/>
        </w:rPr>
        <w:t>riencias positivas que con ellos se van haciendo. Todo es bueno, menos la pasiv</w:t>
      </w:r>
      <w:r w:rsidRPr="00A617AA">
        <w:rPr>
          <w:b/>
        </w:rPr>
        <w:t>i</w:t>
      </w:r>
      <w:r w:rsidRPr="00A617AA">
        <w:rPr>
          <w:b/>
        </w:rPr>
        <w:t xml:space="preserve">dad, ya que ser </w:t>
      </w:r>
      <w:r w:rsidR="00D60E0B">
        <w:rPr>
          <w:b/>
        </w:rPr>
        <w:t>profesor</w:t>
      </w:r>
      <w:r w:rsidRPr="00A617AA">
        <w:rPr>
          <w:b/>
        </w:rPr>
        <w:t xml:space="preserve"> es se</w:t>
      </w:r>
      <w:r w:rsidR="00D60E0B">
        <w:rPr>
          <w:b/>
        </w:rPr>
        <w:t>r animador, formador y educador</w:t>
      </w:r>
      <w:r w:rsidRPr="00A617AA">
        <w:rPr>
          <w:b/>
        </w:rPr>
        <w:t xml:space="preserve">. </w:t>
      </w:r>
    </w:p>
    <w:p w:rsidR="00D60E0B" w:rsidRPr="00D83F5E" w:rsidRDefault="00D60E0B" w:rsidP="00A617AA">
      <w:pPr>
        <w:widowControl/>
        <w:autoSpaceDE/>
        <w:autoSpaceDN/>
        <w:adjustRightInd/>
        <w:jc w:val="both"/>
        <w:rPr>
          <w:b/>
          <w:color w:val="0070C0"/>
        </w:rPr>
      </w:pPr>
    </w:p>
    <w:p w:rsidR="00A617AA" w:rsidRPr="00D83F5E" w:rsidRDefault="00A617AA" w:rsidP="00A617AA">
      <w:pPr>
        <w:widowControl/>
        <w:autoSpaceDE/>
        <w:autoSpaceDN/>
        <w:adjustRightInd/>
        <w:jc w:val="both"/>
        <w:rPr>
          <w:b/>
          <w:color w:val="0070C0"/>
        </w:rPr>
      </w:pPr>
      <w:r w:rsidRPr="00D83F5E">
        <w:rPr>
          <w:b/>
          <w:color w:val="0070C0"/>
        </w:rPr>
        <w:t> </w:t>
      </w:r>
      <w:r w:rsidR="00D60E0B" w:rsidRPr="00D83F5E">
        <w:rPr>
          <w:b/>
          <w:color w:val="0070C0"/>
        </w:rPr>
        <w:t xml:space="preserve"> </w:t>
      </w:r>
      <w:r w:rsidRPr="00D83F5E">
        <w:rPr>
          <w:b/>
          <w:bCs/>
          <w:color w:val="0070C0"/>
        </w:rPr>
        <w:t xml:space="preserve"> Criterio de creatividad</w:t>
      </w:r>
    </w:p>
    <w:p w:rsidR="00D60E0B" w:rsidRDefault="00A617AA" w:rsidP="00A617AA">
      <w:pPr>
        <w:widowControl/>
        <w:autoSpaceDE/>
        <w:autoSpaceDN/>
        <w:adjustRightInd/>
        <w:jc w:val="both"/>
        <w:rPr>
          <w:b/>
        </w:rPr>
      </w:pPr>
      <w:r w:rsidRPr="00A617AA">
        <w:rPr>
          <w:b/>
        </w:rPr>
        <w:t>  </w:t>
      </w:r>
    </w:p>
    <w:p w:rsidR="00D60E0B" w:rsidRDefault="00A617AA" w:rsidP="00A617AA">
      <w:pPr>
        <w:widowControl/>
        <w:autoSpaceDE/>
        <w:autoSpaceDN/>
        <w:adjustRightInd/>
        <w:jc w:val="both"/>
        <w:rPr>
          <w:b/>
        </w:rPr>
      </w:pPr>
      <w:r w:rsidRPr="00A617AA">
        <w:rPr>
          <w:b/>
        </w:rPr>
        <w:t xml:space="preserve"> Todo ello supone acción, orientación, compromiso y espíritu de servicio a los</w:t>
      </w:r>
      <w:r w:rsidR="00D60E0B">
        <w:rPr>
          <w:b/>
        </w:rPr>
        <w:t xml:space="preserve"> escolare</w:t>
      </w:r>
      <w:r w:rsidR="00D60E0B">
        <w:rPr>
          <w:b/>
        </w:rPr>
        <w:t>s</w:t>
      </w:r>
      <w:r w:rsidRPr="00A617AA">
        <w:rPr>
          <w:b/>
        </w:rPr>
        <w:t xml:space="preserve">. Y supone también variedad creatividad y entusiasmo. El </w:t>
      </w:r>
      <w:r w:rsidR="00D60E0B">
        <w:rPr>
          <w:b/>
        </w:rPr>
        <w:t>profesor</w:t>
      </w:r>
      <w:r w:rsidRPr="00A617AA">
        <w:rPr>
          <w:b/>
        </w:rPr>
        <w:t xml:space="preserve"> debe formarse poco a p</w:t>
      </w:r>
      <w:r w:rsidRPr="00A617AA">
        <w:rPr>
          <w:b/>
        </w:rPr>
        <w:t>o</w:t>
      </w:r>
      <w:r w:rsidRPr="00A617AA">
        <w:rPr>
          <w:b/>
        </w:rPr>
        <w:t xml:space="preserve">co, con paciencia, constancia, habilidad mental y espíritu de sencillez en diversidad de lenguajes. </w:t>
      </w:r>
      <w:r w:rsidRPr="00A617AA">
        <w:rPr>
          <w:b/>
        </w:rPr>
        <w:br/>
      </w:r>
      <w:r w:rsidRPr="00A617AA">
        <w:rPr>
          <w:b/>
        </w:rPr>
        <w:lastRenderedPageBreak/>
        <w:t xml:space="preserve">   Tiene que poseer apertura de mente y estar disponible para </w:t>
      </w:r>
      <w:r w:rsidR="00D60E0B">
        <w:rPr>
          <w:b/>
        </w:rPr>
        <w:t xml:space="preserve">hablar, escribir, dibujar, y hasta para </w:t>
      </w:r>
      <w:r w:rsidRPr="00A617AA">
        <w:rPr>
          <w:b/>
        </w:rPr>
        <w:t>cantar y  para sacar una fotografía</w:t>
      </w:r>
      <w:r w:rsidR="00D60E0B">
        <w:rPr>
          <w:b/>
        </w:rPr>
        <w:t>.</w:t>
      </w:r>
      <w:r w:rsidRPr="00A617AA">
        <w:rPr>
          <w:b/>
        </w:rPr>
        <w:t xml:space="preserve">  Los idiomas sólo se aprenden y se dominan con la práctica y con el tiempo suficiente. </w:t>
      </w:r>
      <w:r w:rsidR="00D60E0B">
        <w:rPr>
          <w:b/>
        </w:rPr>
        <w:t>E</w:t>
      </w:r>
      <w:r w:rsidRPr="00A617AA">
        <w:rPr>
          <w:b/>
        </w:rPr>
        <w:t xml:space="preserve">s bueno que el </w:t>
      </w:r>
      <w:r w:rsidR="00D60E0B">
        <w:rPr>
          <w:b/>
        </w:rPr>
        <w:t>profesor</w:t>
      </w:r>
      <w:r w:rsidRPr="00A617AA">
        <w:rPr>
          <w:b/>
        </w:rPr>
        <w:t xml:space="preserve"> se empeñe por si</w:t>
      </w:r>
      <w:r w:rsidRPr="00A617AA">
        <w:rPr>
          <w:b/>
        </w:rPr>
        <w:t>m</w:t>
      </w:r>
      <w:r w:rsidRPr="00A617AA">
        <w:rPr>
          <w:b/>
        </w:rPr>
        <w:t>ple profesionalidad en ejercitarse en diversidad de formas expresivas y que dedique al emp</w:t>
      </w:r>
      <w:r w:rsidRPr="00A617AA">
        <w:rPr>
          <w:b/>
        </w:rPr>
        <w:t>e</w:t>
      </w:r>
      <w:r w:rsidRPr="00A617AA">
        <w:rPr>
          <w:b/>
        </w:rPr>
        <w:t xml:space="preserve">ño esfuerzo, tiempo, solidaridad y alegría. </w:t>
      </w:r>
    </w:p>
    <w:p w:rsidR="00D60E0B" w:rsidRDefault="00D60E0B" w:rsidP="00A617AA">
      <w:pPr>
        <w:widowControl/>
        <w:autoSpaceDE/>
        <w:autoSpaceDN/>
        <w:adjustRightInd/>
        <w:jc w:val="both"/>
        <w:rPr>
          <w:b/>
        </w:rPr>
      </w:pPr>
    </w:p>
    <w:p w:rsidR="00AB60A1" w:rsidRPr="00D83F5E" w:rsidRDefault="00D60E0B" w:rsidP="00A617AA">
      <w:pPr>
        <w:jc w:val="both"/>
        <w:rPr>
          <w:b/>
          <w:color w:val="FF0000"/>
        </w:rPr>
      </w:pPr>
      <w:r w:rsidRPr="00D83F5E">
        <w:rPr>
          <w:b/>
          <w:color w:val="FF0000"/>
        </w:rPr>
        <w:t xml:space="preserve">  </w:t>
      </w:r>
      <w:r w:rsidR="009461E9">
        <w:rPr>
          <w:b/>
          <w:color w:val="FF0000"/>
        </w:rPr>
        <w:t xml:space="preserve">7.  </w:t>
      </w:r>
      <w:r w:rsidR="00A617AA" w:rsidRPr="00D83F5E">
        <w:rPr>
          <w:b/>
          <w:color w:val="FF0000"/>
        </w:rPr>
        <w:t xml:space="preserve">El profesor y el grupo </w:t>
      </w:r>
    </w:p>
    <w:p w:rsidR="00A617AA" w:rsidRPr="00A617AA" w:rsidRDefault="00A617AA" w:rsidP="00A617AA">
      <w:pPr>
        <w:jc w:val="both"/>
        <w:rPr>
          <w:b/>
        </w:rPr>
      </w:pPr>
    </w:p>
    <w:p w:rsidR="00D60E0B" w:rsidRDefault="00D60E0B" w:rsidP="00A617AA">
      <w:pPr>
        <w:jc w:val="both"/>
        <w:rPr>
          <w:b/>
        </w:rPr>
      </w:pPr>
      <w:r>
        <w:rPr>
          <w:b/>
        </w:rPr>
        <w:t xml:space="preserve">      Las </w:t>
      </w:r>
      <w:r w:rsidR="00A617AA" w:rsidRPr="00A617AA">
        <w:rPr>
          <w:b/>
        </w:rPr>
        <w:t>actitudes que estimu</w:t>
      </w:r>
      <w:r w:rsidR="00A617AA" w:rsidRPr="00A617AA">
        <w:rPr>
          <w:b/>
        </w:rPr>
        <w:softHyphen/>
        <w:t>lan su acción</w:t>
      </w:r>
      <w:r>
        <w:rPr>
          <w:b/>
        </w:rPr>
        <w:t xml:space="preserve"> pueden quedar condensadas en estos térm</w:t>
      </w:r>
      <w:r>
        <w:rPr>
          <w:b/>
        </w:rPr>
        <w:t>i</w:t>
      </w:r>
      <w:r>
        <w:rPr>
          <w:b/>
        </w:rPr>
        <w:t>nos:</w:t>
      </w:r>
    </w:p>
    <w:p w:rsidR="00D60E0B" w:rsidRDefault="00A617AA" w:rsidP="00A617AA">
      <w:pPr>
        <w:jc w:val="both"/>
        <w:rPr>
          <w:b/>
        </w:rPr>
      </w:pPr>
      <w:r w:rsidRPr="00A617AA">
        <w:rPr>
          <w:b/>
        </w:rPr>
        <w:br/>
        <w:t xml:space="preserve">     - Apertura a las personas y a la realidad en que viven para moverse con los </w:t>
      </w:r>
      <w:r w:rsidR="00D60E0B">
        <w:rPr>
          <w:b/>
        </w:rPr>
        <w:t>alumnos con simpatía, serenidad, seguridad y con interés.</w:t>
      </w:r>
    </w:p>
    <w:p w:rsidR="00D60E0B" w:rsidRDefault="00D60E0B" w:rsidP="00A617AA">
      <w:pPr>
        <w:jc w:val="both"/>
        <w:rPr>
          <w:b/>
        </w:rPr>
      </w:pPr>
    </w:p>
    <w:p w:rsidR="00D60E0B" w:rsidRDefault="00D60E0B" w:rsidP="00A617AA">
      <w:pPr>
        <w:jc w:val="both"/>
        <w:rPr>
          <w:b/>
        </w:rPr>
      </w:pPr>
      <w:r>
        <w:rPr>
          <w:b/>
        </w:rPr>
        <w:t xml:space="preserve">     - </w:t>
      </w:r>
      <w:r w:rsidR="00A617AA" w:rsidRPr="00A617AA">
        <w:rPr>
          <w:b/>
        </w:rPr>
        <w:t xml:space="preserve"> Sociabilidad: acoger a todos tal y como son y descubrir los vínculos que les unen en cuanto grupo.</w:t>
      </w:r>
    </w:p>
    <w:p w:rsidR="00D60E0B" w:rsidRDefault="00D60E0B" w:rsidP="00A617AA">
      <w:pPr>
        <w:jc w:val="both"/>
        <w:rPr>
          <w:b/>
        </w:rPr>
      </w:pPr>
      <w:r>
        <w:rPr>
          <w:b/>
        </w:rPr>
        <w:t xml:space="preserve"> </w:t>
      </w:r>
    </w:p>
    <w:p w:rsidR="00D60E0B" w:rsidRDefault="00D60E0B" w:rsidP="00A617AA">
      <w:pPr>
        <w:jc w:val="both"/>
        <w:rPr>
          <w:b/>
        </w:rPr>
      </w:pPr>
      <w:r>
        <w:rPr>
          <w:b/>
        </w:rPr>
        <w:t xml:space="preserve"> </w:t>
      </w:r>
      <w:r w:rsidR="00A617AA" w:rsidRPr="00A617AA">
        <w:rPr>
          <w:b/>
        </w:rPr>
        <w:t> </w:t>
      </w:r>
      <w:r>
        <w:rPr>
          <w:b/>
        </w:rPr>
        <w:t xml:space="preserve">  </w:t>
      </w:r>
      <w:r w:rsidR="00A617AA" w:rsidRPr="00A617AA">
        <w:rPr>
          <w:b/>
        </w:rPr>
        <w:t> - Colaboración: dejar que el protagonismo lo lleven los miembros del grupo, superando actit</w:t>
      </w:r>
      <w:r w:rsidR="00A617AA" w:rsidRPr="00A617AA">
        <w:rPr>
          <w:b/>
        </w:rPr>
        <w:t>u</w:t>
      </w:r>
      <w:r w:rsidR="00A617AA" w:rsidRPr="00A617AA">
        <w:rPr>
          <w:b/>
        </w:rPr>
        <w:t xml:space="preserve">des académicas y no actuando sin otras más </w:t>
      </w:r>
      <w:r>
        <w:rPr>
          <w:b/>
        </w:rPr>
        <w:t>personales y vitales.</w:t>
      </w:r>
    </w:p>
    <w:p w:rsidR="00D60E0B" w:rsidRDefault="00A617AA" w:rsidP="00A617AA">
      <w:pPr>
        <w:jc w:val="both"/>
        <w:rPr>
          <w:b/>
        </w:rPr>
      </w:pPr>
      <w:r w:rsidRPr="00A617AA">
        <w:rPr>
          <w:b/>
        </w:rPr>
        <w:br/>
        <w:t>    - Talante democrático, que lleva a valorar las aportaciones, vengan de quien vengan.</w:t>
      </w:r>
      <w:r w:rsidRPr="00A617AA">
        <w:rPr>
          <w:b/>
        </w:rPr>
        <w:br/>
      </w:r>
    </w:p>
    <w:p w:rsidR="00D60E0B" w:rsidRDefault="00A617AA" w:rsidP="00A617AA">
      <w:pPr>
        <w:jc w:val="both"/>
        <w:rPr>
          <w:b/>
        </w:rPr>
      </w:pPr>
      <w:r w:rsidRPr="00A617AA">
        <w:rPr>
          <w:b/>
        </w:rPr>
        <w:t>     - Solidaridad, integración, servicio y dedicación, que facilita poner la propia vida a di</w:t>
      </w:r>
      <w:r w:rsidRPr="00A617AA">
        <w:rPr>
          <w:b/>
        </w:rPr>
        <w:t>s</w:t>
      </w:r>
      <w:r w:rsidRPr="00A617AA">
        <w:rPr>
          <w:b/>
        </w:rPr>
        <w:t>posición de los otros: el tiem</w:t>
      </w:r>
      <w:r w:rsidRPr="00A617AA">
        <w:rPr>
          <w:b/>
        </w:rPr>
        <w:softHyphen/>
        <w:t>po, las simpatías, la confianza, hasta los posibles recursos materiales.</w:t>
      </w:r>
    </w:p>
    <w:p w:rsidR="00D60E0B" w:rsidRDefault="00A617AA" w:rsidP="00A617AA">
      <w:pPr>
        <w:jc w:val="both"/>
        <w:rPr>
          <w:b/>
        </w:rPr>
      </w:pPr>
      <w:r w:rsidRPr="00A617AA">
        <w:rPr>
          <w:b/>
        </w:rPr>
        <w:br/>
        <w:t>     - Optimismo ante la vida. Con postu</w:t>
      </w:r>
      <w:r w:rsidRPr="00A617AA">
        <w:rPr>
          <w:b/>
        </w:rPr>
        <w:softHyphen/>
        <w:t>ras positivas y reforzadoras del</w:t>
      </w:r>
      <w:r w:rsidR="00D60E0B">
        <w:rPr>
          <w:b/>
        </w:rPr>
        <w:t xml:space="preserve"> trabajo de los alu</w:t>
      </w:r>
      <w:r w:rsidR="00D60E0B">
        <w:rPr>
          <w:b/>
        </w:rPr>
        <w:t>m</w:t>
      </w:r>
      <w:r w:rsidR="00D60E0B">
        <w:rPr>
          <w:b/>
        </w:rPr>
        <w:t>nos, el profesor debe ser positivo, alabar más que condenar, ayudar más que estorbar, ver lo bueno mejor que detenerse en lo que ha salido mal.</w:t>
      </w:r>
    </w:p>
    <w:p w:rsidR="00D60E0B" w:rsidRDefault="00D60E0B" w:rsidP="00A617AA">
      <w:pPr>
        <w:jc w:val="both"/>
        <w:rPr>
          <w:b/>
        </w:rPr>
      </w:pPr>
    </w:p>
    <w:p w:rsidR="00D60E0B" w:rsidRDefault="00A617AA" w:rsidP="00A617AA">
      <w:pPr>
        <w:jc w:val="both"/>
        <w:rPr>
          <w:b/>
        </w:rPr>
      </w:pPr>
      <w:r w:rsidRPr="00A617AA">
        <w:rPr>
          <w:b/>
        </w:rPr>
        <w:t>     - Empatía y diálogo, lo cual exige ser sensible a los sentimientos de los demás, saber renu</w:t>
      </w:r>
      <w:r w:rsidRPr="00A617AA">
        <w:rPr>
          <w:b/>
        </w:rPr>
        <w:t>n</w:t>
      </w:r>
      <w:r w:rsidRPr="00A617AA">
        <w:rPr>
          <w:b/>
        </w:rPr>
        <w:t>ciar a los propios gustos, ideas o deseos.</w:t>
      </w:r>
    </w:p>
    <w:p w:rsidR="00D60E0B" w:rsidRDefault="00A617AA" w:rsidP="00A617AA">
      <w:pPr>
        <w:jc w:val="both"/>
        <w:rPr>
          <w:b/>
        </w:rPr>
      </w:pPr>
      <w:r w:rsidRPr="00A617AA">
        <w:rPr>
          <w:b/>
        </w:rPr>
        <w:br/>
        <w:t>     - Sumisión y sentido de la dependencia jerárquica. Se deber buscar la verdad y transm</w:t>
      </w:r>
      <w:r w:rsidRPr="00A617AA">
        <w:rPr>
          <w:b/>
        </w:rPr>
        <w:t>i</w:t>
      </w:r>
      <w:r w:rsidRPr="00A617AA">
        <w:rPr>
          <w:b/>
        </w:rPr>
        <w:t>tirla como intermediarios, no como propietarios.</w:t>
      </w:r>
    </w:p>
    <w:p w:rsidR="00D60E0B" w:rsidRDefault="00A617AA" w:rsidP="00A617AA">
      <w:pPr>
        <w:jc w:val="both"/>
        <w:rPr>
          <w:b/>
        </w:rPr>
      </w:pPr>
      <w:r w:rsidRPr="00A617AA">
        <w:rPr>
          <w:b/>
        </w:rPr>
        <w:br/>
        <w:t>     - Espíritu emprendedor, que brota de la capacidad de afrontar el riesgo. También proc</w:t>
      </w:r>
      <w:r w:rsidRPr="00A617AA">
        <w:rPr>
          <w:b/>
        </w:rPr>
        <w:t>e</w:t>
      </w:r>
      <w:r w:rsidRPr="00A617AA">
        <w:rPr>
          <w:b/>
        </w:rPr>
        <w:t>de del compromiso asumido con alegría y esperanza.</w:t>
      </w:r>
    </w:p>
    <w:p w:rsidR="00D60E0B" w:rsidRDefault="00A617AA" w:rsidP="00A617AA">
      <w:pPr>
        <w:jc w:val="both"/>
        <w:rPr>
          <w:b/>
        </w:rPr>
      </w:pPr>
      <w:r w:rsidRPr="00A617AA">
        <w:rPr>
          <w:b/>
        </w:rPr>
        <w:br/>
        <w:t>     - Madurez personal: afectividad equilibrada y positiva. Se manifiesta en la responsabil</w:t>
      </w:r>
      <w:r w:rsidRPr="00A617AA">
        <w:rPr>
          <w:b/>
        </w:rPr>
        <w:t>i</w:t>
      </w:r>
      <w:r w:rsidRPr="00A617AA">
        <w:rPr>
          <w:b/>
        </w:rPr>
        <w:t>dad ante sí mismo y ante cada uno de los miembros del grupo.</w:t>
      </w:r>
    </w:p>
    <w:p w:rsidR="00A617AA" w:rsidRPr="00A617AA" w:rsidRDefault="00A617AA" w:rsidP="00514E5D">
      <w:pPr>
        <w:jc w:val="center"/>
        <w:rPr>
          <w:b/>
        </w:rPr>
      </w:pPr>
      <w:r w:rsidRPr="00A617AA">
        <w:rPr>
          <w:b/>
        </w:rPr>
        <w:br/>
        <w:t>     </w:t>
      </w:r>
      <w:r w:rsidR="00514E5D">
        <w:rPr>
          <w:noProof/>
        </w:rPr>
        <w:drawing>
          <wp:inline distT="0" distB="0" distL="0" distR="0">
            <wp:extent cx="5267325" cy="2095500"/>
            <wp:effectExtent l="19050" t="0" r="9525" b="0"/>
            <wp:docPr id="9" name="Imagen 6" descr="http://rendimientoescolar.com/blog/wp-content/uploads/2014/11/Ni%C3%B1os-en-el-su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endimientoescolar.com/blog/wp-content/uploads/2014/11/Ni%C3%B1os-en-el-suelo.jpg"/>
                    <pic:cNvPicPr>
                      <a:picLocks noChangeAspect="1" noChangeArrowheads="1"/>
                    </pic:cNvPicPr>
                  </pic:nvPicPr>
                  <pic:blipFill>
                    <a:blip r:embed="rId16"/>
                    <a:srcRect b="12351"/>
                    <a:stretch>
                      <a:fillRect/>
                    </a:stretch>
                  </pic:blipFill>
                  <pic:spPr bwMode="auto">
                    <a:xfrm>
                      <a:off x="0" y="0"/>
                      <a:ext cx="5267325" cy="2095500"/>
                    </a:xfrm>
                    <a:prstGeom prst="rect">
                      <a:avLst/>
                    </a:prstGeom>
                    <a:noFill/>
                    <a:ln w="9525">
                      <a:noFill/>
                      <a:miter lim="800000"/>
                      <a:headEnd/>
                      <a:tailEnd/>
                    </a:ln>
                  </pic:spPr>
                </pic:pic>
              </a:graphicData>
            </a:graphic>
          </wp:inline>
        </w:drawing>
      </w:r>
    </w:p>
    <w:sectPr w:rsidR="00A617AA" w:rsidRPr="00A617AA" w:rsidSect="00BA0AA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0"/>
  </w:num>
  <w:num w:numId="3">
    <w:abstractNumId w:val="11"/>
  </w:num>
  <w:num w:numId="4">
    <w:abstractNumId w:val="9"/>
  </w:num>
  <w:num w:numId="5">
    <w:abstractNumId w:val="7"/>
  </w:num>
  <w:num w:numId="6">
    <w:abstractNumId w:val="13"/>
  </w:num>
  <w:num w:numId="7">
    <w:abstractNumId w:val="12"/>
  </w:num>
  <w:num w:numId="8">
    <w:abstractNumId w:val="1"/>
  </w:num>
  <w:num w:numId="9">
    <w:abstractNumId w:val="5"/>
  </w:num>
  <w:num w:numId="10">
    <w:abstractNumId w:val="2"/>
  </w:num>
  <w:num w:numId="11">
    <w:abstractNumId w:val="15"/>
  </w:num>
  <w:num w:numId="12">
    <w:abstractNumId w:val="0"/>
  </w:num>
  <w:num w:numId="13">
    <w:abstractNumId w:val="17"/>
  </w:num>
  <w:num w:numId="14">
    <w:abstractNumId w:val="19"/>
  </w:num>
  <w:num w:numId="15">
    <w:abstractNumId w:val="14"/>
  </w:num>
  <w:num w:numId="16">
    <w:abstractNumId w:val="3"/>
  </w:num>
  <w:num w:numId="17">
    <w:abstractNumId w:val="10"/>
  </w:num>
  <w:num w:numId="18">
    <w:abstractNumId w:val="18"/>
  </w:num>
  <w:num w:numId="19">
    <w:abstractNumId w:val="8"/>
  </w:num>
  <w:num w:numId="20">
    <w:abstractNumId w:val="6"/>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171BF"/>
    <w:rsid w:val="00025B01"/>
    <w:rsid w:val="0003530E"/>
    <w:rsid w:val="000367C0"/>
    <w:rsid w:val="000824EF"/>
    <w:rsid w:val="00084B19"/>
    <w:rsid w:val="001155C2"/>
    <w:rsid w:val="00131759"/>
    <w:rsid w:val="00151A2E"/>
    <w:rsid w:val="00151FA3"/>
    <w:rsid w:val="0016415A"/>
    <w:rsid w:val="0019764C"/>
    <w:rsid w:val="001A1E16"/>
    <w:rsid w:val="001B7720"/>
    <w:rsid w:val="001C2369"/>
    <w:rsid w:val="001C648D"/>
    <w:rsid w:val="001D2B60"/>
    <w:rsid w:val="001D33A6"/>
    <w:rsid w:val="00204428"/>
    <w:rsid w:val="002045DD"/>
    <w:rsid w:val="0020686B"/>
    <w:rsid w:val="0023300D"/>
    <w:rsid w:val="002348A9"/>
    <w:rsid w:val="00244701"/>
    <w:rsid w:val="00257D28"/>
    <w:rsid w:val="00275B8C"/>
    <w:rsid w:val="0028296F"/>
    <w:rsid w:val="00292C54"/>
    <w:rsid w:val="002A1FB2"/>
    <w:rsid w:val="002A513E"/>
    <w:rsid w:val="002D58B4"/>
    <w:rsid w:val="002D5929"/>
    <w:rsid w:val="002E3C95"/>
    <w:rsid w:val="002E543C"/>
    <w:rsid w:val="002F63D1"/>
    <w:rsid w:val="00302C51"/>
    <w:rsid w:val="00311F71"/>
    <w:rsid w:val="00312AE6"/>
    <w:rsid w:val="00365A58"/>
    <w:rsid w:val="00381057"/>
    <w:rsid w:val="003823D0"/>
    <w:rsid w:val="00397FDC"/>
    <w:rsid w:val="003B00B3"/>
    <w:rsid w:val="003B1330"/>
    <w:rsid w:val="003B721F"/>
    <w:rsid w:val="003C62F4"/>
    <w:rsid w:val="003F207B"/>
    <w:rsid w:val="003F30B3"/>
    <w:rsid w:val="00402E96"/>
    <w:rsid w:val="00415498"/>
    <w:rsid w:val="004154FE"/>
    <w:rsid w:val="00425A9F"/>
    <w:rsid w:val="004329C4"/>
    <w:rsid w:val="00432B44"/>
    <w:rsid w:val="00444BCB"/>
    <w:rsid w:val="004515C7"/>
    <w:rsid w:val="00453B03"/>
    <w:rsid w:val="00470D9F"/>
    <w:rsid w:val="004905EB"/>
    <w:rsid w:val="004A0931"/>
    <w:rsid w:val="004A1561"/>
    <w:rsid w:val="004A1935"/>
    <w:rsid w:val="004B1731"/>
    <w:rsid w:val="004C1D41"/>
    <w:rsid w:val="004E1424"/>
    <w:rsid w:val="004F5C96"/>
    <w:rsid w:val="004F67A1"/>
    <w:rsid w:val="00514E5D"/>
    <w:rsid w:val="00517BCB"/>
    <w:rsid w:val="005216EB"/>
    <w:rsid w:val="00523CD6"/>
    <w:rsid w:val="00527301"/>
    <w:rsid w:val="00533E9D"/>
    <w:rsid w:val="00535854"/>
    <w:rsid w:val="005441F3"/>
    <w:rsid w:val="00547DBE"/>
    <w:rsid w:val="00561DB5"/>
    <w:rsid w:val="00563845"/>
    <w:rsid w:val="00563C33"/>
    <w:rsid w:val="00571035"/>
    <w:rsid w:val="0057174D"/>
    <w:rsid w:val="005824B8"/>
    <w:rsid w:val="00586A1F"/>
    <w:rsid w:val="00587A12"/>
    <w:rsid w:val="00590E6A"/>
    <w:rsid w:val="005944D4"/>
    <w:rsid w:val="00594DAD"/>
    <w:rsid w:val="005B3544"/>
    <w:rsid w:val="005C2CAB"/>
    <w:rsid w:val="00604742"/>
    <w:rsid w:val="0062125D"/>
    <w:rsid w:val="006300FF"/>
    <w:rsid w:val="006417DB"/>
    <w:rsid w:val="00642F7A"/>
    <w:rsid w:val="006569D3"/>
    <w:rsid w:val="00665971"/>
    <w:rsid w:val="00671510"/>
    <w:rsid w:val="006A0F30"/>
    <w:rsid w:val="006A110E"/>
    <w:rsid w:val="006B057E"/>
    <w:rsid w:val="006B6134"/>
    <w:rsid w:val="006C5905"/>
    <w:rsid w:val="006C7983"/>
    <w:rsid w:val="006D37BC"/>
    <w:rsid w:val="006F2B54"/>
    <w:rsid w:val="006F42C9"/>
    <w:rsid w:val="00705128"/>
    <w:rsid w:val="00710373"/>
    <w:rsid w:val="00714886"/>
    <w:rsid w:val="00715890"/>
    <w:rsid w:val="00735486"/>
    <w:rsid w:val="007563DA"/>
    <w:rsid w:val="00765B53"/>
    <w:rsid w:val="007A6B89"/>
    <w:rsid w:val="007A72C1"/>
    <w:rsid w:val="007C2603"/>
    <w:rsid w:val="007C5650"/>
    <w:rsid w:val="007E3C2D"/>
    <w:rsid w:val="00811DF0"/>
    <w:rsid w:val="008240CC"/>
    <w:rsid w:val="008438E6"/>
    <w:rsid w:val="00864A6E"/>
    <w:rsid w:val="008745FF"/>
    <w:rsid w:val="00875BF4"/>
    <w:rsid w:val="00882718"/>
    <w:rsid w:val="00891547"/>
    <w:rsid w:val="008C0873"/>
    <w:rsid w:val="008C2C96"/>
    <w:rsid w:val="008D3A88"/>
    <w:rsid w:val="008F38EC"/>
    <w:rsid w:val="00907741"/>
    <w:rsid w:val="00912D1B"/>
    <w:rsid w:val="00932F3D"/>
    <w:rsid w:val="009461E9"/>
    <w:rsid w:val="0094729A"/>
    <w:rsid w:val="00957E74"/>
    <w:rsid w:val="009672FE"/>
    <w:rsid w:val="0097418F"/>
    <w:rsid w:val="00977BF9"/>
    <w:rsid w:val="00983990"/>
    <w:rsid w:val="009B7B26"/>
    <w:rsid w:val="009B7D31"/>
    <w:rsid w:val="009D14C7"/>
    <w:rsid w:val="009E19CE"/>
    <w:rsid w:val="009E19D3"/>
    <w:rsid w:val="009E3A8C"/>
    <w:rsid w:val="009F61EB"/>
    <w:rsid w:val="00A06EB1"/>
    <w:rsid w:val="00A31A8E"/>
    <w:rsid w:val="00A61777"/>
    <w:rsid w:val="00A617AA"/>
    <w:rsid w:val="00A64DDD"/>
    <w:rsid w:val="00A701AB"/>
    <w:rsid w:val="00A83259"/>
    <w:rsid w:val="00A92197"/>
    <w:rsid w:val="00A94500"/>
    <w:rsid w:val="00AB60A1"/>
    <w:rsid w:val="00AC4584"/>
    <w:rsid w:val="00AD6E3E"/>
    <w:rsid w:val="00AE1375"/>
    <w:rsid w:val="00AE53C3"/>
    <w:rsid w:val="00B44F54"/>
    <w:rsid w:val="00B4717E"/>
    <w:rsid w:val="00B521CD"/>
    <w:rsid w:val="00B62BFE"/>
    <w:rsid w:val="00B646A1"/>
    <w:rsid w:val="00B66E95"/>
    <w:rsid w:val="00B67759"/>
    <w:rsid w:val="00B70A46"/>
    <w:rsid w:val="00B81AED"/>
    <w:rsid w:val="00B86854"/>
    <w:rsid w:val="00B92370"/>
    <w:rsid w:val="00BA0AAA"/>
    <w:rsid w:val="00BA20B0"/>
    <w:rsid w:val="00BA5785"/>
    <w:rsid w:val="00BB26AA"/>
    <w:rsid w:val="00BC4A86"/>
    <w:rsid w:val="00BF257B"/>
    <w:rsid w:val="00BF2E15"/>
    <w:rsid w:val="00C07869"/>
    <w:rsid w:val="00C157BE"/>
    <w:rsid w:val="00C17FDD"/>
    <w:rsid w:val="00C221B9"/>
    <w:rsid w:val="00C23094"/>
    <w:rsid w:val="00C2334E"/>
    <w:rsid w:val="00C235F4"/>
    <w:rsid w:val="00C236E9"/>
    <w:rsid w:val="00C30B85"/>
    <w:rsid w:val="00C32C0D"/>
    <w:rsid w:val="00C5044E"/>
    <w:rsid w:val="00C561AD"/>
    <w:rsid w:val="00C75F56"/>
    <w:rsid w:val="00C76082"/>
    <w:rsid w:val="00C9486F"/>
    <w:rsid w:val="00C958A3"/>
    <w:rsid w:val="00C97144"/>
    <w:rsid w:val="00CB2A49"/>
    <w:rsid w:val="00CC53B3"/>
    <w:rsid w:val="00CD2B05"/>
    <w:rsid w:val="00CE5AFD"/>
    <w:rsid w:val="00D17682"/>
    <w:rsid w:val="00D23103"/>
    <w:rsid w:val="00D26931"/>
    <w:rsid w:val="00D31461"/>
    <w:rsid w:val="00D319C6"/>
    <w:rsid w:val="00D42E5A"/>
    <w:rsid w:val="00D60E0B"/>
    <w:rsid w:val="00D7352F"/>
    <w:rsid w:val="00D82287"/>
    <w:rsid w:val="00D83F5E"/>
    <w:rsid w:val="00D933A8"/>
    <w:rsid w:val="00D94EDB"/>
    <w:rsid w:val="00DC07E1"/>
    <w:rsid w:val="00DD3D4F"/>
    <w:rsid w:val="00DD6058"/>
    <w:rsid w:val="00E04A11"/>
    <w:rsid w:val="00E20C5D"/>
    <w:rsid w:val="00E245B1"/>
    <w:rsid w:val="00E352EB"/>
    <w:rsid w:val="00E44B84"/>
    <w:rsid w:val="00E54631"/>
    <w:rsid w:val="00E578D5"/>
    <w:rsid w:val="00E7015D"/>
    <w:rsid w:val="00E80274"/>
    <w:rsid w:val="00E821C4"/>
    <w:rsid w:val="00E87BCA"/>
    <w:rsid w:val="00E97542"/>
    <w:rsid w:val="00EA0AE1"/>
    <w:rsid w:val="00EA54F5"/>
    <w:rsid w:val="00EB1C62"/>
    <w:rsid w:val="00ED0267"/>
    <w:rsid w:val="00ED3017"/>
    <w:rsid w:val="00ED3458"/>
    <w:rsid w:val="00EE3F66"/>
    <w:rsid w:val="00EE4CA6"/>
    <w:rsid w:val="00F0348B"/>
    <w:rsid w:val="00F05299"/>
    <w:rsid w:val="00F2057D"/>
    <w:rsid w:val="00F214E9"/>
    <w:rsid w:val="00F278F5"/>
    <w:rsid w:val="00F36164"/>
    <w:rsid w:val="00F42AD6"/>
    <w:rsid w:val="00F507A5"/>
    <w:rsid w:val="00F54EE9"/>
    <w:rsid w:val="00F832E6"/>
    <w:rsid w:val="00F84C51"/>
    <w:rsid w:val="00F8704D"/>
    <w:rsid w:val="00F96D83"/>
    <w:rsid w:val="00F96F6D"/>
    <w:rsid w:val="00FB0772"/>
    <w:rsid w:val="00FB64ED"/>
    <w:rsid w:val="00FC075E"/>
    <w:rsid w:val="00FC0D36"/>
    <w:rsid w:val="00FC1180"/>
    <w:rsid w:val="00FC2520"/>
    <w:rsid w:val="00FC39B1"/>
    <w:rsid w:val="00FC5423"/>
    <w:rsid w:val="00FD20BD"/>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2"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0171BF"/>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A617AA"/>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235386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594584">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69904263">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960481">
      <w:bodyDiv w:val="1"/>
      <w:marLeft w:val="0"/>
      <w:marRight w:val="0"/>
      <w:marTop w:val="0"/>
      <w:marBottom w:val="0"/>
      <w:divBdr>
        <w:top w:val="none" w:sz="0" w:space="0" w:color="auto"/>
        <w:left w:val="none" w:sz="0" w:space="0" w:color="auto"/>
        <w:bottom w:val="none" w:sz="0" w:space="0" w:color="auto"/>
        <w:right w:val="none" w:sz="0" w:space="0" w:color="auto"/>
      </w:divBdr>
      <w:divsChild>
        <w:div w:id="693502685">
          <w:marLeft w:val="0"/>
          <w:marRight w:val="0"/>
          <w:marTop w:val="0"/>
          <w:marBottom w:val="0"/>
          <w:divBdr>
            <w:top w:val="none" w:sz="0" w:space="0" w:color="auto"/>
            <w:left w:val="none" w:sz="0" w:space="0" w:color="auto"/>
            <w:bottom w:val="none" w:sz="0" w:space="0" w:color="auto"/>
            <w:right w:val="none" w:sz="0" w:space="0" w:color="auto"/>
          </w:divBdr>
          <w:divsChild>
            <w:div w:id="7659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C3609-5F12-4E5C-A538-1E02DF676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3826</Words>
  <Characters>21046</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2015-11-14T06:35:00Z</cp:lastPrinted>
  <dcterms:created xsi:type="dcterms:W3CDTF">2015-12-06T12:06:00Z</dcterms:created>
  <dcterms:modified xsi:type="dcterms:W3CDTF">2015-12-06T12:06:00Z</dcterms:modified>
</cp:coreProperties>
</file>