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38A" w:rsidRPr="00BB338A" w:rsidRDefault="00BB338A" w:rsidP="00BB33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BB338A">
        <w:rPr>
          <w:rFonts w:ascii="Arial" w:hAnsi="Arial" w:cs="Arial"/>
          <w:b/>
          <w:bCs/>
          <w:color w:val="0070C0"/>
          <w:sz w:val="24"/>
          <w:szCs w:val="24"/>
        </w:rPr>
        <w:t xml:space="preserve">Revista Digital “Práctica Docente”  </w:t>
      </w:r>
      <w:r w:rsidRPr="00BB338A">
        <w:rPr>
          <w:rFonts w:ascii="Arial" w:hAnsi="Arial" w:cs="Arial"/>
          <w:b/>
          <w:bCs/>
          <w:i/>
          <w:iCs/>
          <w:color w:val="0070C0"/>
          <w:sz w:val="24"/>
          <w:szCs w:val="24"/>
        </w:rPr>
        <w:t>Centro del Profesorado de Granada</w:t>
      </w:r>
      <w:r w:rsidRPr="00BB338A">
        <w:rPr>
          <w:rFonts w:ascii="Arial" w:hAnsi="Arial" w:cs="Arial"/>
          <w:b/>
          <w:color w:val="0070C0"/>
          <w:sz w:val="24"/>
          <w:szCs w:val="24"/>
        </w:rPr>
        <w:t>. www.cepgranada.org. practicadocente@cepgranada.org</w:t>
      </w:r>
    </w:p>
    <w:p w:rsidR="00BB338A" w:rsidRPr="00BB338A" w:rsidRDefault="00BB338A" w:rsidP="00BB338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BB338A">
        <w:rPr>
          <w:rFonts w:ascii="Arial" w:hAnsi="Arial" w:cs="Arial"/>
          <w:b/>
          <w:color w:val="0070C0"/>
          <w:sz w:val="24"/>
          <w:szCs w:val="24"/>
        </w:rPr>
        <w:t>ISSN: 1885-6667. DL: GR-2475/05</w:t>
      </w:r>
    </w:p>
    <w:p w:rsidR="00BB338A" w:rsidRPr="00BB338A" w:rsidRDefault="00BB338A" w:rsidP="00BB338A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FF0000"/>
          <w:sz w:val="32"/>
          <w:szCs w:val="32"/>
        </w:rPr>
      </w:pPr>
      <w:r w:rsidRPr="00BB338A">
        <w:rPr>
          <w:rFonts w:ascii="Arial-BoldMT" w:hAnsi="Arial-BoldMT" w:cs="Arial-BoldMT"/>
          <w:b/>
          <w:bCs/>
          <w:color w:val="FF0000"/>
          <w:sz w:val="32"/>
          <w:szCs w:val="32"/>
        </w:rPr>
        <w:t>ACTIVIDADES PARA EL FOMENTO DE</w:t>
      </w:r>
    </w:p>
    <w:p w:rsidR="00BB338A" w:rsidRDefault="00BB338A" w:rsidP="00BB338A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FF0000"/>
          <w:sz w:val="32"/>
          <w:szCs w:val="32"/>
        </w:rPr>
      </w:pPr>
      <w:r w:rsidRPr="00BB338A">
        <w:rPr>
          <w:rFonts w:ascii="Arial-BoldMT" w:hAnsi="Arial-BoldMT" w:cs="Arial-BoldMT"/>
          <w:b/>
          <w:bCs/>
          <w:color w:val="FF0000"/>
          <w:sz w:val="32"/>
          <w:szCs w:val="32"/>
        </w:rPr>
        <w:t>LA INTERCULTURALIDAD</w:t>
      </w:r>
    </w:p>
    <w:p w:rsidR="00BB338A" w:rsidRPr="00BB338A" w:rsidRDefault="00BB338A" w:rsidP="00BB338A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FF0000"/>
          <w:sz w:val="32"/>
          <w:szCs w:val="32"/>
        </w:rPr>
      </w:pPr>
    </w:p>
    <w:p w:rsidR="00BB338A" w:rsidRDefault="00BB338A" w:rsidP="006F639A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0081"/>
          <w:sz w:val="40"/>
          <w:szCs w:val="40"/>
        </w:rPr>
      </w:pPr>
      <w:r>
        <w:rPr>
          <w:rFonts w:ascii="Arial-BoldMT" w:hAnsi="Arial-BoldMT" w:cs="Arial-BoldMT"/>
          <w:b/>
          <w:bCs/>
          <w:noProof/>
          <w:color w:val="000081"/>
          <w:sz w:val="40"/>
          <w:szCs w:val="40"/>
          <w:lang w:eastAsia="es-ES"/>
        </w:rPr>
        <w:drawing>
          <wp:inline distT="0" distB="0" distL="0" distR="0">
            <wp:extent cx="3966125" cy="26765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78" cy="2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8A" w:rsidRPr="006F639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28"/>
          <w:szCs w:val="28"/>
        </w:rPr>
      </w:pPr>
    </w:p>
    <w:p w:rsidR="00BB338A" w:rsidRPr="006F639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28"/>
          <w:szCs w:val="28"/>
        </w:rPr>
      </w:pPr>
      <w:r w:rsidRPr="006F639A">
        <w:rPr>
          <w:rFonts w:ascii="Arial-BoldMT" w:hAnsi="Arial-BoldMT" w:cs="Arial-BoldMT"/>
          <w:b/>
          <w:bCs/>
          <w:color w:val="FF0000"/>
          <w:sz w:val="28"/>
          <w:szCs w:val="28"/>
        </w:rPr>
        <w:t>Resumen:</w:t>
      </w:r>
    </w:p>
    <w:p w:rsidR="00BB338A" w:rsidRPr="006F639A" w:rsidRDefault="00BB338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BB338A" w:rsidRPr="006F639A" w:rsidRDefault="00BB338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6F639A">
        <w:rPr>
          <w:rFonts w:ascii="Arial" w:hAnsi="Arial" w:cs="Arial"/>
          <w:b/>
          <w:color w:val="000000"/>
        </w:rPr>
        <w:t xml:space="preserve">  El IES Américo Castro de </w:t>
      </w:r>
      <w:proofErr w:type="spellStart"/>
      <w:r w:rsidRPr="006F639A">
        <w:rPr>
          <w:rFonts w:ascii="Arial" w:hAnsi="Arial" w:cs="Arial"/>
          <w:b/>
          <w:color w:val="000000"/>
        </w:rPr>
        <w:t>Huétor-Tájar</w:t>
      </w:r>
      <w:proofErr w:type="spellEnd"/>
      <w:r w:rsidRPr="006F639A">
        <w:rPr>
          <w:rFonts w:ascii="Arial" w:hAnsi="Arial" w:cs="Arial"/>
          <w:b/>
          <w:color w:val="000000"/>
        </w:rPr>
        <w:t xml:space="preserve"> ha experimentado en los últimos años como</w:t>
      </w:r>
      <w:r w:rsidR="006F639A">
        <w:rPr>
          <w:rFonts w:ascii="Arial" w:hAnsi="Arial" w:cs="Arial"/>
          <w:b/>
          <w:color w:val="000000"/>
        </w:rPr>
        <w:t xml:space="preserve"> </w:t>
      </w:r>
      <w:r w:rsidRPr="006F639A">
        <w:rPr>
          <w:rFonts w:ascii="Arial" w:hAnsi="Arial" w:cs="Arial"/>
          <w:b/>
          <w:color w:val="000000"/>
        </w:rPr>
        <w:t>otros muchos centros un aumento de la población inmigrante escolariz</w:t>
      </w:r>
      <w:r w:rsidRPr="006F639A">
        <w:rPr>
          <w:rFonts w:ascii="Arial" w:hAnsi="Arial" w:cs="Arial"/>
          <w:b/>
          <w:color w:val="000000"/>
        </w:rPr>
        <w:t>a</w:t>
      </w:r>
      <w:r w:rsidRPr="006F639A">
        <w:rPr>
          <w:rFonts w:ascii="Arial" w:hAnsi="Arial" w:cs="Arial"/>
          <w:b/>
          <w:color w:val="000000"/>
        </w:rPr>
        <w:t>da.</w:t>
      </w:r>
    </w:p>
    <w:p w:rsidR="00BB338A" w:rsidRPr="006F639A" w:rsidRDefault="006F639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</w:t>
      </w:r>
      <w:r w:rsidR="00BB338A" w:rsidRPr="006F639A">
        <w:rPr>
          <w:rFonts w:ascii="Arial" w:hAnsi="Arial" w:cs="Arial"/>
          <w:b/>
          <w:color w:val="000000"/>
        </w:rPr>
        <w:t>Por esta razón, se nos planteó la necesidad de actuar con este alumnado tan diverso,</w:t>
      </w:r>
      <w:r>
        <w:rPr>
          <w:rFonts w:ascii="Arial" w:hAnsi="Arial" w:cs="Arial"/>
          <w:b/>
          <w:color w:val="000000"/>
        </w:rPr>
        <w:t xml:space="preserve"> </w:t>
      </w:r>
      <w:r w:rsidR="00BB338A" w:rsidRPr="006F639A">
        <w:rPr>
          <w:rFonts w:ascii="Arial" w:hAnsi="Arial" w:cs="Arial"/>
          <w:b/>
          <w:color w:val="000000"/>
        </w:rPr>
        <w:t>ya que nos pareció algo esencial para el profesorado que trabaja e i</w:t>
      </w:r>
      <w:r w:rsidR="00BB338A" w:rsidRPr="006F639A">
        <w:rPr>
          <w:rFonts w:ascii="Arial" w:hAnsi="Arial" w:cs="Arial"/>
          <w:b/>
          <w:color w:val="000000"/>
        </w:rPr>
        <w:t>n</w:t>
      </w:r>
      <w:r w:rsidR="00BB338A" w:rsidRPr="006F639A">
        <w:rPr>
          <w:rFonts w:ascii="Arial" w:hAnsi="Arial" w:cs="Arial"/>
          <w:b/>
          <w:color w:val="000000"/>
        </w:rPr>
        <w:t>teractúa con</w:t>
      </w:r>
      <w:r>
        <w:rPr>
          <w:rFonts w:ascii="Arial" w:hAnsi="Arial" w:cs="Arial"/>
          <w:b/>
          <w:color w:val="000000"/>
        </w:rPr>
        <w:t xml:space="preserve"> </w:t>
      </w:r>
      <w:r w:rsidR="00BB338A" w:rsidRPr="006F639A">
        <w:rPr>
          <w:rFonts w:ascii="Arial" w:hAnsi="Arial" w:cs="Arial"/>
          <w:b/>
          <w:color w:val="000000"/>
        </w:rPr>
        <w:t>ellos. De esta forma, nos surgió la idea de crear este grupo de tr</w:t>
      </w:r>
      <w:r w:rsidR="00BB338A" w:rsidRPr="006F639A">
        <w:rPr>
          <w:rFonts w:ascii="Arial" w:hAnsi="Arial" w:cs="Arial"/>
          <w:b/>
          <w:color w:val="000000"/>
        </w:rPr>
        <w:t>a</w:t>
      </w:r>
      <w:r w:rsidR="00BB338A" w:rsidRPr="006F639A">
        <w:rPr>
          <w:rFonts w:ascii="Arial" w:hAnsi="Arial" w:cs="Arial"/>
          <w:b/>
          <w:color w:val="000000"/>
        </w:rPr>
        <w:t>bajo donde t</w:t>
      </w:r>
      <w:r w:rsidR="00BB338A" w:rsidRPr="006F639A">
        <w:rPr>
          <w:rFonts w:ascii="Arial" w:hAnsi="Arial" w:cs="Arial"/>
          <w:b/>
          <w:color w:val="000000"/>
        </w:rPr>
        <w:t>u</w:t>
      </w:r>
      <w:r w:rsidR="00BB338A" w:rsidRPr="006F639A">
        <w:rPr>
          <w:rFonts w:ascii="Arial" w:hAnsi="Arial" w:cs="Arial"/>
          <w:b/>
          <w:color w:val="000000"/>
        </w:rPr>
        <w:t>viera</w:t>
      </w:r>
      <w:r>
        <w:rPr>
          <w:rFonts w:ascii="Arial" w:hAnsi="Arial" w:cs="Arial"/>
          <w:b/>
          <w:color w:val="000000"/>
        </w:rPr>
        <w:t xml:space="preserve"> </w:t>
      </w:r>
      <w:r w:rsidR="00BB338A" w:rsidRPr="006F639A">
        <w:rPr>
          <w:rFonts w:ascii="Arial" w:hAnsi="Arial" w:cs="Arial"/>
          <w:b/>
          <w:color w:val="000000"/>
        </w:rPr>
        <w:t>cabida una amplia gama de técnicas, dinámicas de grupo así como de textos para</w:t>
      </w:r>
      <w:r>
        <w:rPr>
          <w:rFonts w:ascii="Arial" w:hAnsi="Arial" w:cs="Arial"/>
          <w:b/>
          <w:color w:val="000000"/>
        </w:rPr>
        <w:t xml:space="preserve"> </w:t>
      </w:r>
      <w:r w:rsidR="00BB338A" w:rsidRPr="006F639A">
        <w:rPr>
          <w:rFonts w:ascii="Arial" w:hAnsi="Arial" w:cs="Arial"/>
          <w:b/>
          <w:color w:val="000000"/>
        </w:rPr>
        <w:t>trabajar en el aula y fuera de ella.</w:t>
      </w:r>
    </w:p>
    <w:p w:rsidR="00BB338A" w:rsidRPr="006F639A" w:rsidRDefault="00BB338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BB338A" w:rsidRPr="006F639A" w:rsidRDefault="00BB338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6F639A">
        <w:rPr>
          <w:rFonts w:ascii="Arial" w:hAnsi="Arial" w:cs="Arial"/>
          <w:b/>
          <w:bCs/>
          <w:color w:val="000000"/>
        </w:rPr>
        <w:t xml:space="preserve">Palabras clave: </w:t>
      </w:r>
      <w:r w:rsidRPr="006F639A">
        <w:rPr>
          <w:rFonts w:ascii="Arial" w:hAnsi="Arial" w:cs="Arial"/>
          <w:b/>
          <w:color w:val="000000"/>
        </w:rPr>
        <w:t>( interculturalidad, inmigrante, integración y estrategias</w:t>
      </w:r>
      <w:r w:rsidRPr="006F639A">
        <w:rPr>
          <w:rFonts w:ascii="Arial" w:hAnsi="Arial" w:cs="Arial"/>
          <w:b/>
          <w:bCs/>
          <w:color w:val="000000"/>
        </w:rPr>
        <w:t>)</w:t>
      </w:r>
    </w:p>
    <w:p w:rsidR="00BB338A" w:rsidRPr="006F639A" w:rsidRDefault="00BB338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BB338A" w:rsidRPr="006F639A" w:rsidRDefault="00BB338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6F639A">
        <w:rPr>
          <w:rFonts w:ascii="Arial" w:hAnsi="Arial" w:cs="Arial"/>
          <w:b/>
          <w:bCs/>
          <w:color w:val="FF0000"/>
          <w:sz w:val="28"/>
          <w:szCs w:val="28"/>
        </w:rPr>
        <w:t>1. INTRODUCCIÓN</w:t>
      </w:r>
    </w:p>
    <w:p w:rsidR="00BB338A" w:rsidRPr="006F639A" w:rsidRDefault="006F639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</w:t>
      </w:r>
    </w:p>
    <w:p w:rsidR="00BB338A" w:rsidRPr="006F639A" w:rsidRDefault="006F639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</w:t>
      </w:r>
      <w:r w:rsidR="00BB338A" w:rsidRPr="006F639A">
        <w:rPr>
          <w:rFonts w:ascii="Arial" w:hAnsi="Arial" w:cs="Arial"/>
          <w:b/>
          <w:color w:val="000000"/>
        </w:rPr>
        <w:t>A lo largo de la historia, el espacio en el que vivimos ha experimentado un</w:t>
      </w:r>
      <w:r>
        <w:rPr>
          <w:rFonts w:ascii="Arial" w:hAnsi="Arial" w:cs="Arial"/>
          <w:b/>
          <w:color w:val="000000"/>
        </w:rPr>
        <w:t xml:space="preserve"> </w:t>
      </w:r>
      <w:r w:rsidR="00BB338A" w:rsidRPr="006F639A">
        <w:rPr>
          <w:rFonts w:ascii="Arial" w:hAnsi="Arial" w:cs="Arial"/>
          <w:b/>
          <w:color w:val="000000"/>
        </w:rPr>
        <w:t>permanente intercambio de culturas, una interacción que enriquece a la soci</w:t>
      </w:r>
      <w:r w:rsidR="00BB338A" w:rsidRPr="006F639A">
        <w:rPr>
          <w:rFonts w:ascii="Arial" w:hAnsi="Arial" w:cs="Arial"/>
          <w:b/>
          <w:color w:val="000000"/>
        </w:rPr>
        <w:t>e</w:t>
      </w:r>
      <w:r w:rsidR="00BB338A" w:rsidRPr="006F639A">
        <w:rPr>
          <w:rFonts w:ascii="Arial" w:hAnsi="Arial" w:cs="Arial"/>
          <w:b/>
          <w:color w:val="000000"/>
        </w:rPr>
        <w:t>dad.</w:t>
      </w:r>
    </w:p>
    <w:p w:rsidR="00BB338A" w:rsidRPr="006F639A" w:rsidRDefault="006F639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</w:t>
      </w:r>
      <w:r w:rsidR="00BB338A" w:rsidRPr="006F639A">
        <w:rPr>
          <w:rFonts w:ascii="Arial" w:hAnsi="Arial" w:cs="Arial"/>
          <w:b/>
          <w:color w:val="000000"/>
        </w:rPr>
        <w:t>Esto hace que los centros educativos estén sometidos a inevitables y pr</w:t>
      </w:r>
      <w:r w:rsidR="00BB338A" w:rsidRPr="006F639A">
        <w:rPr>
          <w:rFonts w:ascii="Arial" w:hAnsi="Arial" w:cs="Arial"/>
          <w:b/>
          <w:color w:val="000000"/>
        </w:rPr>
        <w:t>o</w:t>
      </w:r>
      <w:r w:rsidR="00BB338A" w:rsidRPr="006F639A">
        <w:rPr>
          <w:rFonts w:ascii="Arial" w:hAnsi="Arial" w:cs="Arial"/>
          <w:b/>
          <w:color w:val="000000"/>
        </w:rPr>
        <w:t>fundos</w:t>
      </w:r>
    </w:p>
    <w:p w:rsidR="00BB338A" w:rsidRPr="006F639A" w:rsidRDefault="00BB338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6F639A">
        <w:rPr>
          <w:rFonts w:ascii="Arial" w:hAnsi="Arial" w:cs="Arial"/>
          <w:b/>
          <w:color w:val="000000"/>
        </w:rPr>
        <w:t>cambios para los que el profesorado debe de estar preparado con todo tipo de</w:t>
      </w:r>
    </w:p>
    <w:p w:rsidR="00BB338A" w:rsidRPr="006F639A" w:rsidRDefault="00BB338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6F639A">
        <w:rPr>
          <w:rFonts w:ascii="Arial" w:hAnsi="Arial" w:cs="Arial"/>
          <w:b/>
          <w:color w:val="000000"/>
        </w:rPr>
        <w:t>estrategias y técnicas oportunas.</w:t>
      </w:r>
    </w:p>
    <w:p w:rsidR="00BB338A" w:rsidRPr="006F639A" w:rsidRDefault="006F639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</w:t>
      </w:r>
      <w:r w:rsidR="00BB338A" w:rsidRPr="006F639A">
        <w:rPr>
          <w:rFonts w:ascii="Arial" w:hAnsi="Arial" w:cs="Arial"/>
          <w:b/>
          <w:color w:val="000000"/>
        </w:rPr>
        <w:t>Por ello, la temática de nuestro grupo de trabajo ha sido de gran interés por el</w:t>
      </w:r>
    </w:p>
    <w:p w:rsidR="00BB338A" w:rsidRPr="006F639A" w:rsidRDefault="00BB338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6F639A">
        <w:rPr>
          <w:rFonts w:ascii="Arial" w:hAnsi="Arial" w:cs="Arial"/>
          <w:b/>
          <w:color w:val="000000"/>
        </w:rPr>
        <w:t>profesorado de nuestro centro ya que es un tema de actualidad y para el cual</w:t>
      </w:r>
    </w:p>
    <w:p w:rsidR="00BB338A" w:rsidRPr="006F639A" w:rsidRDefault="00BB338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6F639A">
        <w:rPr>
          <w:rFonts w:ascii="Arial" w:hAnsi="Arial" w:cs="Arial"/>
          <w:b/>
          <w:color w:val="000000"/>
        </w:rPr>
        <w:t>debemos de estar formados.</w:t>
      </w:r>
    </w:p>
    <w:p w:rsidR="00BB338A" w:rsidRDefault="00BB338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6F639A">
        <w:rPr>
          <w:rFonts w:ascii="Arial" w:hAnsi="Arial" w:cs="Arial"/>
          <w:b/>
          <w:color w:val="000000"/>
        </w:rPr>
        <w:t>Se pretende educar desde muy jóvenes en valores como la igualdad, la justicia, la</w:t>
      </w:r>
      <w:r w:rsidR="006F639A">
        <w:rPr>
          <w:rFonts w:ascii="Arial" w:hAnsi="Arial" w:cs="Arial"/>
          <w:b/>
          <w:color w:val="000000"/>
        </w:rPr>
        <w:t xml:space="preserve"> </w:t>
      </w:r>
      <w:r w:rsidRPr="006F639A">
        <w:rPr>
          <w:rFonts w:ascii="Arial" w:hAnsi="Arial" w:cs="Arial"/>
          <w:b/>
          <w:color w:val="000000"/>
        </w:rPr>
        <w:t>solidaridad, el respeto, la tolerancia, la cooperación entre otros, para que el alumnado</w:t>
      </w:r>
      <w:r w:rsidR="006F639A">
        <w:rPr>
          <w:rFonts w:ascii="Arial" w:hAnsi="Arial" w:cs="Arial"/>
          <w:b/>
          <w:color w:val="000000"/>
        </w:rPr>
        <w:t xml:space="preserve"> </w:t>
      </w:r>
      <w:r w:rsidRPr="006F639A">
        <w:rPr>
          <w:rFonts w:ascii="Arial" w:hAnsi="Arial" w:cs="Arial"/>
          <w:b/>
          <w:color w:val="000000"/>
        </w:rPr>
        <w:t>tenga la capacidad de elegir y de configurar libremente su propio si</w:t>
      </w:r>
      <w:r w:rsidRPr="006F639A">
        <w:rPr>
          <w:rFonts w:ascii="Arial" w:hAnsi="Arial" w:cs="Arial"/>
          <w:b/>
          <w:color w:val="000000"/>
        </w:rPr>
        <w:t>s</w:t>
      </w:r>
      <w:r w:rsidRPr="006F639A">
        <w:rPr>
          <w:rFonts w:ascii="Arial" w:hAnsi="Arial" w:cs="Arial"/>
          <w:b/>
          <w:color w:val="000000"/>
        </w:rPr>
        <w:lastRenderedPageBreak/>
        <w:t>tema de valores,</w:t>
      </w:r>
      <w:r w:rsidR="006F639A">
        <w:rPr>
          <w:rFonts w:ascii="Arial" w:hAnsi="Arial" w:cs="Arial"/>
          <w:b/>
          <w:color w:val="000000"/>
        </w:rPr>
        <w:t xml:space="preserve"> </w:t>
      </w:r>
      <w:r w:rsidRPr="006F639A">
        <w:rPr>
          <w:rFonts w:ascii="Arial" w:hAnsi="Arial" w:cs="Arial"/>
          <w:b/>
          <w:color w:val="000000"/>
        </w:rPr>
        <w:t>sin embargo no todo el profesorado dispone de las herramie</w:t>
      </w:r>
      <w:r w:rsidRPr="006F639A">
        <w:rPr>
          <w:rFonts w:ascii="Arial" w:hAnsi="Arial" w:cs="Arial"/>
          <w:b/>
          <w:color w:val="000000"/>
        </w:rPr>
        <w:t>n</w:t>
      </w:r>
      <w:r w:rsidRPr="006F639A">
        <w:rPr>
          <w:rFonts w:ascii="Arial" w:hAnsi="Arial" w:cs="Arial"/>
          <w:b/>
          <w:color w:val="000000"/>
        </w:rPr>
        <w:t>tas para trabajar este</w:t>
      </w:r>
    </w:p>
    <w:p w:rsidR="006F639A" w:rsidRPr="006F639A" w:rsidRDefault="006F639A" w:rsidP="006F6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BB338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6"/>
          <w:szCs w:val="16"/>
        </w:rPr>
      </w:pPr>
    </w:p>
    <w:p w:rsidR="00BB338A" w:rsidRDefault="00BB338A" w:rsidP="00BB338A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color w:val="000000"/>
          <w:sz w:val="16"/>
          <w:szCs w:val="16"/>
        </w:rPr>
      </w:pPr>
      <w:r>
        <w:rPr>
          <w:rFonts w:ascii="ArialMT" w:hAnsi="ArialMT" w:cs="ArialMT"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3418161" cy="256228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27" cy="256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8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16"/>
          <w:szCs w:val="16"/>
        </w:rPr>
      </w:pPr>
    </w:p>
    <w:p w:rsidR="00BB338A" w:rsidRPr="00212BEC" w:rsidRDefault="00BB338A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B338A" w:rsidRPr="00212BEC" w:rsidRDefault="006F639A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Lo que hemos pretendido en es</w:t>
      </w:r>
      <w:r>
        <w:rPr>
          <w:rFonts w:ascii="Arial" w:hAnsi="Arial" w:cs="Arial"/>
          <w:b/>
          <w:color w:val="000000"/>
          <w:sz w:val="24"/>
          <w:szCs w:val="24"/>
        </w:rPr>
        <w:t>te grupo de trabajo, ha sido ap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arte de concie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ciar al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 xml:space="preserve">profesorado de la diversidad étnica y cultural </w:t>
      </w:r>
      <w:r>
        <w:rPr>
          <w:rFonts w:ascii="Arial" w:hAnsi="Arial" w:cs="Arial"/>
          <w:b/>
          <w:color w:val="000000"/>
          <w:sz w:val="24"/>
          <w:szCs w:val="24"/>
        </w:rPr>
        <w:t>del alumnado y la atención que 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sto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requiere, hemos propuesto una serie de dinámicas, textos y en general de estrategias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para trabajar tanto en tutorías, orient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ción, o como actividades complementarias y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extraescolares, es decir, cuando el profesor/a de cada área lo vea oportuno siempre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desde el c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nocimiento y el respeto.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BB338A" w:rsidRPr="006F639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6F639A">
        <w:rPr>
          <w:rFonts w:ascii="Arial" w:hAnsi="Arial" w:cs="Arial"/>
          <w:b/>
          <w:bCs/>
          <w:color w:val="FF0000"/>
          <w:sz w:val="24"/>
          <w:szCs w:val="24"/>
        </w:rPr>
        <w:t>1.1. Objetivos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B338A" w:rsidRPr="00212BEC" w:rsidRDefault="00212BEC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Los objetivos que pretendemos alcanzar desde el grupo de trabajo son los s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guientes:</w:t>
      </w:r>
    </w:p>
    <w:p w:rsidR="00BB338A" w:rsidRPr="00212BEC" w:rsidRDefault="00212BEC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− Potenciar la formación del profesorado para la atención de alumnado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inmigrante.</w:t>
      </w:r>
    </w:p>
    <w:p w:rsidR="00BB338A" w:rsidRPr="00212BEC" w:rsidRDefault="00212BEC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− Fomentar la integración y acogida de este alumnado en el centro.</w:t>
      </w:r>
    </w:p>
    <w:p w:rsidR="00BB338A" w:rsidRPr="00212BEC" w:rsidRDefault="00212BEC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− Ayudar al desarrollo de la personalidad, reforzando la autoestima y aceptando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 los otros.</w:t>
      </w:r>
    </w:p>
    <w:p w:rsidR="00BB338A" w:rsidRPr="00212BEC" w:rsidRDefault="00212BEC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− Sensibilizar a toda la Comunidad Educativa en la Educación Intercu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tural.</w:t>
      </w:r>
    </w:p>
    <w:p w:rsidR="00BB338A" w:rsidRPr="00212BEC" w:rsidRDefault="00212BEC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− Facilitar la inserción del alumnado en el Sistema Educativo, esp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cialmente de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aquellos que llegan una vez iniciado el curso escolar.</w:t>
      </w:r>
    </w:p>
    <w:p w:rsidR="00BB338A" w:rsidRPr="006F639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BB338A" w:rsidRPr="006F639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6F639A">
        <w:rPr>
          <w:rFonts w:ascii="Arial" w:hAnsi="Arial" w:cs="Arial"/>
          <w:b/>
          <w:bCs/>
          <w:color w:val="FF0000"/>
          <w:sz w:val="24"/>
          <w:szCs w:val="24"/>
        </w:rPr>
        <w:t>1.2- Contenidos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B338A" w:rsidRPr="00212BEC" w:rsidRDefault="00212BEC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Los temas principales que se abordan para dar respuesta a los objet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vos pr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puestos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son: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− Estrategias de sensibilización para paliar estereotipos y prejuicios.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− Recopilación de materiales curriculares para la educación intercultural.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− Revisión de procesos de acogida al alumnado inmigrante.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− Desarrollo de estrategias para el mantenimiento de la cultura de origen.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− Tratamiento de la Interculturalidad desde las distintas áreas o materias.</w:t>
      </w:r>
    </w:p>
    <w:p w:rsidR="00BB338A" w:rsidRPr="006F639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BB338A" w:rsidRPr="006F639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6F639A">
        <w:rPr>
          <w:rFonts w:ascii="Arial" w:hAnsi="Arial" w:cs="Arial"/>
          <w:b/>
          <w:bCs/>
          <w:color w:val="FF0000"/>
          <w:sz w:val="24"/>
          <w:szCs w:val="24"/>
        </w:rPr>
        <w:t>2. DINÁMICA DE TRABAJO O METODOLOGÍA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Este grupo de trabajo está formado por nueve profesores/as de distintas mat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rias y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cargos educativos.</w:t>
      </w: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La metodología de trabajo ha sido activa, participativa y ha estado b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sada en el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diálogo y la puesta en común de las principales necesidades de formación d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tectadas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por los componentes del grupo.</w:t>
      </w:r>
    </w:p>
    <w:p w:rsid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 xml:space="preserve">   Las distintas propuestas y actividades aportadas por cada uno de los integrantes </w:t>
      </w:r>
      <w:proofErr w:type="spellStart"/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 el</w:t>
      </w:r>
      <w:proofErr w:type="spellEnd"/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grupo de trabajo se sometían a un análisis posterior s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bre su repercusión y viabilidad.</w:t>
      </w: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 lo largo de las sesiones del grupo de trabajo se han ido exponiendo y propuesto una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serie de sugerencias para trabajar la Interculturalidad y atención al alu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m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nado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inmigrante desde las distintas materias a través de cuentos, relatos, textos, ensayos,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aportaciones de otras culturas al des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rrollo científico, alusión a otras culturas,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problemas sociales de la igua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dad y la interculturalidad, músicas del mundo,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canciones, juegos, depo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tes del mundo etc.</w:t>
      </w: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En el ordenador de la sala de profesores se abrió una carpeta de la 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terculturalidad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donde se invitó a los componentes del grupo a que colg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ran todo aquello que vieran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de interés y adecuado para todo el grupo.</w:t>
      </w:r>
    </w:p>
    <w:p w:rsidR="00BB338A" w:rsidRPr="00212BEC" w:rsidRDefault="00BB338A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Así mismo se han aconsejado diferentes páginas webs como:</w:t>
      </w: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    </w:t>
      </w:r>
      <w:proofErr w:type="spellStart"/>
      <w:r w:rsidR="00BB338A" w:rsidRPr="00212BEC">
        <w:rPr>
          <w:rFonts w:ascii="Arial" w:hAnsi="Arial" w:cs="Arial"/>
          <w:b/>
          <w:bCs/>
          <w:color w:val="000000"/>
          <w:sz w:val="24"/>
          <w:szCs w:val="24"/>
        </w:rPr>
        <w:t>Averroes</w:t>
      </w:r>
      <w:proofErr w:type="spellEnd"/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: recursos educativos, profesorado en red.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BB338A" w:rsidRPr="006F639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6F639A">
        <w:rPr>
          <w:rFonts w:ascii="Arial" w:hAnsi="Arial" w:cs="Arial"/>
          <w:b/>
          <w:bCs/>
          <w:color w:val="FF0000"/>
          <w:sz w:val="24"/>
          <w:szCs w:val="24"/>
        </w:rPr>
        <w:t>3. MATERIALES PRODUCIDOS Y DE ACTUACIÓN.</w:t>
      </w:r>
    </w:p>
    <w:p w:rsidR="00BB338A" w:rsidRPr="00212BEC" w:rsidRDefault="00BB338A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Algunos de los trabajos llevados a cabo se enfocaron aprovechando la semana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cultural del centro.</w:t>
      </w: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Se planificaron una serie de actividades tanto a nivel del grupo-aula como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proofErr w:type="spellStart"/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internivelares</w:t>
      </w:r>
      <w:proofErr w:type="spellEnd"/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 xml:space="preserve">Algunas de ellas han sido el trabajo por aulas de </w:t>
      </w:r>
      <w:r w:rsidR="00BB338A" w:rsidRPr="00212BEC">
        <w:rPr>
          <w:rFonts w:ascii="Arial" w:hAnsi="Arial" w:cs="Arial"/>
          <w:b/>
          <w:bCs/>
          <w:color w:val="000000"/>
          <w:sz w:val="24"/>
          <w:szCs w:val="24"/>
        </w:rPr>
        <w:t xml:space="preserve">murales,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con las n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cionalidades de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nuestro alumnado, cada grupo ha trabajado una nacion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lidad dependie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do de su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alumnado, donde se resaltaba aspectos como cultura, gastronomía, monume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tos,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 xml:space="preserve">política, educación, bandera, moneda </w:t>
      </w:r>
      <w:proofErr w:type="spellStart"/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etc</w:t>
      </w:r>
      <w:proofErr w:type="spellEnd"/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, éstos fueron expuestos en el salón de actos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acompañados con un mapa del mundo que se elaboró en la imprenta.</w:t>
      </w:r>
    </w:p>
    <w:p w:rsidR="00BB338A" w:rsidRPr="00212BEC" w:rsidRDefault="00BB338A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 xml:space="preserve">Se emitió un ciclo de </w:t>
      </w:r>
      <w:proofErr w:type="spellStart"/>
      <w:r w:rsidR="00BB338A" w:rsidRPr="00212BEC">
        <w:rPr>
          <w:rFonts w:ascii="Arial" w:hAnsi="Arial" w:cs="Arial"/>
          <w:b/>
          <w:bCs/>
          <w:color w:val="000000"/>
          <w:sz w:val="24"/>
          <w:szCs w:val="24"/>
        </w:rPr>
        <w:t>cineforum</w:t>
      </w:r>
      <w:proofErr w:type="spellEnd"/>
      <w:r w:rsidR="00BB338A" w:rsidRPr="00212BE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con cortos alusivos a la inmigración y posterior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debate.</w:t>
      </w: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 xml:space="preserve">También se llevó a cabo un </w:t>
      </w:r>
      <w:r w:rsidR="00BB338A" w:rsidRPr="00212BEC">
        <w:rPr>
          <w:rFonts w:ascii="Arial" w:hAnsi="Arial" w:cs="Arial"/>
          <w:b/>
          <w:bCs/>
          <w:color w:val="000000"/>
          <w:sz w:val="24"/>
          <w:szCs w:val="24"/>
        </w:rPr>
        <w:t xml:space="preserve">taller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de actividades domésticas, taller de llaveros y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actividades diversas donde todo el alumnado ha trabajado e 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teractuado sin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d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iferenciación alguna que es de lo que se trata.</w:t>
      </w: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Se han obtenido una batería de técnicas, dinámicas, textos adecu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dos para trabajar el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tema de la Interculturalidad, así mismo se han realiz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do a nivel de aula activ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dad es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como:</w:t>
      </w: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-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Mural con palabras: tolerancia, libertad, solidaridad, justicia, dem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cracia, vi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lencia,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racismo, xenofobia, ….</w:t>
      </w: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-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 xml:space="preserve">Texto “Andar de extranjero” Autor : </w:t>
      </w:r>
      <w:proofErr w:type="spellStart"/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Pelao</w:t>
      </w:r>
      <w:proofErr w:type="spellEnd"/>
      <w:r w:rsidR="00BB338A" w:rsidRPr="00212BEC">
        <w:rPr>
          <w:rFonts w:ascii="Arial" w:hAnsi="Arial" w:cs="Arial"/>
          <w:b/>
          <w:color w:val="000000"/>
          <w:sz w:val="24"/>
          <w:szCs w:val="24"/>
        </w:rPr>
        <w:t xml:space="preserve"> Carvallo.</w:t>
      </w:r>
    </w:p>
    <w:p w:rsidR="00BB338A" w:rsidRPr="00212BEC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-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Carta de un inmigrante a la sociedad española.</w:t>
      </w:r>
    </w:p>
    <w:p w:rsidR="00BB338A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-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Dinámica construir una acción solidaria. Se reparte fragmentos de un texto en forma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 xml:space="preserve">de </w:t>
      </w:r>
      <w:proofErr w:type="spellStart"/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puzzle</w:t>
      </w:r>
      <w:proofErr w:type="spellEnd"/>
      <w:r w:rsidR="00BB338A" w:rsidRPr="00212BEC">
        <w:rPr>
          <w:rFonts w:ascii="Arial" w:hAnsi="Arial" w:cs="Arial"/>
          <w:b/>
          <w:color w:val="000000"/>
          <w:sz w:val="24"/>
          <w:szCs w:val="24"/>
        </w:rPr>
        <w:t xml:space="preserve"> entre 3 o 4 alumnos/as, estos deberán recomp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nerlo, leer la hi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s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toria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narrada, hablar sobre su significado... una vez que el alumno se familiariza con lo que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significa “ser solidario” se les ofrece 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gunas preguntas que les ayuden a int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riorizar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este valor</w:t>
      </w:r>
      <w:r w:rsidR="00BB338A">
        <w:rPr>
          <w:rFonts w:ascii="ArialMT" w:hAnsi="ArialMT" w:cs="ArialMT"/>
          <w:color w:val="000000"/>
          <w:sz w:val="20"/>
          <w:szCs w:val="20"/>
        </w:rPr>
        <w:t>.</w:t>
      </w:r>
    </w:p>
    <w:p w:rsidR="00212BEC" w:rsidRDefault="00212BEC" w:rsidP="00BB338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</w:p>
    <w:p w:rsidR="00BB338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</w:p>
    <w:tbl>
      <w:tblPr>
        <w:tblStyle w:val="Tablaconcuadrcula"/>
        <w:tblW w:w="0" w:type="auto"/>
        <w:tblInd w:w="675" w:type="dxa"/>
        <w:tblLook w:val="04A0"/>
      </w:tblPr>
      <w:tblGrid>
        <w:gridCol w:w="6966"/>
      </w:tblGrid>
      <w:tr w:rsidR="00BB338A" w:rsidTr="00212BEC">
        <w:tc>
          <w:tcPr>
            <w:tcW w:w="6521" w:type="dxa"/>
          </w:tcPr>
          <w:p w:rsidR="00BB338A" w:rsidRDefault="00BB338A" w:rsidP="00212BEC">
            <w:pPr>
              <w:autoSpaceDE w:val="0"/>
              <w:autoSpaceDN w:val="0"/>
              <w:adjustRightInd w:val="0"/>
              <w:jc w:val="center"/>
              <w:rPr>
                <w:rFonts w:ascii="Verdana-Bold" w:hAnsi="Verdana-Bold" w:cs="Verdana-Bold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Verdana-Bold" w:hAnsi="Verdana-Bold" w:cs="Verdana-Bold"/>
                <w:b/>
                <w:bCs/>
                <w:noProof/>
                <w:color w:val="000000"/>
                <w:sz w:val="40"/>
                <w:szCs w:val="40"/>
                <w:lang w:eastAsia="es-ES"/>
              </w:rPr>
              <w:drawing>
                <wp:inline distT="0" distB="0" distL="0" distR="0">
                  <wp:extent cx="4257675" cy="2381250"/>
                  <wp:effectExtent l="1905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672" cy="238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38A" w:rsidRDefault="00BB338A" w:rsidP="00BB338A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  <w:sz w:val="40"/>
          <w:szCs w:val="40"/>
        </w:rPr>
      </w:pPr>
    </w:p>
    <w:tbl>
      <w:tblPr>
        <w:tblStyle w:val="Tablaconcuadrcula"/>
        <w:tblW w:w="0" w:type="auto"/>
        <w:tblInd w:w="675" w:type="dxa"/>
        <w:tblLook w:val="04A0"/>
      </w:tblPr>
      <w:tblGrid>
        <w:gridCol w:w="7088"/>
      </w:tblGrid>
      <w:tr w:rsidR="00212BEC" w:rsidTr="00212BEC">
        <w:tc>
          <w:tcPr>
            <w:tcW w:w="7088" w:type="dxa"/>
          </w:tcPr>
          <w:p w:rsidR="00212BEC" w:rsidRDefault="00212BEC" w:rsidP="00BB338A">
            <w:pPr>
              <w:autoSpaceDE w:val="0"/>
              <w:autoSpaceDN w:val="0"/>
              <w:adjustRightInd w:val="0"/>
              <w:rPr>
                <w:rFonts w:ascii="Verdana-Bold" w:hAnsi="Verdana-Bold" w:cs="Verdana-Bold"/>
                <w:b/>
                <w:bCs/>
                <w:color w:val="000000"/>
                <w:sz w:val="40"/>
                <w:szCs w:val="40"/>
              </w:rPr>
            </w:pPr>
            <w:r w:rsidRPr="00212BEC">
              <w:rPr>
                <w:rFonts w:ascii="Verdana-Bold" w:hAnsi="Verdana-Bold" w:cs="Verdana-Bold"/>
                <w:b/>
                <w:bCs/>
                <w:color w:val="000000"/>
                <w:sz w:val="40"/>
                <w:szCs w:val="40"/>
              </w:rPr>
              <w:drawing>
                <wp:inline distT="0" distB="0" distL="0" distR="0">
                  <wp:extent cx="4324350" cy="3257550"/>
                  <wp:effectExtent l="19050" t="0" r="0" b="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361" cy="326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BEC" w:rsidRDefault="00212BEC" w:rsidP="00BB338A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/>
          <w:sz w:val="40"/>
          <w:szCs w:val="40"/>
        </w:rPr>
      </w:pP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-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Pr="00212BEC">
        <w:rPr>
          <w:rFonts w:ascii="Arial" w:hAnsi="Arial" w:cs="Arial"/>
          <w:b/>
          <w:color w:val="000000"/>
          <w:sz w:val="24"/>
          <w:szCs w:val="24"/>
        </w:rPr>
        <w:t>Dinámica sobre el origen de las percepciones: el objetivo de esta din</w:t>
      </w:r>
      <w:r w:rsidRPr="00212BEC">
        <w:rPr>
          <w:rFonts w:ascii="Arial" w:hAnsi="Arial" w:cs="Arial"/>
          <w:b/>
          <w:color w:val="000000"/>
          <w:sz w:val="24"/>
          <w:szCs w:val="24"/>
        </w:rPr>
        <w:t>á</w:t>
      </w:r>
      <w:r w:rsidRPr="00212BEC">
        <w:rPr>
          <w:rFonts w:ascii="Arial" w:hAnsi="Arial" w:cs="Arial"/>
          <w:b/>
          <w:color w:val="000000"/>
          <w:sz w:val="24"/>
          <w:szCs w:val="24"/>
        </w:rPr>
        <w:t>mica consiste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12BEC">
        <w:rPr>
          <w:rFonts w:ascii="Arial" w:hAnsi="Arial" w:cs="Arial"/>
          <w:b/>
          <w:color w:val="000000"/>
          <w:sz w:val="24"/>
          <w:szCs w:val="24"/>
        </w:rPr>
        <w:t>en que el alumnado comprenda que el lenguaje perpetúa el racismo. Se forman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12BEC">
        <w:rPr>
          <w:rFonts w:ascii="Arial" w:hAnsi="Arial" w:cs="Arial"/>
          <w:b/>
          <w:color w:val="000000"/>
          <w:sz w:val="24"/>
          <w:szCs w:val="24"/>
        </w:rPr>
        <w:t>grupos donde tienen que anotar en papel expresiones que contengan las pal</w:t>
      </w:r>
      <w:r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Pr="00212BEC">
        <w:rPr>
          <w:rFonts w:ascii="Arial" w:hAnsi="Arial" w:cs="Arial"/>
          <w:b/>
          <w:color w:val="000000"/>
          <w:sz w:val="24"/>
          <w:szCs w:val="24"/>
        </w:rPr>
        <w:t>bras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12BEC">
        <w:rPr>
          <w:rFonts w:ascii="Arial" w:hAnsi="Arial" w:cs="Arial"/>
          <w:b/>
          <w:color w:val="000000"/>
          <w:sz w:val="24"/>
          <w:szCs w:val="24"/>
        </w:rPr>
        <w:t>negro/a, blanco/a, chino/a, indio/a, gitano/a. Por ejemplo dinero negro, hacer el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12BEC">
        <w:rPr>
          <w:rFonts w:ascii="Arial" w:hAnsi="Arial" w:cs="Arial"/>
          <w:b/>
          <w:color w:val="000000"/>
          <w:sz w:val="24"/>
          <w:szCs w:val="24"/>
        </w:rPr>
        <w:t>indio...después de hacer una lista p</w:t>
      </w:r>
      <w:r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Pr="00212BEC">
        <w:rPr>
          <w:rFonts w:ascii="Arial" w:hAnsi="Arial" w:cs="Arial"/>
          <w:b/>
          <w:color w:val="000000"/>
          <w:sz w:val="24"/>
          <w:szCs w:val="24"/>
        </w:rPr>
        <w:t>nen junto a cada expresión, los signos + cuando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12BEC">
        <w:rPr>
          <w:rFonts w:ascii="Arial" w:hAnsi="Arial" w:cs="Arial"/>
          <w:b/>
          <w:color w:val="000000"/>
          <w:sz w:val="24"/>
          <w:szCs w:val="24"/>
        </w:rPr>
        <w:t>la connotación es posit</w:t>
      </w:r>
      <w:r w:rsidRPr="00212BEC">
        <w:rPr>
          <w:rFonts w:ascii="Arial" w:hAnsi="Arial" w:cs="Arial"/>
          <w:b/>
          <w:color w:val="000000"/>
          <w:sz w:val="24"/>
          <w:szCs w:val="24"/>
        </w:rPr>
        <w:t>i</w:t>
      </w:r>
      <w:r w:rsidRPr="00212BEC">
        <w:rPr>
          <w:rFonts w:ascii="Arial" w:hAnsi="Arial" w:cs="Arial"/>
          <w:b/>
          <w:color w:val="000000"/>
          <w:sz w:val="24"/>
          <w:szCs w:val="24"/>
        </w:rPr>
        <w:t>va, – cuando es negativa y 0 cuando es neutra. Se p</w:t>
      </w:r>
      <w:r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Pr="00212BEC">
        <w:rPr>
          <w:rFonts w:ascii="Arial" w:hAnsi="Arial" w:cs="Arial"/>
          <w:b/>
          <w:color w:val="000000"/>
          <w:sz w:val="24"/>
          <w:szCs w:val="24"/>
        </w:rPr>
        <w:t>nen en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12BEC">
        <w:rPr>
          <w:rFonts w:ascii="Arial" w:hAnsi="Arial" w:cs="Arial"/>
          <w:b/>
          <w:color w:val="000000"/>
          <w:sz w:val="24"/>
          <w:szCs w:val="24"/>
        </w:rPr>
        <w:t>común y se hace reflexionar.</w:t>
      </w: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B338A" w:rsidRPr="00212BEC" w:rsidRDefault="00212BEC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-Dinámica “El juego del comercio”: con esta técnica los alumnos/as aprenden 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ponerse en el lugar del otro, a conformarse con lo que les t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ca y a desarrollar la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creatividad. Dinámica tomada del libro: SOLIDAR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DAD ENTRE LOS PU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BLOS,</w:t>
      </w: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B338A" w:rsidRPr="00212BEC" w:rsidRDefault="00212BEC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-Dinámica “El restaurante del mundo”: con esta técnica los alumnos/as también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aprenden a conformarse, a comprender las injusticias y a pone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se en el lugar del otro.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-Cuentos populares: como “ La mujer que se c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mió las dos gallinas”, “Los osos panda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y el viejo mago de la larga barba”</w:t>
      </w: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B338A" w:rsidRPr="00212BEC" w:rsidRDefault="00212BEC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-Dinámica “De dónde vengo”: es una puesta en común de orígenes cu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turales de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nuestras familias. Previamente los participantes deberán rec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ger info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mación de sus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familias datos referidos al lugar de origen de su familia, si emigraron y a dónde lo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hicieron, las tradiciones, costumbres, celebraciones, elementos particul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res de la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propia familia... Cada uno va diciendo las características personales de su familia, se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anotan en la p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zarra los aspectos diferenciales que vayan apareciendo. Se an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lizarán</w:t>
      </w:r>
      <w:r w:rsidR="006F639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las diferentes costumbres, culturas y características de cada persona. El pr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fesor/a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dará por concluida la actividad reflexionando sobre la divers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</w:t>
      </w:r>
      <w:r w:rsidR="006F639A">
        <w:rPr>
          <w:rFonts w:ascii="Arial" w:hAnsi="Arial" w:cs="Arial"/>
          <w:b/>
          <w:color w:val="000000"/>
          <w:sz w:val="24"/>
          <w:szCs w:val="24"/>
        </w:rPr>
        <w:t>dad cultural, que integ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nuestra sociedad. Suele ser interesante desc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u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brir que se tienen costu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m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bres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diferentes. Fuente: CJE, 2005</w:t>
      </w: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BB338A" w:rsidRPr="00212BEC" w:rsidRDefault="00BB338A" w:rsidP="00BB33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212BEC">
        <w:rPr>
          <w:rFonts w:ascii="Arial" w:hAnsi="Arial" w:cs="Arial"/>
          <w:b/>
          <w:bCs/>
          <w:color w:val="FF0000"/>
          <w:sz w:val="28"/>
          <w:szCs w:val="28"/>
        </w:rPr>
        <w:t>4-EVALUACIÓN</w:t>
      </w: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Criterios para valorar el grado de consecución de los objetivos.</w:t>
      </w: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Para valorar el grado de consecución de los objetivos atenderemos a i</w:t>
      </w:r>
      <w:r w:rsidRPr="00212BEC">
        <w:rPr>
          <w:rFonts w:ascii="Arial" w:hAnsi="Arial" w:cs="Arial"/>
          <w:b/>
          <w:color w:val="000000"/>
          <w:sz w:val="24"/>
          <w:szCs w:val="24"/>
        </w:rPr>
        <w:t>n</w:t>
      </w:r>
      <w:r w:rsidRPr="00212BEC">
        <w:rPr>
          <w:rFonts w:ascii="Arial" w:hAnsi="Arial" w:cs="Arial"/>
          <w:b/>
          <w:color w:val="000000"/>
          <w:sz w:val="24"/>
          <w:szCs w:val="24"/>
        </w:rPr>
        <w:t>dicad</w:t>
      </w:r>
      <w:r w:rsidRPr="00212BEC">
        <w:rPr>
          <w:rFonts w:ascii="Arial" w:hAnsi="Arial" w:cs="Arial"/>
          <w:b/>
          <w:color w:val="000000"/>
          <w:sz w:val="24"/>
          <w:szCs w:val="24"/>
        </w:rPr>
        <w:t>o</w:t>
      </w:r>
      <w:r w:rsidRPr="00212BEC">
        <w:rPr>
          <w:rFonts w:ascii="Arial" w:hAnsi="Arial" w:cs="Arial"/>
          <w:b/>
          <w:color w:val="000000"/>
          <w:sz w:val="24"/>
          <w:szCs w:val="24"/>
        </w:rPr>
        <w:t>res tales</w:t>
      </w:r>
      <w:r w:rsidR="00212BE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212BEC">
        <w:rPr>
          <w:rFonts w:ascii="Arial" w:hAnsi="Arial" w:cs="Arial"/>
          <w:b/>
          <w:color w:val="000000"/>
          <w:sz w:val="24"/>
          <w:szCs w:val="24"/>
        </w:rPr>
        <w:t>como:</w:t>
      </w: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− Mejorar de la autoestima del alumnado inmigrante.</w:t>
      </w: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− Aumento en la integración del alumnado.</w:t>
      </w: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>− Mejora de la convivencia en el centro y en el grupo-clase.</w:t>
      </w: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B338A" w:rsidRPr="00212BEC" w:rsidRDefault="00BB338A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12BEC">
        <w:rPr>
          <w:rFonts w:ascii="Arial" w:hAnsi="Arial" w:cs="Arial"/>
          <w:b/>
          <w:color w:val="000000"/>
          <w:sz w:val="24"/>
          <w:szCs w:val="24"/>
        </w:rPr>
        <w:t xml:space="preserve">   Los procedimientos para llevar a cabo la autoevaluación del trabajo serán:</w:t>
      </w:r>
    </w:p>
    <w:p w:rsidR="00BB338A" w:rsidRPr="00212BEC" w:rsidRDefault="00212BEC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1) Evaluación inicial.</w:t>
      </w:r>
    </w:p>
    <w:p w:rsidR="00BB338A" w:rsidRPr="00212BEC" w:rsidRDefault="00212BEC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Servirá para concretar el trabajo y las diversas actuaciones a real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zar, a partir de las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necesidades del centro.</w:t>
      </w:r>
    </w:p>
    <w:p w:rsidR="00BB338A" w:rsidRPr="00212BEC" w:rsidRDefault="00212BEC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2) Evaluación continua.</w:t>
      </w:r>
    </w:p>
    <w:p w:rsidR="00BB338A" w:rsidRPr="00212BEC" w:rsidRDefault="00212BEC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 través de las propias reuniones del grupo de trabajo, analizando las activid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des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realizadas, las metas alcanzadas y las dificultades que se han presentado.</w:t>
      </w:r>
    </w:p>
    <w:p w:rsidR="00BB338A" w:rsidRPr="00212BEC" w:rsidRDefault="00212BEC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Esta evaluación va a permitir readaptar las distintas actuaciones a re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lizar a lo largo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del curso.</w:t>
      </w:r>
    </w:p>
    <w:p w:rsidR="00BB338A" w:rsidRPr="00212BEC" w:rsidRDefault="00212BEC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3) Evaluación final.</w:t>
      </w:r>
    </w:p>
    <w:p w:rsidR="00BB338A" w:rsidRPr="00212BEC" w:rsidRDefault="00212BEC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Evaluación de todas las actuaciones y valoración de todas las m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e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tas consegu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das; se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realizara mediante los procesos siguientes:</w:t>
      </w:r>
    </w:p>
    <w:p w:rsidR="00BB338A" w:rsidRPr="00212BEC" w:rsidRDefault="00212BEC" w:rsidP="00212B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-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Apreciación global del grupo de trabajo según la evaluación continua y el gr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do de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consecución de los objetivos.</w:t>
      </w:r>
    </w:p>
    <w:p w:rsidR="00BB338A" w:rsidRDefault="00212BEC" w:rsidP="006F6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-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Valoración por los integrantes del grupo sobre el logro de los objet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i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vos pla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n</w:t>
      </w:r>
      <w:r w:rsidR="00BB338A" w:rsidRPr="00212BEC">
        <w:rPr>
          <w:rFonts w:ascii="Arial" w:hAnsi="Arial" w:cs="Arial"/>
          <w:b/>
          <w:color w:val="000000"/>
          <w:sz w:val="24"/>
          <w:szCs w:val="24"/>
        </w:rPr>
        <w:t>teados.</w:t>
      </w:r>
    </w:p>
    <w:p w:rsidR="006F639A" w:rsidRDefault="006F639A" w:rsidP="006F63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3933825" cy="2744312"/>
            <wp:effectExtent l="19050" t="0" r="9525" b="0"/>
            <wp:docPr id="7" name="irc_mi" descr="http://4.bp.blogspot.com/-HjjHs_Yi2TQ/UZGXeE7_X7I/AAAAAAAAADA/vlz1BU7AWh0/s1600/int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HjjHs_Yi2TQ/UZGXeE7_X7I/AAAAAAAAADA/vlz1BU7AWh0/s1600/int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4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39A" w:rsidRDefault="006F639A" w:rsidP="006F639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343275" cy="2786063"/>
            <wp:effectExtent l="19050" t="0" r="9525" b="0"/>
            <wp:docPr id="8" name="irc_mi" descr="http://sand.org.es/wp-content/uploads/2011/10/interculturalidad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nd.org.es/wp-content/uploads/2011/10/interculturalidad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65" cy="27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993399"/>
          <w:sz w:val="23"/>
          <w:szCs w:val="23"/>
          <w:lang w:eastAsia="es-ES"/>
        </w:rPr>
        <w:drawing>
          <wp:inline distT="0" distB="0" distL="0" distR="0">
            <wp:extent cx="4686300" cy="2857500"/>
            <wp:effectExtent l="19050" t="0" r="0" b="0"/>
            <wp:docPr id="14" name="Imagen 14" descr="http://2.bp.blogspot.com/-lC9Eiv6bhSY/TWQYejjuxMI/AAAAAAAAAAk/AfIKKqOFyFs/s400/Conceptos+relacionados+con+la+interculturalidad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lC9Eiv6bhSY/TWQYejjuxMI/AAAAAAAAAAk/AfIKKqOFyFs/s400/Conceptos+relacionados+con+la+interculturalidad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39A" w:rsidSect="006F42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E80274"/>
    <w:rsid w:val="000367C0"/>
    <w:rsid w:val="000824EF"/>
    <w:rsid w:val="001D2B60"/>
    <w:rsid w:val="002045DD"/>
    <w:rsid w:val="00212BEC"/>
    <w:rsid w:val="002D5929"/>
    <w:rsid w:val="00312AE6"/>
    <w:rsid w:val="004C1D41"/>
    <w:rsid w:val="005441F3"/>
    <w:rsid w:val="006569D3"/>
    <w:rsid w:val="00671510"/>
    <w:rsid w:val="006B057E"/>
    <w:rsid w:val="006F42C9"/>
    <w:rsid w:val="006F639A"/>
    <w:rsid w:val="008C0873"/>
    <w:rsid w:val="008D3A88"/>
    <w:rsid w:val="008F38EC"/>
    <w:rsid w:val="00912D1B"/>
    <w:rsid w:val="009E19CE"/>
    <w:rsid w:val="009E19D3"/>
    <w:rsid w:val="00AC4584"/>
    <w:rsid w:val="00AD036A"/>
    <w:rsid w:val="00B44F54"/>
    <w:rsid w:val="00B521CD"/>
    <w:rsid w:val="00BB26AA"/>
    <w:rsid w:val="00BB338A"/>
    <w:rsid w:val="00C17FDD"/>
    <w:rsid w:val="00C2334E"/>
    <w:rsid w:val="00C5044E"/>
    <w:rsid w:val="00D319C6"/>
    <w:rsid w:val="00D42E5A"/>
    <w:rsid w:val="00D94EDB"/>
    <w:rsid w:val="00DC07E1"/>
    <w:rsid w:val="00DD3D4F"/>
    <w:rsid w:val="00E04A11"/>
    <w:rsid w:val="00E245B1"/>
    <w:rsid w:val="00E80274"/>
    <w:rsid w:val="00EA54F5"/>
    <w:rsid w:val="00F84C51"/>
    <w:rsid w:val="00F96D83"/>
    <w:rsid w:val="00F96F6D"/>
    <w:rsid w:val="00FB64ED"/>
    <w:rsid w:val="00FC5423"/>
    <w:rsid w:val="00FD5C7B"/>
    <w:rsid w:val="00FE3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74"/>
  </w:style>
  <w:style w:type="paragraph" w:styleId="Ttulo1">
    <w:name w:val="heading 1"/>
    <w:basedOn w:val="Normal"/>
    <w:link w:val="Ttulo1Car"/>
    <w:uiPriority w:val="9"/>
    <w:qFormat/>
    <w:rsid w:val="00B521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B521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B521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B521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es-ES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 w:line="240" w:lineRule="auto"/>
      <w:ind w:left="288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eastAsia="Times New Roman" w:hAnsi="Times New Roman" w:cs="Times New Roman"/>
      <w:color w:val="000000"/>
      <w:lang w:eastAsia="es-ES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paragraph" w:customStyle="1" w:styleId="notice">
    <w:name w:val="notice"/>
    <w:basedOn w:val="Normal"/>
    <w:rsid w:val="00B521CD"/>
    <w:pPr>
      <w:spacing w:before="240" w:after="240" w:line="240" w:lineRule="auto"/>
      <w:ind w:left="240" w:right="24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llink">
    <w:name w:val="rel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dablink">
    <w:name w:val="dab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es-ES"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 w:line="240" w:lineRule="auto"/>
      <w:ind w:left="210" w:right="21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eastAsia="Times New Roman" w:hAnsi="Times New Roman" w:cs="Times New Roman"/>
      <w:b/>
      <w:bCs/>
      <w:sz w:val="34"/>
      <w:szCs w:val="34"/>
      <w:lang w:eastAsia="es-ES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table" w:styleId="Tablaconcuadrcula">
    <w:name w:val="Table Grid"/>
    <w:basedOn w:val="Tablanormal"/>
    <w:uiPriority w:val="59"/>
    <w:rsid w:val="00BB33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1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98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57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7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28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2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53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73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181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hyperlink" Target="http://www.google.es/url?sa=i&amp;rct=j&amp;q=&amp;esrc=s&amp;frm=1&amp;source=images&amp;cd=&amp;cad=rja&amp;docid=WAElZVG7RMJpHM&amp;tbnid=N_3milRxVgLSBM:&amp;ved=0CAUQjRw&amp;url=http%3A%2F%2Fsand.org.es%2F2011%2F%25C2%25BFson-los-cooperantes-victimas-de-la-interculturalidad%2F&amp;ei=JojBUqvGK4HU0QXVp4HQAQ&amp;bvm=bv.58187178,d.d2k&amp;psig=AFQjCNEvUjVCVj41sisfXq7fd-icT6Ox_w&amp;ust=138850132619224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google.es/url?sa=i&amp;rct=j&amp;q=&amp;esrc=s&amp;frm=1&amp;source=images&amp;cd=&amp;cad=rja&amp;docid=WAElZVG7RMJpHM&amp;tbnid=N_3milRxVgLSBM:&amp;ved=0CAUQjRw&amp;url=http%3A%2F%2Finterculturalidadyformaciondocente.blogspot.com%2F&amp;ei=AIjBUv7WHYmX1AXqs4GQDw&amp;bvm=bv.58187178,d.d2k&amp;psig=AFQjCNEvUjVCVj41sisfXq7fd-icT6Ox_w&amp;ust=13885013261922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2.bp.blogspot.com/-lC9Eiv6bhSY/TWQYejjuxMI/AAAAAAAAAAk/AfIKKqOFyFs/s1600/Conceptos+relacionados+con+la+interculturalidad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1436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2013-12-30T14:52:00Z</dcterms:created>
  <dcterms:modified xsi:type="dcterms:W3CDTF">2013-12-30T14:52:00Z</dcterms:modified>
</cp:coreProperties>
</file>