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8A" w:rsidRDefault="009A6E8A" w:rsidP="009A6E8A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Ejercicios ecológicos</w:t>
      </w:r>
    </w:p>
    <w:p w:rsidR="009A6E8A" w:rsidRPr="009A6E8A" w:rsidRDefault="009A6E8A" w:rsidP="009A6E8A">
      <w:pPr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Ejercicio</w:t>
      </w:r>
      <w:r w:rsidRPr="009A6E8A">
        <w:rPr>
          <w:rFonts w:ascii="Arial" w:hAnsi="Arial" w:cs="Arial"/>
          <w:b/>
          <w:bCs/>
          <w:color w:val="FF0000"/>
          <w:sz w:val="32"/>
          <w:szCs w:val="32"/>
        </w:rPr>
        <w:t xml:space="preserve"> 6-1 Análisis DAFO</w:t>
      </w:r>
    </w:p>
    <w:p w:rsidR="009A6E8A" w:rsidRDefault="009A6E8A" w:rsidP="009A6E8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9A6E8A">
        <w:rPr>
          <w:rFonts w:ascii="Arial" w:hAnsi="Arial" w:cs="Arial"/>
          <w:b/>
          <w:bCs/>
          <w:sz w:val="28"/>
          <w:szCs w:val="28"/>
        </w:rPr>
        <w:t xml:space="preserve"> </w:t>
      </w:r>
      <w:r w:rsidRPr="009A6E8A">
        <w:rPr>
          <w:rFonts w:ascii="Arial" w:hAnsi="Arial" w:cs="Arial"/>
          <w:b/>
          <w:sz w:val="28"/>
          <w:szCs w:val="28"/>
        </w:rPr>
        <w:t>El análisis de adquisición ecol</w:t>
      </w:r>
      <w:r w:rsidRPr="009A6E8A">
        <w:rPr>
          <w:rFonts w:ascii="Arial" w:hAnsi="Arial" w:cs="Arial"/>
          <w:b/>
          <w:sz w:val="28"/>
          <w:szCs w:val="28"/>
        </w:rPr>
        <w:t>ó</w:t>
      </w:r>
      <w:r w:rsidRPr="009A6E8A">
        <w:rPr>
          <w:rFonts w:ascii="Arial" w:hAnsi="Arial" w:cs="Arial"/>
          <w:b/>
          <w:sz w:val="28"/>
          <w:szCs w:val="28"/>
        </w:rPr>
        <w:t>gica “DAFO” es un trabajo de grupo altamente adaptado para despertar la conciencia sobre un tópico nuevo. Forme 3-4 grupos (4-5 pers</w:t>
      </w:r>
      <w:r w:rsidRPr="009A6E8A">
        <w:rPr>
          <w:rFonts w:ascii="Arial" w:hAnsi="Arial" w:cs="Arial"/>
          <w:b/>
          <w:sz w:val="28"/>
          <w:szCs w:val="28"/>
        </w:rPr>
        <w:t>o</w:t>
      </w:r>
      <w:r w:rsidRPr="009A6E8A">
        <w:rPr>
          <w:rFonts w:ascii="Arial" w:hAnsi="Arial" w:cs="Arial"/>
          <w:b/>
          <w:sz w:val="28"/>
          <w:szCs w:val="28"/>
        </w:rPr>
        <w:t xml:space="preserve">nas cada uno) y deje a cada grupo trabajar en las </w:t>
      </w:r>
      <w:r w:rsidRPr="009A6E8A">
        <w:rPr>
          <w:rFonts w:ascii="Arial" w:hAnsi="Arial" w:cs="Arial"/>
          <w:b/>
          <w:bCs/>
          <w:sz w:val="28"/>
          <w:szCs w:val="28"/>
        </w:rPr>
        <w:t>D</w:t>
      </w:r>
      <w:r w:rsidRPr="009A6E8A">
        <w:rPr>
          <w:rFonts w:ascii="Arial" w:hAnsi="Arial" w:cs="Arial"/>
          <w:b/>
          <w:sz w:val="28"/>
          <w:szCs w:val="28"/>
        </w:rPr>
        <w:t>ebilidades-</w:t>
      </w:r>
      <w:r w:rsidRPr="009A6E8A">
        <w:rPr>
          <w:rFonts w:ascii="Arial" w:hAnsi="Arial" w:cs="Arial"/>
          <w:b/>
          <w:bCs/>
          <w:sz w:val="28"/>
          <w:szCs w:val="28"/>
        </w:rPr>
        <w:t>A</w:t>
      </w:r>
      <w:r w:rsidRPr="009A6E8A">
        <w:rPr>
          <w:rFonts w:ascii="Arial" w:hAnsi="Arial" w:cs="Arial"/>
          <w:b/>
          <w:sz w:val="28"/>
          <w:szCs w:val="28"/>
        </w:rPr>
        <w:t>menazas-</w:t>
      </w:r>
      <w:r w:rsidRPr="009A6E8A">
        <w:rPr>
          <w:rFonts w:ascii="Arial" w:hAnsi="Arial" w:cs="Arial"/>
          <w:b/>
          <w:bCs/>
          <w:sz w:val="28"/>
          <w:szCs w:val="28"/>
        </w:rPr>
        <w:t>F</w:t>
      </w:r>
      <w:r w:rsidRPr="009A6E8A">
        <w:rPr>
          <w:rFonts w:ascii="Arial" w:hAnsi="Arial" w:cs="Arial"/>
          <w:b/>
          <w:sz w:val="28"/>
          <w:szCs w:val="28"/>
        </w:rPr>
        <w:t>ortalezas-</w:t>
      </w:r>
      <w:r w:rsidRPr="009A6E8A">
        <w:rPr>
          <w:rFonts w:ascii="Arial" w:hAnsi="Arial" w:cs="Arial"/>
          <w:b/>
          <w:bCs/>
          <w:sz w:val="28"/>
          <w:szCs w:val="28"/>
        </w:rPr>
        <w:t>O</w:t>
      </w:r>
      <w:r w:rsidRPr="009A6E8A">
        <w:rPr>
          <w:rFonts w:ascii="Arial" w:hAnsi="Arial" w:cs="Arial"/>
          <w:b/>
          <w:sz w:val="28"/>
          <w:szCs w:val="28"/>
        </w:rPr>
        <w:t xml:space="preserve">portunidades de una adquisición ecológica </w:t>
      </w:r>
      <w:r w:rsidRPr="009A6E8A">
        <w:rPr>
          <w:rFonts w:ascii="Arial" w:hAnsi="Arial" w:cs="Arial"/>
          <w:b/>
          <w:bCs/>
          <w:sz w:val="28"/>
          <w:szCs w:val="28"/>
        </w:rPr>
        <w:t>Mat</w:t>
      </w:r>
      <w:r w:rsidRPr="009A6E8A">
        <w:rPr>
          <w:rFonts w:ascii="Arial" w:hAnsi="Arial" w:cs="Arial"/>
          <w:b/>
          <w:bCs/>
          <w:sz w:val="28"/>
          <w:szCs w:val="28"/>
        </w:rPr>
        <w:t>e</w:t>
      </w:r>
      <w:r w:rsidRPr="009A6E8A">
        <w:rPr>
          <w:rFonts w:ascii="Arial" w:hAnsi="Arial" w:cs="Arial"/>
          <w:b/>
          <w:bCs/>
          <w:sz w:val="28"/>
          <w:szCs w:val="28"/>
        </w:rPr>
        <w:t>rial</w:t>
      </w:r>
      <w:r w:rsidRPr="009A6E8A">
        <w:rPr>
          <w:rFonts w:ascii="Arial" w:hAnsi="Arial" w:cs="Arial"/>
          <w:b/>
          <w:sz w:val="28"/>
          <w:szCs w:val="28"/>
        </w:rPr>
        <w:t>: pr</w:t>
      </w:r>
      <w:r w:rsidRPr="009A6E8A">
        <w:rPr>
          <w:rFonts w:ascii="Arial" w:hAnsi="Arial" w:cs="Arial"/>
          <w:b/>
          <w:sz w:val="28"/>
          <w:szCs w:val="28"/>
        </w:rPr>
        <w:t>e</w:t>
      </w:r>
      <w:r w:rsidRPr="009A6E8A">
        <w:rPr>
          <w:rFonts w:ascii="Arial" w:hAnsi="Arial" w:cs="Arial"/>
          <w:b/>
          <w:sz w:val="28"/>
          <w:szCs w:val="28"/>
        </w:rPr>
        <w:t>pare tarjetas en cuatro colores diferentes, cada color representando una de las nociones de la matriz DAFO (Ej.: fo</w:t>
      </w:r>
      <w:r w:rsidRPr="009A6E8A">
        <w:rPr>
          <w:rFonts w:ascii="Arial" w:hAnsi="Arial" w:cs="Arial"/>
          <w:b/>
          <w:sz w:val="28"/>
          <w:szCs w:val="28"/>
        </w:rPr>
        <w:t>r</w:t>
      </w:r>
      <w:r w:rsidRPr="009A6E8A">
        <w:rPr>
          <w:rFonts w:ascii="Arial" w:hAnsi="Arial" w:cs="Arial"/>
          <w:b/>
          <w:sz w:val="28"/>
          <w:szCs w:val="28"/>
        </w:rPr>
        <w:t>talezas: verde, debilidades: naranja, oportunidades: azul y amenazas: rojo).</w:t>
      </w:r>
    </w:p>
    <w:p w:rsidR="009A6E8A" w:rsidRDefault="009A6E8A" w:rsidP="009A6E8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9A6E8A">
        <w:rPr>
          <w:rFonts w:ascii="Arial" w:hAnsi="Arial" w:cs="Arial"/>
          <w:b/>
          <w:sz w:val="28"/>
          <w:szCs w:val="28"/>
        </w:rPr>
        <w:t xml:space="preserve"> Entregue suficientes tarjetas a cada grupo. Adicionalmente, el entrenador prepara una pancarta dividida en cuatro secci</w:t>
      </w:r>
      <w:r w:rsidRPr="009A6E8A">
        <w:rPr>
          <w:rFonts w:ascii="Arial" w:hAnsi="Arial" w:cs="Arial"/>
          <w:b/>
          <w:sz w:val="28"/>
          <w:szCs w:val="28"/>
        </w:rPr>
        <w:t>o</w:t>
      </w:r>
      <w:r w:rsidRPr="009A6E8A">
        <w:rPr>
          <w:rFonts w:ascii="Arial" w:hAnsi="Arial" w:cs="Arial"/>
          <w:b/>
          <w:sz w:val="28"/>
          <w:szCs w:val="28"/>
        </w:rPr>
        <w:t xml:space="preserve">nes correspondientes a los argumentos de la matriz DAFO. </w:t>
      </w:r>
      <w:r w:rsidRPr="009A6E8A">
        <w:rPr>
          <w:rFonts w:ascii="Arial" w:hAnsi="Arial" w:cs="Arial"/>
          <w:b/>
          <w:bCs/>
          <w:sz w:val="28"/>
          <w:szCs w:val="28"/>
        </w:rPr>
        <w:t>Tiempo</w:t>
      </w:r>
      <w:r w:rsidRPr="009A6E8A">
        <w:rPr>
          <w:rFonts w:ascii="Arial" w:hAnsi="Arial" w:cs="Arial"/>
          <w:b/>
          <w:sz w:val="28"/>
          <w:szCs w:val="28"/>
        </w:rPr>
        <w:t xml:space="preserve">: cinco minutos de explicación, 20 </w:t>
      </w:r>
      <w:proofErr w:type="spellStart"/>
      <w:r w:rsidRPr="009A6E8A">
        <w:rPr>
          <w:rFonts w:ascii="Arial" w:hAnsi="Arial" w:cs="Arial"/>
          <w:b/>
          <w:sz w:val="28"/>
          <w:szCs w:val="28"/>
        </w:rPr>
        <w:t>minuntos</w:t>
      </w:r>
      <w:proofErr w:type="spellEnd"/>
      <w:r w:rsidRPr="009A6E8A">
        <w:rPr>
          <w:rFonts w:ascii="Arial" w:hAnsi="Arial" w:cs="Arial"/>
          <w:b/>
          <w:sz w:val="28"/>
          <w:szCs w:val="28"/>
        </w:rPr>
        <w:t xml:space="preserve"> de prep</w:t>
      </w:r>
      <w:r w:rsidRPr="009A6E8A">
        <w:rPr>
          <w:rFonts w:ascii="Arial" w:hAnsi="Arial" w:cs="Arial"/>
          <w:b/>
          <w:sz w:val="28"/>
          <w:szCs w:val="28"/>
        </w:rPr>
        <w:t>a</w:t>
      </w:r>
      <w:r w:rsidRPr="009A6E8A">
        <w:rPr>
          <w:rFonts w:ascii="Arial" w:hAnsi="Arial" w:cs="Arial"/>
          <w:b/>
          <w:sz w:val="28"/>
          <w:szCs w:val="28"/>
        </w:rPr>
        <w:t>ración de cada grupo, 15 minutos de presentación y agrup</w:t>
      </w:r>
      <w:r w:rsidRPr="009A6E8A">
        <w:rPr>
          <w:rFonts w:ascii="Arial" w:hAnsi="Arial" w:cs="Arial"/>
          <w:b/>
          <w:sz w:val="28"/>
          <w:szCs w:val="28"/>
        </w:rPr>
        <w:t>a</w:t>
      </w:r>
      <w:r w:rsidRPr="009A6E8A">
        <w:rPr>
          <w:rFonts w:ascii="Arial" w:hAnsi="Arial" w:cs="Arial"/>
          <w:b/>
          <w:sz w:val="28"/>
          <w:szCs w:val="28"/>
        </w:rPr>
        <w:t xml:space="preserve">miento, cinco minutos de resumen. </w:t>
      </w:r>
    </w:p>
    <w:p w:rsidR="009A6E8A" w:rsidRDefault="009A6E8A" w:rsidP="009A6E8A">
      <w:pPr>
        <w:jc w:val="both"/>
        <w:rPr>
          <w:rFonts w:ascii="Arial" w:hAnsi="Arial" w:cs="Arial"/>
          <w:b/>
          <w:sz w:val="28"/>
          <w:szCs w:val="28"/>
        </w:rPr>
      </w:pPr>
      <w:r w:rsidRPr="009A6E8A">
        <w:rPr>
          <w:rFonts w:ascii="Arial" w:hAnsi="Arial" w:cs="Arial"/>
          <w:b/>
          <w:sz w:val="28"/>
          <w:szCs w:val="28"/>
        </w:rPr>
        <w:t>Prepare y explique los objetivos del ejercicio utilizando, por ejemplo, la pancarta. Forme grupos de cuatro a cinco pers</w:t>
      </w:r>
      <w:r w:rsidRPr="009A6E8A">
        <w:rPr>
          <w:rFonts w:ascii="Arial" w:hAnsi="Arial" w:cs="Arial"/>
          <w:b/>
          <w:sz w:val="28"/>
          <w:szCs w:val="28"/>
        </w:rPr>
        <w:t>o</w:t>
      </w:r>
      <w:r w:rsidRPr="009A6E8A">
        <w:rPr>
          <w:rFonts w:ascii="Arial" w:hAnsi="Arial" w:cs="Arial"/>
          <w:b/>
          <w:sz w:val="28"/>
          <w:szCs w:val="28"/>
        </w:rPr>
        <w:t>nas. Tareas de los grupos: • ¡Encuentre al menos cinco arg</w:t>
      </w:r>
      <w:r w:rsidRPr="009A6E8A">
        <w:rPr>
          <w:rFonts w:ascii="Arial" w:hAnsi="Arial" w:cs="Arial"/>
          <w:b/>
          <w:sz w:val="28"/>
          <w:szCs w:val="28"/>
        </w:rPr>
        <w:t>u</w:t>
      </w:r>
      <w:r w:rsidRPr="009A6E8A">
        <w:rPr>
          <w:rFonts w:ascii="Arial" w:hAnsi="Arial" w:cs="Arial"/>
          <w:b/>
          <w:sz w:val="28"/>
          <w:szCs w:val="28"/>
        </w:rPr>
        <w:t>mentos para cada una de las nociones de la matriz! Los resu</w:t>
      </w:r>
      <w:r w:rsidRPr="009A6E8A">
        <w:rPr>
          <w:rFonts w:ascii="Arial" w:hAnsi="Arial" w:cs="Arial"/>
          <w:b/>
          <w:sz w:val="28"/>
          <w:szCs w:val="28"/>
        </w:rPr>
        <w:t>l</w:t>
      </w:r>
      <w:r w:rsidRPr="009A6E8A">
        <w:rPr>
          <w:rFonts w:ascii="Arial" w:hAnsi="Arial" w:cs="Arial"/>
          <w:b/>
          <w:sz w:val="28"/>
          <w:szCs w:val="28"/>
        </w:rPr>
        <w:t>tados de este grupo deben ve</w:t>
      </w:r>
      <w:r w:rsidRPr="009A6E8A">
        <w:rPr>
          <w:rFonts w:ascii="Arial" w:hAnsi="Arial" w:cs="Arial"/>
          <w:b/>
          <w:sz w:val="28"/>
          <w:szCs w:val="28"/>
        </w:rPr>
        <w:t>r</w:t>
      </w:r>
      <w:r w:rsidRPr="009A6E8A">
        <w:rPr>
          <w:rFonts w:ascii="Arial" w:hAnsi="Arial" w:cs="Arial"/>
          <w:b/>
          <w:sz w:val="28"/>
          <w:szCs w:val="28"/>
        </w:rPr>
        <w:t>se de la siguiente manera:</w:t>
      </w:r>
    </w:p>
    <w:p w:rsidR="009A6E8A" w:rsidRDefault="009A6E8A" w:rsidP="009A6E8A">
      <w:pPr>
        <w:jc w:val="both"/>
        <w:rPr>
          <w:rFonts w:ascii="Arial" w:hAnsi="Arial" w:cs="Arial"/>
          <w:b/>
          <w:sz w:val="28"/>
          <w:szCs w:val="28"/>
        </w:rPr>
      </w:pPr>
      <w:r w:rsidRPr="009A6E8A">
        <w:rPr>
          <w:rFonts w:ascii="Arial" w:hAnsi="Arial" w:cs="Arial"/>
          <w:b/>
          <w:sz w:val="28"/>
          <w:szCs w:val="28"/>
        </w:rPr>
        <w:t xml:space="preserve"> </w:t>
      </w:r>
      <w:r w:rsidRPr="009A6E8A">
        <w:rPr>
          <w:rFonts w:ascii="Arial" w:hAnsi="Arial" w:cs="Arial"/>
          <w:b/>
          <w:bCs/>
          <w:sz w:val="28"/>
          <w:szCs w:val="28"/>
        </w:rPr>
        <w:t xml:space="preserve">DEBILIDADES AMENAZAS </w:t>
      </w:r>
      <w:r w:rsidRPr="009A6E8A">
        <w:rPr>
          <w:rFonts w:ascii="Arial" w:hAnsi="Arial" w:cs="Arial"/>
          <w:b/>
          <w:sz w:val="28"/>
          <w:szCs w:val="28"/>
        </w:rPr>
        <w:t>Los productos ecológicos no par</w:t>
      </w:r>
      <w:r w:rsidRPr="009A6E8A">
        <w:rPr>
          <w:rFonts w:ascii="Arial" w:hAnsi="Arial" w:cs="Arial"/>
          <w:b/>
          <w:sz w:val="28"/>
          <w:szCs w:val="28"/>
        </w:rPr>
        <w:t>e</w:t>
      </w:r>
      <w:r w:rsidRPr="009A6E8A">
        <w:rPr>
          <w:rFonts w:ascii="Arial" w:hAnsi="Arial" w:cs="Arial"/>
          <w:b/>
          <w:sz w:val="28"/>
          <w:szCs w:val="28"/>
        </w:rPr>
        <w:t xml:space="preserve">cen muy buenos </w:t>
      </w:r>
    </w:p>
    <w:p w:rsidR="009A6E8A" w:rsidRDefault="009A6E8A" w:rsidP="009A6E8A">
      <w:pPr>
        <w:jc w:val="both"/>
        <w:rPr>
          <w:rFonts w:ascii="Arial" w:hAnsi="Arial" w:cs="Arial"/>
          <w:b/>
          <w:sz w:val="28"/>
          <w:szCs w:val="28"/>
        </w:rPr>
      </w:pPr>
      <w:r w:rsidRPr="009A6E8A">
        <w:rPr>
          <w:rFonts w:ascii="Arial" w:hAnsi="Arial" w:cs="Arial"/>
          <w:b/>
          <w:sz w:val="28"/>
          <w:szCs w:val="28"/>
        </w:rPr>
        <w:t xml:space="preserve">Riesgos tecnológicos si se cambia el proceso </w:t>
      </w:r>
    </w:p>
    <w:p w:rsidR="009A6E8A" w:rsidRDefault="009A6E8A" w:rsidP="009A6E8A">
      <w:pPr>
        <w:jc w:val="both"/>
        <w:rPr>
          <w:rFonts w:ascii="Arial" w:hAnsi="Arial" w:cs="Arial"/>
          <w:b/>
          <w:sz w:val="28"/>
          <w:szCs w:val="28"/>
        </w:rPr>
      </w:pPr>
      <w:r w:rsidRPr="009A6E8A">
        <w:rPr>
          <w:rFonts w:ascii="Arial" w:hAnsi="Arial" w:cs="Arial"/>
          <w:b/>
          <w:sz w:val="28"/>
          <w:szCs w:val="28"/>
        </w:rPr>
        <w:t>Altos costos para los pr</w:t>
      </w:r>
      <w:r w:rsidRPr="009A6E8A">
        <w:rPr>
          <w:rFonts w:ascii="Arial" w:hAnsi="Arial" w:cs="Arial"/>
          <w:b/>
          <w:sz w:val="28"/>
          <w:szCs w:val="28"/>
        </w:rPr>
        <w:t>o</w:t>
      </w:r>
      <w:r w:rsidRPr="009A6E8A">
        <w:rPr>
          <w:rFonts w:ascii="Arial" w:hAnsi="Arial" w:cs="Arial"/>
          <w:b/>
          <w:sz w:val="28"/>
          <w:szCs w:val="28"/>
        </w:rPr>
        <w:t>ductos compatibles con el ambiente</w:t>
      </w:r>
    </w:p>
    <w:p w:rsidR="009A6E8A" w:rsidRDefault="009A6E8A" w:rsidP="009A6E8A">
      <w:pPr>
        <w:jc w:val="both"/>
        <w:rPr>
          <w:rFonts w:ascii="Arial" w:hAnsi="Arial" w:cs="Arial"/>
          <w:b/>
          <w:sz w:val="28"/>
          <w:szCs w:val="28"/>
        </w:rPr>
      </w:pPr>
      <w:r w:rsidRPr="009A6E8A">
        <w:rPr>
          <w:rFonts w:ascii="Arial" w:hAnsi="Arial" w:cs="Arial"/>
          <w:b/>
          <w:sz w:val="28"/>
          <w:szCs w:val="28"/>
        </w:rPr>
        <w:t xml:space="preserve"> Falta experiencia Costos de los insumos altos</w:t>
      </w:r>
    </w:p>
    <w:p w:rsidR="009A6E8A" w:rsidRDefault="009A6E8A" w:rsidP="009A6E8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9A6E8A">
        <w:rPr>
          <w:rFonts w:ascii="Arial" w:hAnsi="Arial" w:cs="Arial"/>
          <w:b/>
          <w:sz w:val="28"/>
          <w:szCs w:val="28"/>
        </w:rPr>
        <w:t xml:space="preserve"> ¡¡Etiquetas!! Pocas opciones Disponibilidad Problemas te</w:t>
      </w:r>
      <w:r w:rsidRPr="009A6E8A">
        <w:rPr>
          <w:rFonts w:ascii="Arial" w:hAnsi="Arial" w:cs="Arial"/>
          <w:b/>
          <w:sz w:val="28"/>
          <w:szCs w:val="28"/>
        </w:rPr>
        <w:t>c</w:t>
      </w:r>
      <w:r w:rsidRPr="009A6E8A">
        <w:rPr>
          <w:rFonts w:ascii="Arial" w:hAnsi="Arial" w:cs="Arial"/>
          <w:b/>
          <w:sz w:val="28"/>
          <w:szCs w:val="28"/>
        </w:rPr>
        <w:t>nológicos Cara</w:t>
      </w:r>
      <w:r w:rsidRPr="009A6E8A">
        <w:rPr>
          <w:rFonts w:ascii="Arial" w:hAnsi="Arial" w:cs="Arial"/>
          <w:b/>
          <w:sz w:val="28"/>
          <w:szCs w:val="28"/>
        </w:rPr>
        <w:t>c</w:t>
      </w:r>
      <w:r w:rsidRPr="009A6E8A">
        <w:rPr>
          <w:rFonts w:ascii="Arial" w:hAnsi="Arial" w:cs="Arial"/>
          <w:b/>
          <w:sz w:val="28"/>
          <w:szCs w:val="28"/>
        </w:rPr>
        <w:t>terísticas a largo plazo negativas La imagen Desarrollo de los precios Durabilidad Riesgos de seguridad Fabricación compl</w:t>
      </w:r>
      <w:r w:rsidRPr="009A6E8A">
        <w:rPr>
          <w:rFonts w:ascii="Arial" w:hAnsi="Arial" w:cs="Arial"/>
          <w:b/>
          <w:sz w:val="28"/>
          <w:szCs w:val="28"/>
        </w:rPr>
        <w:t>e</w:t>
      </w:r>
      <w:r w:rsidRPr="009A6E8A">
        <w:rPr>
          <w:rFonts w:ascii="Arial" w:hAnsi="Arial" w:cs="Arial"/>
          <w:b/>
          <w:sz w:val="28"/>
          <w:szCs w:val="28"/>
        </w:rPr>
        <w:t xml:space="preserve">ja </w:t>
      </w:r>
    </w:p>
    <w:p w:rsidR="009A6E8A" w:rsidRDefault="009A6E8A" w:rsidP="009A6E8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9A6E8A">
        <w:rPr>
          <w:rFonts w:ascii="Arial" w:hAnsi="Arial" w:cs="Arial"/>
          <w:b/>
          <w:bCs/>
          <w:sz w:val="28"/>
          <w:szCs w:val="28"/>
        </w:rPr>
        <w:t xml:space="preserve">FORTALEZAS OPORTUNIDADES </w:t>
      </w:r>
    </w:p>
    <w:p w:rsidR="009A6E8A" w:rsidRPr="009A6E8A" w:rsidRDefault="009A6E8A" w:rsidP="009A6E8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  </w:t>
      </w:r>
      <w:r w:rsidRPr="009A6E8A">
        <w:rPr>
          <w:rFonts w:ascii="Arial" w:hAnsi="Arial" w:cs="Arial"/>
          <w:b/>
          <w:sz w:val="28"/>
          <w:szCs w:val="28"/>
        </w:rPr>
        <w:t>Lugares de trabajo saludables Ventajas competitivas Prote</w:t>
      </w:r>
      <w:r w:rsidRPr="009A6E8A">
        <w:rPr>
          <w:rFonts w:ascii="Arial" w:hAnsi="Arial" w:cs="Arial"/>
          <w:b/>
          <w:sz w:val="28"/>
          <w:szCs w:val="28"/>
        </w:rPr>
        <w:t>c</w:t>
      </w:r>
      <w:r w:rsidRPr="009A6E8A">
        <w:rPr>
          <w:rFonts w:ascii="Arial" w:hAnsi="Arial" w:cs="Arial"/>
          <w:b/>
          <w:sz w:val="28"/>
          <w:szCs w:val="28"/>
        </w:rPr>
        <w:t>ción ambiental Mejor tecn</w:t>
      </w:r>
      <w:r w:rsidRPr="009A6E8A">
        <w:rPr>
          <w:rFonts w:ascii="Arial" w:hAnsi="Arial" w:cs="Arial"/>
          <w:b/>
          <w:sz w:val="28"/>
          <w:szCs w:val="28"/>
        </w:rPr>
        <w:t>o</w:t>
      </w:r>
      <w:r w:rsidRPr="009A6E8A">
        <w:rPr>
          <w:rFonts w:ascii="Arial" w:hAnsi="Arial" w:cs="Arial"/>
          <w:b/>
          <w:sz w:val="28"/>
          <w:szCs w:val="28"/>
        </w:rPr>
        <w:t>logía en campos especiales como: lubricantes, solventes, detergentes Cumple los límites de em</w:t>
      </w:r>
      <w:r w:rsidRPr="009A6E8A">
        <w:rPr>
          <w:rFonts w:ascii="Arial" w:hAnsi="Arial" w:cs="Arial"/>
          <w:b/>
          <w:sz w:val="28"/>
          <w:szCs w:val="28"/>
        </w:rPr>
        <w:t>i</w:t>
      </w:r>
      <w:r w:rsidRPr="009A6E8A">
        <w:rPr>
          <w:rFonts w:ascii="Arial" w:hAnsi="Arial" w:cs="Arial"/>
          <w:b/>
          <w:sz w:val="28"/>
          <w:szCs w:val="28"/>
        </w:rPr>
        <w:t>siones Combustible ecológico (biocombustible) Ventas favor</w:t>
      </w:r>
      <w:r w:rsidRPr="009A6E8A">
        <w:rPr>
          <w:rFonts w:ascii="Arial" w:hAnsi="Arial" w:cs="Arial"/>
          <w:b/>
          <w:sz w:val="28"/>
          <w:szCs w:val="28"/>
        </w:rPr>
        <w:t>a</w:t>
      </w:r>
      <w:r w:rsidRPr="009A6E8A">
        <w:rPr>
          <w:rFonts w:ascii="Arial" w:hAnsi="Arial" w:cs="Arial"/>
          <w:b/>
          <w:sz w:val="28"/>
          <w:szCs w:val="28"/>
        </w:rPr>
        <w:t>bles Pionera en nuevas tecnologías Reduce el costo de elim</w:t>
      </w:r>
      <w:r w:rsidRPr="009A6E8A">
        <w:rPr>
          <w:rFonts w:ascii="Arial" w:hAnsi="Arial" w:cs="Arial"/>
          <w:b/>
          <w:sz w:val="28"/>
          <w:szCs w:val="28"/>
        </w:rPr>
        <w:t>i</w:t>
      </w:r>
      <w:r w:rsidRPr="009A6E8A">
        <w:rPr>
          <w:rFonts w:ascii="Arial" w:hAnsi="Arial" w:cs="Arial"/>
          <w:b/>
          <w:sz w:val="28"/>
          <w:szCs w:val="28"/>
        </w:rPr>
        <w:t>nación Seguridad de los trabajadores Disposición de res</w:t>
      </w:r>
      <w:r w:rsidRPr="009A6E8A">
        <w:rPr>
          <w:rFonts w:ascii="Arial" w:hAnsi="Arial" w:cs="Arial"/>
          <w:b/>
          <w:sz w:val="28"/>
          <w:szCs w:val="28"/>
        </w:rPr>
        <w:t>i</w:t>
      </w:r>
      <w:r w:rsidRPr="009A6E8A">
        <w:rPr>
          <w:rFonts w:ascii="Arial" w:hAnsi="Arial" w:cs="Arial"/>
          <w:b/>
          <w:sz w:val="28"/>
          <w:szCs w:val="28"/>
        </w:rPr>
        <w:t>duos segura</w:t>
      </w:r>
    </w:p>
    <w:p w:rsidR="009A6E8A" w:rsidRPr="009A6E8A" w:rsidRDefault="009A6E8A" w:rsidP="009A6E8A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9A6E8A" w:rsidRPr="009A6E8A" w:rsidRDefault="009A6E8A" w:rsidP="009A6E8A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8"/>
          <w:szCs w:val="28"/>
        </w:rPr>
        <w:t>Ejercicis</w:t>
      </w:r>
      <w:proofErr w:type="spellEnd"/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A6E8A">
        <w:rPr>
          <w:rFonts w:ascii="Arial" w:hAnsi="Arial" w:cs="Arial"/>
          <w:b/>
          <w:bCs/>
          <w:color w:val="FF0000"/>
          <w:sz w:val="28"/>
          <w:szCs w:val="28"/>
        </w:rPr>
        <w:t xml:space="preserve">6-2 Evaluación de productos </w:t>
      </w:r>
    </w:p>
    <w:p w:rsidR="009A6E8A" w:rsidRDefault="009A6E8A" w:rsidP="009A6E8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A6E8A" w:rsidRDefault="009A6E8A" w:rsidP="009A6E8A">
      <w:pPr>
        <w:jc w:val="both"/>
        <w:rPr>
          <w:rFonts w:ascii="Arial" w:hAnsi="Arial" w:cs="Arial"/>
          <w:b/>
          <w:sz w:val="28"/>
          <w:szCs w:val="28"/>
        </w:rPr>
      </w:pPr>
      <w:r w:rsidRPr="009A6E8A">
        <w:rPr>
          <w:rFonts w:ascii="Arial" w:hAnsi="Arial" w:cs="Arial"/>
          <w:b/>
          <w:sz w:val="28"/>
          <w:szCs w:val="28"/>
        </w:rPr>
        <w:t>El objetivo de este trabajo en grupo es permitir que los partic</w:t>
      </w:r>
      <w:r w:rsidRPr="009A6E8A">
        <w:rPr>
          <w:rFonts w:ascii="Arial" w:hAnsi="Arial" w:cs="Arial"/>
          <w:b/>
          <w:sz w:val="28"/>
          <w:szCs w:val="28"/>
        </w:rPr>
        <w:t>i</w:t>
      </w:r>
      <w:r w:rsidRPr="009A6E8A">
        <w:rPr>
          <w:rFonts w:ascii="Arial" w:hAnsi="Arial" w:cs="Arial"/>
          <w:b/>
          <w:sz w:val="28"/>
          <w:szCs w:val="28"/>
        </w:rPr>
        <w:t>pantes aprendan las nociones de cómo evaluar un producto, sobre qué información basarse, qué bases buscar para la toma de decisiones. Para alcanzar e</w:t>
      </w:r>
      <w:r w:rsidRPr="009A6E8A">
        <w:rPr>
          <w:rFonts w:ascii="Arial" w:hAnsi="Arial" w:cs="Arial"/>
          <w:b/>
          <w:sz w:val="28"/>
          <w:szCs w:val="28"/>
        </w:rPr>
        <w:t>s</w:t>
      </w:r>
      <w:r w:rsidRPr="009A6E8A">
        <w:rPr>
          <w:rFonts w:ascii="Arial" w:hAnsi="Arial" w:cs="Arial"/>
          <w:b/>
          <w:sz w:val="28"/>
          <w:szCs w:val="28"/>
        </w:rPr>
        <w:t>te resultado, forme tres grupos y entréguele a cada uno dos productos diferentes que tengan la misma función! Los participantes decidirán cuál de los pr</w:t>
      </w:r>
      <w:r w:rsidRPr="009A6E8A">
        <w:rPr>
          <w:rFonts w:ascii="Arial" w:hAnsi="Arial" w:cs="Arial"/>
          <w:b/>
          <w:sz w:val="28"/>
          <w:szCs w:val="28"/>
        </w:rPr>
        <w:t>o</w:t>
      </w:r>
      <w:r w:rsidRPr="009A6E8A">
        <w:rPr>
          <w:rFonts w:ascii="Arial" w:hAnsi="Arial" w:cs="Arial"/>
          <w:b/>
          <w:sz w:val="28"/>
          <w:szCs w:val="28"/>
        </w:rPr>
        <w:t>ductos ordenarían y por qué lo harían.</w:t>
      </w:r>
    </w:p>
    <w:p w:rsidR="009A6E8A" w:rsidRDefault="009A6E8A" w:rsidP="009A6E8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9A6E8A">
        <w:rPr>
          <w:rFonts w:ascii="Arial" w:hAnsi="Arial" w:cs="Arial"/>
          <w:b/>
          <w:sz w:val="28"/>
          <w:szCs w:val="28"/>
        </w:rPr>
        <w:t xml:space="preserve"> Material: Reunir seis productos con tres pares de ellos que cumplan la misma función. En nuestro ejemplo son dos cam</w:t>
      </w:r>
      <w:r w:rsidRPr="009A6E8A">
        <w:rPr>
          <w:rFonts w:ascii="Arial" w:hAnsi="Arial" w:cs="Arial"/>
          <w:b/>
          <w:sz w:val="28"/>
          <w:szCs w:val="28"/>
        </w:rPr>
        <w:t>i</w:t>
      </w:r>
      <w:r w:rsidRPr="009A6E8A">
        <w:rPr>
          <w:rFonts w:ascii="Arial" w:hAnsi="Arial" w:cs="Arial"/>
          <w:b/>
          <w:sz w:val="28"/>
          <w:szCs w:val="28"/>
        </w:rPr>
        <w:t>setas, dos lacas y dos materiales aislantes. Necesita una hoja de trabajo en blanco para que los participantes la llenen. Si está disponible traiga y reparta un folleto con las marcas de productos ecológicos de mayor impacto en el país.</w:t>
      </w:r>
    </w:p>
    <w:p w:rsidR="009A6E8A" w:rsidRDefault="009A6E8A" w:rsidP="009A6E8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9A6E8A">
        <w:rPr>
          <w:rFonts w:ascii="Arial" w:hAnsi="Arial" w:cs="Arial"/>
          <w:b/>
          <w:sz w:val="28"/>
          <w:szCs w:val="28"/>
        </w:rPr>
        <w:t xml:space="preserve"> Es conveniente que éste haya sido publicado por una inst</w:t>
      </w:r>
      <w:r w:rsidRPr="009A6E8A">
        <w:rPr>
          <w:rFonts w:ascii="Arial" w:hAnsi="Arial" w:cs="Arial"/>
          <w:b/>
          <w:sz w:val="28"/>
          <w:szCs w:val="28"/>
        </w:rPr>
        <w:t>i</w:t>
      </w:r>
      <w:r w:rsidRPr="009A6E8A">
        <w:rPr>
          <w:rFonts w:ascii="Arial" w:hAnsi="Arial" w:cs="Arial"/>
          <w:b/>
          <w:sz w:val="28"/>
          <w:szCs w:val="28"/>
        </w:rPr>
        <w:t>tución independiente que informe sobre la calidad de las dif</w:t>
      </w:r>
      <w:r w:rsidRPr="009A6E8A">
        <w:rPr>
          <w:rFonts w:ascii="Arial" w:hAnsi="Arial" w:cs="Arial"/>
          <w:b/>
          <w:sz w:val="28"/>
          <w:szCs w:val="28"/>
        </w:rPr>
        <w:t>e</w:t>
      </w:r>
      <w:r w:rsidRPr="009A6E8A">
        <w:rPr>
          <w:rFonts w:ascii="Arial" w:hAnsi="Arial" w:cs="Arial"/>
          <w:b/>
          <w:sz w:val="28"/>
          <w:szCs w:val="28"/>
        </w:rPr>
        <w:t>rentes marcas ecológicas existentes. ¡Debe haber acceso a I</w:t>
      </w:r>
      <w:r w:rsidRPr="009A6E8A">
        <w:rPr>
          <w:rFonts w:ascii="Arial" w:hAnsi="Arial" w:cs="Arial"/>
          <w:b/>
          <w:sz w:val="28"/>
          <w:szCs w:val="28"/>
        </w:rPr>
        <w:t>n</w:t>
      </w:r>
      <w:r w:rsidRPr="009A6E8A">
        <w:rPr>
          <w:rFonts w:ascii="Arial" w:hAnsi="Arial" w:cs="Arial"/>
          <w:b/>
          <w:sz w:val="28"/>
          <w:szCs w:val="28"/>
        </w:rPr>
        <w:t>ternet en el aula del seminario porque se hace necesario bu</w:t>
      </w:r>
      <w:r w:rsidRPr="009A6E8A">
        <w:rPr>
          <w:rFonts w:ascii="Arial" w:hAnsi="Arial" w:cs="Arial"/>
          <w:b/>
          <w:sz w:val="28"/>
          <w:szCs w:val="28"/>
        </w:rPr>
        <w:t>s</w:t>
      </w:r>
      <w:r w:rsidRPr="009A6E8A">
        <w:rPr>
          <w:rFonts w:ascii="Arial" w:hAnsi="Arial" w:cs="Arial"/>
          <w:b/>
          <w:sz w:val="28"/>
          <w:szCs w:val="28"/>
        </w:rPr>
        <w:t>car en la red sobre las posibles marcas de los productos! Tiempo: 10 min explicación, 30 min de prepar</w:t>
      </w:r>
      <w:r w:rsidRPr="009A6E8A">
        <w:rPr>
          <w:rFonts w:ascii="Arial" w:hAnsi="Arial" w:cs="Arial"/>
          <w:b/>
          <w:sz w:val="28"/>
          <w:szCs w:val="28"/>
        </w:rPr>
        <w:t>a</w:t>
      </w:r>
      <w:r w:rsidRPr="009A6E8A">
        <w:rPr>
          <w:rFonts w:ascii="Arial" w:hAnsi="Arial" w:cs="Arial"/>
          <w:b/>
          <w:sz w:val="28"/>
          <w:szCs w:val="28"/>
        </w:rPr>
        <w:t>ción para cada grupo, 15 min de presentación, 5 min de resumen</w:t>
      </w:r>
    </w:p>
    <w:p w:rsidR="009A6E8A" w:rsidRDefault="009A6E8A" w:rsidP="009A6E8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9A6E8A">
        <w:rPr>
          <w:rFonts w:ascii="Arial" w:hAnsi="Arial" w:cs="Arial"/>
          <w:b/>
          <w:sz w:val="28"/>
          <w:szCs w:val="28"/>
        </w:rPr>
        <w:t xml:space="preserve"> Tarea: Evalúe los dos productos teniendo en cuenta las fue</w:t>
      </w:r>
      <w:r w:rsidRPr="009A6E8A">
        <w:rPr>
          <w:rFonts w:ascii="Arial" w:hAnsi="Arial" w:cs="Arial"/>
          <w:b/>
          <w:sz w:val="28"/>
          <w:szCs w:val="28"/>
        </w:rPr>
        <w:t>n</w:t>
      </w:r>
      <w:r w:rsidRPr="009A6E8A">
        <w:rPr>
          <w:rFonts w:ascii="Arial" w:hAnsi="Arial" w:cs="Arial"/>
          <w:b/>
          <w:sz w:val="28"/>
          <w:szCs w:val="28"/>
        </w:rPr>
        <w:t>tes de información para sus características ecológicas, así c</w:t>
      </w:r>
      <w:r w:rsidRPr="009A6E8A">
        <w:rPr>
          <w:rFonts w:ascii="Arial" w:hAnsi="Arial" w:cs="Arial"/>
          <w:b/>
          <w:sz w:val="28"/>
          <w:szCs w:val="28"/>
        </w:rPr>
        <w:t>o</w:t>
      </w:r>
      <w:r w:rsidRPr="009A6E8A">
        <w:rPr>
          <w:rFonts w:ascii="Arial" w:hAnsi="Arial" w:cs="Arial"/>
          <w:b/>
          <w:sz w:val="28"/>
          <w:szCs w:val="28"/>
        </w:rPr>
        <w:t>mo las marcas ecológicas de los productos. Toda la inform</w:t>
      </w:r>
      <w:r w:rsidRPr="009A6E8A">
        <w:rPr>
          <w:rFonts w:ascii="Arial" w:hAnsi="Arial" w:cs="Arial"/>
          <w:b/>
          <w:sz w:val="28"/>
          <w:szCs w:val="28"/>
        </w:rPr>
        <w:t>a</w:t>
      </w:r>
      <w:r w:rsidRPr="009A6E8A">
        <w:rPr>
          <w:rFonts w:ascii="Arial" w:hAnsi="Arial" w:cs="Arial"/>
          <w:b/>
          <w:sz w:val="28"/>
          <w:szCs w:val="28"/>
        </w:rPr>
        <w:lastRenderedPageBreak/>
        <w:t>ción que obtenga es una base para la decisión de cuál produ</w:t>
      </w:r>
      <w:r w:rsidRPr="009A6E8A">
        <w:rPr>
          <w:rFonts w:ascii="Arial" w:hAnsi="Arial" w:cs="Arial"/>
          <w:b/>
          <w:sz w:val="28"/>
          <w:szCs w:val="28"/>
        </w:rPr>
        <w:t>c</w:t>
      </w:r>
      <w:r w:rsidRPr="009A6E8A">
        <w:rPr>
          <w:rFonts w:ascii="Arial" w:hAnsi="Arial" w:cs="Arial"/>
          <w:b/>
          <w:sz w:val="28"/>
          <w:szCs w:val="28"/>
        </w:rPr>
        <w:t xml:space="preserve">to ordenar. </w:t>
      </w:r>
    </w:p>
    <w:sectPr w:rsidR="009A6E8A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16313"/>
    <w:rsid w:val="001D2B60"/>
    <w:rsid w:val="002045DD"/>
    <w:rsid w:val="002D5929"/>
    <w:rsid w:val="00312AE6"/>
    <w:rsid w:val="004C1D41"/>
    <w:rsid w:val="005441F3"/>
    <w:rsid w:val="006569D3"/>
    <w:rsid w:val="00671510"/>
    <w:rsid w:val="006B057E"/>
    <w:rsid w:val="006F42C9"/>
    <w:rsid w:val="008C0873"/>
    <w:rsid w:val="008D3A88"/>
    <w:rsid w:val="008F38EC"/>
    <w:rsid w:val="00912D1B"/>
    <w:rsid w:val="009A6E8A"/>
    <w:rsid w:val="009E19CE"/>
    <w:rsid w:val="009E19D3"/>
    <w:rsid w:val="00AC4584"/>
    <w:rsid w:val="00B44F54"/>
    <w:rsid w:val="00B521CD"/>
    <w:rsid w:val="00BB26AA"/>
    <w:rsid w:val="00C17FDD"/>
    <w:rsid w:val="00C2334E"/>
    <w:rsid w:val="00C403B2"/>
    <w:rsid w:val="00C5044E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2013-12-30T12:06:00Z</dcterms:created>
  <dcterms:modified xsi:type="dcterms:W3CDTF">2013-12-30T12:06:00Z</dcterms:modified>
</cp:coreProperties>
</file>