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79" w:rsidRPr="00D27C79" w:rsidRDefault="00D27C79" w:rsidP="00D27C79">
      <w:pPr>
        <w:shd w:val="clear" w:color="auto" w:fill="FFFFFF"/>
        <w:ind w:left="284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27C79">
        <w:rPr>
          <w:rFonts w:ascii="Arial" w:hAnsi="Arial" w:cs="Arial"/>
          <w:b/>
          <w:color w:val="FF0000"/>
          <w:sz w:val="36"/>
          <w:szCs w:val="36"/>
        </w:rPr>
        <w:t>El motor del aprender es la memoria</w:t>
      </w:r>
    </w:p>
    <w:p w:rsidR="00D27C79" w:rsidRDefault="00D27C79" w:rsidP="00D27C79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27C79" w:rsidRPr="00003E12" w:rsidRDefault="00D27C79" w:rsidP="00D27C7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03E12">
        <w:rPr>
          <w:rFonts w:ascii="Arial" w:hAnsi="Arial" w:cs="Arial"/>
          <w:b/>
          <w:sz w:val="22"/>
          <w:szCs w:val="22"/>
        </w:rPr>
        <w:t xml:space="preserve">   La mejor teoría sobre el aprendizaje, entre todas las aludidas en las páginas anteriores, es la del sentido común. ¿Qué dice</w:t>
      </w:r>
      <w:r>
        <w:rPr>
          <w:rFonts w:ascii="Arial" w:hAnsi="Arial" w:cs="Arial"/>
          <w:b/>
          <w:sz w:val="22"/>
          <w:szCs w:val="22"/>
        </w:rPr>
        <w:t xml:space="preserve"> esa visión práctica y aplicable a la educación de las personas</w:t>
      </w:r>
      <w:r w:rsidRPr="00003E12">
        <w:rPr>
          <w:rFonts w:ascii="Arial" w:hAnsi="Arial" w:cs="Arial"/>
          <w:b/>
          <w:sz w:val="22"/>
          <w:szCs w:val="22"/>
        </w:rPr>
        <w:t>? R</w:t>
      </w:r>
      <w:r w:rsidRPr="00003E12">
        <w:rPr>
          <w:rFonts w:ascii="Arial" w:hAnsi="Arial" w:cs="Arial"/>
          <w:b/>
          <w:sz w:val="22"/>
          <w:szCs w:val="22"/>
        </w:rPr>
        <w:t>e</w:t>
      </w:r>
      <w:r w:rsidRPr="00003E12">
        <w:rPr>
          <w:rFonts w:ascii="Arial" w:hAnsi="Arial" w:cs="Arial"/>
          <w:b/>
          <w:sz w:val="22"/>
          <w:szCs w:val="22"/>
        </w:rPr>
        <w:t>cordemos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rStyle w:val="estilo21"/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center"/>
        <w:rPr>
          <w:rStyle w:val="estilo21"/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628775" cy="1323975"/>
            <wp:effectExtent l="19050" t="0" r="9525" b="0"/>
            <wp:docPr id="1" name="Imagen 1" descr="zplantilla_clip_image002_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lantilla_clip_image002_00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rStyle w:val="estilo21"/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rStyle w:val="estilo21"/>
          <w:b/>
          <w:sz w:val="22"/>
          <w:szCs w:val="22"/>
        </w:rPr>
      </w:pPr>
      <w:r w:rsidRPr="004F6CA8">
        <w:rPr>
          <w:rStyle w:val="estilo21"/>
          <w:b/>
          <w:sz w:val="22"/>
          <w:szCs w:val="22"/>
        </w:rPr>
        <w:t xml:space="preserve">    </w:t>
      </w:r>
      <w:r>
        <w:rPr>
          <w:rStyle w:val="estilo21"/>
          <w:b/>
          <w:sz w:val="22"/>
          <w:szCs w:val="22"/>
        </w:rPr>
        <w:t>Sin memoria no hay aprendizaje. O menor dicho, el aprender inicialmente es recordar. Luego, la memoria es asimilar. Y, al final, la memoria es retener algo y co</w:t>
      </w:r>
      <w:r>
        <w:rPr>
          <w:rStyle w:val="estilo21"/>
          <w:b/>
          <w:sz w:val="22"/>
          <w:szCs w:val="22"/>
        </w:rPr>
        <w:t>n</w:t>
      </w:r>
      <w:r>
        <w:rPr>
          <w:rStyle w:val="estilo21"/>
          <w:b/>
          <w:sz w:val="22"/>
          <w:szCs w:val="22"/>
        </w:rPr>
        <w:t>servarlo dispuesto para hacer uso de ello en la vida cotidiana. La memoria e</w:t>
      </w:r>
      <w:r w:rsidRPr="004F6CA8">
        <w:rPr>
          <w:rStyle w:val="estilo21"/>
          <w:b/>
          <w:sz w:val="22"/>
          <w:szCs w:val="22"/>
        </w:rPr>
        <w:t>s</w:t>
      </w:r>
      <w:r>
        <w:rPr>
          <w:rStyle w:val="estilo21"/>
          <w:b/>
          <w:sz w:val="22"/>
          <w:szCs w:val="22"/>
        </w:rPr>
        <w:t>, pues,</w:t>
      </w:r>
      <w:r w:rsidRPr="004F6CA8">
        <w:rPr>
          <w:rStyle w:val="estilo21"/>
          <w:b/>
          <w:sz w:val="22"/>
          <w:szCs w:val="22"/>
        </w:rPr>
        <w:t xml:space="preserve"> la facultad retentiva y </w:t>
      </w:r>
      <w:proofErr w:type="spellStart"/>
      <w:r w:rsidRPr="004F6CA8">
        <w:rPr>
          <w:rStyle w:val="estilo21"/>
          <w:b/>
          <w:sz w:val="22"/>
          <w:szCs w:val="22"/>
        </w:rPr>
        <w:t>recordatoria</w:t>
      </w:r>
      <w:proofErr w:type="spellEnd"/>
      <w:r w:rsidRPr="004F6CA8">
        <w:rPr>
          <w:rStyle w:val="estilo21"/>
          <w:b/>
          <w:sz w:val="22"/>
          <w:szCs w:val="22"/>
        </w:rPr>
        <w:t xml:space="preserve"> que poseemos los seres vivos para r</w:t>
      </w:r>
      <w:r w:rsidRPr="004F6CA8">
        <w:rPr>
          <w:rStyle w:val="estilo21"/>
          <w:b/>
          <w:sz w:val="22"/>
          <w:szCs w:val="22"/>
        </w:rPr>
        <w:t>e</w:t>
      </w:r>
      <w:r w:rsidRPr="004F6CA8">
        <w:rPr>
          <w:rStyle w:val="estilo21"/>
          <w:b/>
          <w:sz w:val="22"/>
          <w:szCs w:val="22"/>
        </w:rPr>
        <w:t xml:space="preserve">coger y conservar hechos sensoriales o motores que realizamos en la vida ordinaria (memoria sensitiva) y </w:t>
      </w:r>
      <w:r>
        <w:rPr>
          <w:rStyle w:val="estilo21"/>
          <w:b/>
          <w:sz w:val="22"/>
          <w:szCs w:val="22"/>
        </w:rPr>
        <w:t xml:space="preserve">también </w:t>
      </w:r>
      <w:r w:rsidRPr="004F6CA8">
        <w:rPr>
          <w:rStyle w:val="estilo21"/>
          <w:b/>
          <w:sz w:val="22"/>
          <w:szCs w:val="22"/>
        </w:rPr>
        <w:t>para mantener en nuestro interior los esquemas mentales, las opciones libres y los senti</w:t>
      </w:r>
      <w:r w:rsidRPr="004F6CA8">
        <w:rPr>
          <w:rStyle w:val="estilo21"/>
          <w:b/>
          <w:sz w:val="22"/>
          <w:szCs w:val="22"/>
        </w:rPr>
        <w:softHyphen/>
        <w:t xml:space="preserve">mientos </w:t>
      </w:r>
      <w:r>
        <w:rPr>
          <w:rStyle w:val="estilo21"/>
          <w:b/>
          <w:sz w:val="22"/>
          <w:szCs w:val="22"/>
        </w:rPr>
        <w:t>nobles</w:t>
      </w:r>
      <w:r w:rsidRPr="004F6CA8">
        <w:rPr>
          <w:rStyle w:val="estilo21"/>
          <w:b/>
          <w:sz w:val="22"/>
          <w:szCs w:val="22"/>
        </w:rPr>
        <w:t xml:space="preserve"> que han ll</w:t>
      </w:r>
      <w:r w:rsidRPr="004F6CA8">
        <w:rPr>
          <w:rStyle w:val="estilo21"/>
          <w:b/>
          <w:sz w:val="22"/>
          <w:szCs w:val="22"/>
        </w:rPr>
        <w:t>e</w:t>
      </w:r>
      <w:r w:rsidRPr="004F6CA8">
        <w:rPr>
          <w:rStyle w:val="estilo21"/>
          <w:b/>
          <w:sz w:val="22"/>
          <w:szCs w:val="22"/>
        </w:rPr>
        <w:t>gado y actuado en nosotros (memoria hum</w:t>
      </w:r>
      <w:r w:rsidRPr="004F6CA8">
        <w:rPr>
          <w:rStyle w:val="estilo21"/>
          <w:b/>
          <w:sz w:val="22"/>
          <w:szCs w:val="22"/>
        </w:rPr>
        <w:t>a</w:t>
      </w:r>
      <w:r w:rsidRPr="004F6CA8">
        <w:rPr>
          <w:rStyle w:val="estilo21"/>
          <w:b/>
          <w:sz w:val="22"/>
          <w:szCs w:val="22"/>
        </w:rPr>
        <w:t>na).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rStyle w:val="estilo21"/>
          <w:b/>
          <w:sz w:val="22"/>
          <w:szCs w:val="22"/>
        </w:rPr>
      </w:pPr>
      <w:r w:rsidRPr="004F6CA8">
        <w:rPr>
          <w:b/>
          <w:sz w:val="22"/>
          <w:szCs w:val="22"/>
        </w:rPr>
        <w:br/>
      </w:r>
      <w:r w:rsidRPr="004F6CA8">
        <w:rPr>
          <w:rStyle w:val="estilo21"/>
          <w:b/>
          <w:sz w:val="22"/>
          <w:szCs w:val="22"/>
        </w:rPr>
        <w:t xml:space="preserve">   </w:t>
      </w:r>
      <w:r>
        <w:rPr>
          <w:rStyle w:val="estilo21"/>
          <w:b/>
          <w:sz w:val="22"/>
          <w:szCs w:val="22"/>
        </w:rPr>
        <w:t>Su base se halla en el</w:t>
      </w:r>
      <w:r w:rsidRPr="004F6CA8">
        <w:rPr>
          <w:rStyle w:val="estilo21"/>
          <w:b/>
          <w:sz w:val="22"/>
          <w:szCs w:val="22"/>
        </w:rPr>
        <w:t xml:space="preserve"> tejido nervioso, </w:t>
      </w:r>
      <w:r>
        <w:rPr>
          <w:rStyle w:val="estilo21"/>
          <w:b/>
          <w:sz w:val="22"/>
          <w:szCs w:val="22"/>
        </w:rPr>
        <w:t>que es</w:t>
      </w:r>
      <w:r w:rsidRPr="004F6CA8">
        <w:rPr>
          <w:rStyle w:val="estilo21"/>
          <w:b/>
          <w:sz w:val="22"/>
          <w:szCs w:val="22"/>
        </w:rPr>
        <w:t xml:space="preserve"> común en el hombre</w:t>
      </w:r>
      <w:r>
        <w:rPr>
          <w:rStyle w:val="estilo21"/>
          <w:b/>
          <w:sz w:val="22"/>
          <w:szCs w:val="22"/>
        </w:rPr>
        <w:t>, animal r</w:t>
      </w:r>
      <w:r>
        <w:rPr>
          <w:rStyle w:val="estilo21"/>
          <w:b/>
          <w:sz w:val="22"/>
          <w:szCs w:val="22"/>
        </w:rPr>
        <w:t>a</w:t>
      </w:r>
      <w:r>
        <w:rPr>
          <w:rStyle w:val="estilo21"/>
          <w:b/>
          <w:sz w:val="22"/>
          <w:szCs w:val="22"/>
        </w:rPr>
        <w:t>cional,</w:t>
      </w:r>
      <w:r w:rsidRPr="004F6CA8">
        <w:rPr>
          <w:rStyle w:val="estilo21"/>
          <w:b/>
          <w:sz w:val="22"/>
          <w:szCs w:val="22"/>
        </w:rPr>
        <w:t xml:space="preserve"> y en e</w:t>
      </w:r>
      <w:r>
        <w:rPr>
          <w:rStyle w:val="estilo21"/>
          <w:b/>
          <w:sz w:val="22"/>
          <w:szCs w:val="22"/>
        </w:rPr>
        <w:t>l bruto</w:t>
      </w:r>
      <w:r w:rsidRPr="004F6CA8">
        <w:rPr>
          <w:rStyle w:val="estilo21"/>
          <w:b/>
          <w:sz w:val="22"/>
          <w:szCs w:val="22"/>
        </w:rPr>
        <w:t xml:space="preserve"> animal no racional. Pero los hombres </w:t>
      </w:r>
      <w:r>
        <w:rPr>
          <w:rStyle w:val="estilo21"/>
          <w:b/>
          <w:sz w:val="22"/>
          <w:szCs w:val="22"/>
        </w:rPr>
        <w:t xml:space="preserve">lo poseemos más complejo y por eso </w:t>
      </w:r>
      <w:r w:rsidRPr="004F6CA8">
        <w:rPr>
          <w:rStyle w:val="estilo21"/>
          <w:b/>
          <w:sz w:val="22"/>
          <w:szCs w:val="22"/>
        </w:rPr>
        <w:t>somos racionales</w:t>
      </w:r>
      <w:r>
        <w:rPr>
          <w:rStyle w:val="estilo21"/>
          <w:b/>
          <w:sz w:val="22"/>
          <w:szCs w:val="22"/>
        </w:rPr>
        <w:t>. No sólo registramos lo sensorial, sino también</w:t>
      </w:r>
      <w:r w:rsidRPr="004F6CA8">
        <w:rPr>
          <w:rStyle w:val="estilo21"/>
          <w:b/>
          <w:sz w:val="22"/>
          <w:szCs w:val="22"/>
        </w:rPr>
        <w:t xml:space="preserve"> los contenidos que no son sólo productos recibidos por los se</w:t>
      </w:r>
      <w:r w:rsidRPr="004F6CA8">
        <w:rPr>
          <w:rStyle w:val="estilo21"/>
          <w:b/>
          <w:sz w:val="22"/>
          <w:szCs w:val="22"/>
        </w:rPr>
        <w:t>n</w:t>
      </w:r>
      <w:r w:rsidRPr="004F6CA8">
        <w:rPr>
          <w:rStyle w:val="estilo21"/>
          <w:b/>
          <w:sz w:val="22"/>
          <w:szCs w:val="22"/>
        </w:rPr>
        <w:t>tidos.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rStyle w:val="estilo21"/>
          <w:b/>
          <w:sz w:val="22"/>
          <w:szCs w:val="22"/>
        </w:rPr>
      </w:pPr>
      <w:r w:rsidRPr="004F6CA8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</w:t>
      </w:r>
      <w:r w:rsidRPr="004F6CA8">
        <w:rPr>
          <w:rStyle w:val="estilo21"/>
          <w:b/>
          <w:sz w:val="22"/>
          <w:szCs w:val="22"/>
        </w:rPr>
        <w:t>   Por eso los hombres tenemos como  origina</w:t>
      </w:r>
      <w:r w:rsidRPr="004F6CA8">
        <w:rPr>
          <w:rStyle w:val="estilo21"/>
          <w:b/>
          <w:sz w:val="22"/>
          <w:szCs w:val="22"/>
        </w:rPr>
        <w:softHyphen/>
        <w:t xml:space="preserve">lidad la conciencia </w:t>
      </w:r>
      <w:r>
        <w:rPr>
          <w:rStyle w:val="estilo21"/>
          <w:b/>
          <w:sz w:val="22"/>
          <w:szCs w:val="22"/>
        </w:rPr>
        <w:t>y la posibilidad de</w:t>
      </w:r>
      <w:r w:rsidRPr="004F6CA8">
        <w:rPr>
          <w:rStyle w:val="estilo21"/>
          <w:b/>
          <w:sz w:val="22"/>
          <w:szCs w:val="22"/>
        </w:rPr>
        <w:t xml:space="preserve"> regula</w:t>
      </w:r>
      <w:r>
        <w:rPr>
          <w:rStyle w:val="estilo21"/>
          <w:b/>
          <w:sz w:val="22"/>
          <w:szCs w:val="22"/>
        </w:rPr>
        <w:t>r</w:t>
      </w:r>
      <w:r w:rsidRPr="004F6CA8">
        <w:rPr>
          <w:rStyle w:val="estilo21"/>
          <w:b/>
          <w:sz w:val="22"/>
          <w:szCs w:val="22"/>
        </w:rPr>
        <w:t xml:space="preserve"> lo que aprendemos. Esto quiere decir que somos con</w:t>
      </w:r>
      <w:r w:rsidRPr="004F6CA8">
        <w:rPr>
          <w:rStyle w:val="estilo21"/>
          <w:b/>
          <w:sz w:val="22"/>
          <w:szCs w:val="22"/>
        </w:rPr>
        <w:t>s</w:t>
      </w:r>
      <w:r w:rsidRPr="004F6CA8">
        <w:rPr>
          <w:rStyle w:val="estilo21"/>
          <w:b/>
          <w:sz w:val="22"/>
          <w:szCs w:val="22"/>
        </w:rPr>
        <w:t>cientes de lo que retenemos; y además que somos capaces de seleccionar y organizar nue</w:t>
      </w:r>
      <w:r w:rsidRPr="004F6CA8">
        <w:rPr>
          <w:rStyle w:val="estilo21"/>
          <w:b/>
          <w:sz w:val="22"/>
          <w:szCs w:val="22"/>
        </w:rPr>
        <w:t>s</w:t>
      </w:r>
      <w:r w:rsidRPr="004F6CA8">
        <w:rPr>
          <w:rStyle w:val="estilo21"/>
          <w:b/>
          <w:sz w:val="22"/>
          <w:szCs w:val="22"/>
        </w:rPr>
        <w:t>tros recuerdos.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A9689C" w:rsidRDefault="00D27C79" w:rsidP="00D27C79">
      <w:pPr>
        <w:pStyle w:val="estilo2"/>
        <w:numPr>
          <w:ilvl w:val="0"/>
          <w:numId w:val="7"/>
        </w:numPr>
        <w:spacing w:before="0" w:beforeAutospacing="0" w:after="0" w:afterAutospacing="0"/>
        <w:jc w:val="both"/>
        <w:rPr>
          <w:rStyle w:val="Textoennegrita"/>
          <w:sz w:val="24"/>
          <w:szCs w:val="24"/>
        </w:rPr>
      </w:pPr>
      <w:r w:rsidRPr="00A9689C">
        <w:rPr>
          <w:rStyle w:val="Textoennegrita"/>
          <w:sz w:val="24"/>
          <w:szCs w:val="24"/>
        </w:rPr>
        <w:t>Operaciones de la memoria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ind w:left="18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Cuatro operaciones realiza nuestra memoria, o puede realizar, según los m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mentos</w:t>
      </w:r>
      <w:r>
        <w:rPr>
          <w:b/>
          <w:sz w:val="22"/>
          <w:szCs w:val="22"/>
        </w:rPr>
        <w:t xml:space="preserve"> y dependiendo del nivel madurativo de cada sujeto</w:t>
      </w:r>
      <w:r w:rsidRPr="004F6CA8">
        <w:rPr>
          <w:b/>
          <w:sz w:val="22"/>
          <w:szCs w:val="22"/>
        </w:rPr>
        <w:t>: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 xml:space="preserve">   </w:t>
      </w:r>
      <w:r>
        <w:rPr>
          <w:b/>
          <w:sz w:val="22"/>
          <w:szCs w:val="22"/>
        </w:rPr>
        <w:t xml:space="preserve">     </w:t>
      </w:r>
      <w:r w:rsidRPr="00A9689C">
        <w:rPr>
          <w:rStyle w:val="Textoennegrita"/>
          <w:color w:val="FF0000"/>
          <w:sz w:val="28"/>
          <w:szCs w:val="28"/>
        </w:rPr>
        <w:t>1º.</w:t>
      </w:r>
      <w:r w:rsidRPr="004F6CA8">
        <w:rPr>
          <w:rStyle w:val="Textoennegrita"/>
          <w:sz w:val="22"/>
          <w:szCs w:val="22"/>
        </w:rPr>
        <w:t xml:space="preserve"> </w:t>
      </w:r>
      <w:r w:rsidRPr="00003E12">
        <w:rPr>
          <w:rStyle w:val="Textoennegrita"/>
          <w:color w:val="008000"/>
          <w:sz w:val="22"/>
          <w:szCs w:val="22"/>
        </w:rPr>
        <w:t>Grabación o registro.</w:t>
      </w:r>
      <w:r w:rsidRPr="004F6CA8">
        <w:rPr>
          <w:rStyle w:val="Textoennegrita"/>
          <w:sz w:val="22"/>
          <w:szCs w:val="22"/>
        </w:rPr>
        <w:t xml:space="preserve"> 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 xml:space="preserve">  En virtud de ella fijamos o imprimimos en </w:t>
      </w:r>
      <w:r>
        <w:rPr>
          <w:b/>
          <w:sz w:val="22"/>
          <w:szCs w:val="22"/>
        </w:rPr>
        <w:t>el cerebro</w:t>
      </w:r>
      <w:r w:rsidRPr="004F6CA8">
        <w:rPr>
          <w:b/>
          <w:sz w:val="22"/>
          <w:szCs w:val="22"/>
        </w:rPr>
        <w:t xml:space="preserve"> los datos que e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tran en nuestros sentidos o que configuramos en nuestro interior. Esto lo podemos hacer con facilidad o con dificultad. Memoria fácil es la que graba los datos sin casi esfuerzo, por ejemplo un hecho, una figura, una acción. Memoria difícil o rebelde es la que se resiste a consignar los datos</w:t>
      </w:r>
      <w:r>
        <w:rPr>
          <w:b/>
          <w:sz w:val="22"/>
          <w:szCs w:val="22"/>
        </w:rPr>
        <w:t>. El que posee así la mem</w:t>
      </w:r>
      <w:r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ria, si</w:t>
      </w:r>
      <w:r w:rsidRPr="004F6CA8">
        <w:rPr>
          <w:b/>
          <w:sz w:val="22"/>
          <w:szCs w:val="22"/>
        </w:rPr>
        <w:t xml:space="preserve"> quiere gr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>barlos</w:t>
      </w:r>
      <w:r>
        <w:rPr>
          <w:b/>
          <w:sz w:val="22"/>
          <w:szCs w:val="22"/>
        </w:rPr>
        <w:t>,</w:t>
      </w:r>
      <w:r w:rsidRPr="004F6CA8">
        <w:rPr>
          <w:b/>
          <w:sz w:val="22"/>
          <w:szCs w:val="22"/>
        </w:rPr>
        <w:t xml:space="preserve"> tiene que repetirlos muchas veces para </w:t>
      </w:r>
      <w:proofErr w:type="spellStart"/>
      <w:r w:rsidRPr="004F6CA8">
        <w:rPr>
          <w:b/>
          <w:sz w:val="22"/>
          <w:szCs w:val="22"/>
        </w:rPr>
        <w:t>conse</w:t>
      </w:r>
      <w:r w:rsidRPr="004F6CA8">
        <w:rPr>
          <w:b/>
          <w:sz w:val="22"/>
          <w:szCs w:val="22"/>
        </w:rPr>
        <w:softHyphen/>
        <w:t>guirlo</w:t>
      </w:r>
      <w:proofErr w:type="spellEnd"/>
      <w:r w:rsidRPr="004F6CA8">
        <w:rPr>
          <w:b/>
          <w:sz w:val="22"/>
          <w:szCs w:val="22"/>
        </w:rPr>
        <w:t xml:space="preserve"> al fin.</w:t>
      </w: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  La grabación de los datos tiene que ver con la estructura fisicoquímica del t</w:t>
      </w:r>
      <w:r w:rsidRPr="004F6CA8">
        <w:rPr>
          <w:b/>
          <w:sz w:val="22"/>
          <w:szCs w:val="22"/>
        </w:rPr>
        <w:t>e</w:t>
      </w:r>
      <w:r w:rsidRPr="004F6CA8">
        <w:rPr>
          <w:b/>
          <w:sz w:val="22"/>
          <w:szCs w:val="22"/>
        </w:rPr>
        <w:t>jido nervioso</w:t>
      </w:r>
      <w:r>
        <w:rPr>
          <w:b/>
          <w:sz w:val="22"/>
          <w:szCs w:val="22"/>
        </w:rPr>
        <w:t xml:space="preserve"> cerebral</w:t>
      </w:r>
      <w:r w:rsidRPr="004F6CA8">
        <w:rPr>
          <w:b/>
          <w:sz w:val="22"/>
          <w:szCs w:val="22"/>
        </w:rPr>
        <w:t>. La teoría más extendida es la "ribonucleica"</w:t>
      </w:r>
      <w:r>
        <w:rPr>
          <w:b/>
          <w:sz w:val="22"/>
          <w:szCs w:val="22"/>
        </w:rPr>
        <w:t>,</w:t>
      </w:r>
      <w:r w:rsidRPr="004F6CA8">
        <w:rPr>
          <w:b/>
          <w:sz w:val="22"/>
          <w:szCs w:val="22"/>
        </w:rPr>
        <w:t xml:space="preserve"> que supone </w:t>
      </w:r>
      <w:r>
        <w:rPr>
          <w:b/>
          <w:sz w:val="22"/>
          <w:szCs w:val="22"/>
        </w:rPr>
        <w:t>que los datos llegan al cerebro y alteran los ácidos RNA (</w:t>
      </w:r>
      <w:proofErr w:type="spellStart"/>
      <w:r>
        <w:rPr>
          <w:b/>
          <w:sz w:val="22"/>
          <w:szCs w:val="22"/>
        </w:rPr>
        <w:t>acidos</w:t>
      </w:r>
      <w:proofErr w:type="spellEnd"/>
      <w:r>
        <w:rPr>
          <w:b/>
          <w:sz w:val="22"/>
          <w:szCs w:val="22"/>
        </w:rPr>
        <w:t xml:space="preserve"> ribonucle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cos) en las neuronas de la </w:t>
      </w:r>
      <w:r w:rsidRPr="004F6CA8">
        <w:rPr>
          <w:b/>
          <w:sz w:val="22"/>
          <w:szCs w:val="22"/>
        </w:rPr>
        <w:t>zona cortical</w:t>
      </w:r>
      <w:r>
        <w:rPr>
          <w:b/>
          <w:sz w:val="22"/>
          <w:szCs w:val="22"/>
        </w:rPr>
        <w:t xml:space="preserve">. </w:t>
      </w: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Así se explica que quede el dato, la sens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ción, impresa o guarda</w:t>
      </w:r>
      <w:r w:rsidRPr="004F6CA8">
        <w:rPr>
          <w:b/>
          <w:sz w:val="22"/>
          <w:szCs w:val="22"/>
        </w:rPr>
        <w:t>. Con</w:t>
      </w:r>
      <w:r>
        <w:rPr>
          <w:b/>
          <w:sz w:val="22"/>
          <w:szCs w:val="22"/>
        </w:rPr>
        <w:t>juntos de neuronas asociadas (en</w:t>
      </w:r>
      <w:r w:rsidRPr="004F6CA8">
        <w:rPr>
          <w:b/>
          <w:sz w:val="22"/>
          <w:szCs w:val="22"/>
        </w:rPr>
        <w:t>jambres neuronales) gr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 xml:space="preserve">ban y conservan una imagen sensorial (figura, sonido, olor, sabor, etc.) 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 xml:space="preserve">  La teoría de </w:t>
      </w:r>
      <w:smartTag w:uri="urn:schemas-microsoft-com:office:smarttags" w:element="metricconverter">
        <w:smartTagPr>
          <w:attr w:name="ProductID" w:val="la Universidad"/>
        </w:smartTagPr>
        <w:r w:rsidRPr="004F6CA8">
          <w:rPr>
            <w:b/>
            <w:sz w:val="22"/>
            <w:szCs w:val="22"/>
          </w:rPr>
          <w:t>la Universidad</w:t>
        </w:r>
      </w:smartTag>
      <w:r w:rsidRPr="004F6CA8">
        <w:rPr>
          <w:b/>
          <w:sz w:val="22"/>
          <w:szCs w:val="22"/>
        </w:rPr>
        <w:t xml:space="preserve"> de California tiende más bien a colocar el r</w:t>
      </w:r>
      <w:r w:rsidRPr="004F6CA8">
        <w:rPr>
          <w:b/>
          <w:sz w:val="22"/>
          <w:szCs w:val="22"/>
        </w:rPr>
        <w:t>e</w:t>
      </w:r>
      <w:r w:rsidRPr="004F6CA8">
        <w:rPr>
          <w:b/>
          <w:sz w:val="22"/>
          <w:szCs w:val="22"/>
        </w:rPr>
        <w:t>gistro químico de la memoria en los ácidos sinápticos (sinapsis, conexión de las ne</w:t>
      </w:r>
      <w:r w:rsidRPr="004F6CA8">
        <w:rPr>
          <w:b/>
          <w:sz w:val="22"/>
          <w:szCs w:val="22"/>
        </w:rPr>
        <w:t>u</w:t>
      </w:r>
      <w:r w:rsidRPr="004F6CA8">
        <w:rPr>
          <w:b/>
          <w:sz w:val="22"/>
          <w:szCs w:val="22"/>
        </w:rPr>
        <w:t xml:space="preserve">ronas por sus </w:t>
      </w:r>
      <w:proofErr w:type="spellStart"/>
      <w:r w:rsidRPr="004F6CA8">
        <w:rPr>
          <w:b/>
          <w:sz w:val="22"/>
          <w:szCs w:val="22"/>
        </w:rPr>
        <w:t>áxones</w:t>
      </w:r>
      <w:proofErr w:type="spellEnd"/>
      <w:r w:rsidRPr="004F6CA8">
        <w:rPr>
          <w:b/>
          <w:sz w:val="22"/>
          <w:szCs w:val="22"/>
        </w:rPr>
        <w:t>). En esas estructuras sinápticas se alt</w:t>
      </w:r>
      <w:r w:rsidRPr="004F6CA8">
        <w:rPr>
          <w:b/>
          <w:sz w:val="22"/>
          <w:szCs w:val="22"/>
        </w:rPr>
        <w:t>e</w:t>
      </w:r>
      <w:r w:rsidRPr="004F6CA8">
        <w:rPr>
          <w:b/>
          <w:sz w:val="22"/>
          <w:szCs w:val="22"/>
        </w:rPr>
        <w:t xml:space="preserve">ran, por efecto de las sensaciones que llegan, determinadas enzimas: </w:t>
      </w:r>
      <w:proofErr w:type="spellStart"/>
      <w:r w:rsidRPr="004F6CA8">
        <w:rPr>
          <w:b/>
          <w:sz w:val="22"/>
          <w:szCs w:val="22"/>
        </w:rPr>
        <w:t>acetilcolinas</w:t>
      </w:r>
      <w:proofErr w:type="spellEnd"/>
      <w:r w:rsidRPr="004F6CA8">
        <w:rPr>
          <w:b/>
          <w:sz w:val="22"/>
          <w:szCs w:val="22"/>
        </w:rPr>
        <w:t xml:space="preserve"> (AC) y </w:t>
      </w:r>
      <w:proofErr w:type="spellStart"/>
      <w:r w:rsidRPr="004F6CA8">
        <w:rPr>
          <w:b/>
          <w:sz w:val="22"/>
          <w:szCs w:val="22"/>
        </w:rPr>
        <w:t>coline</w:t>
      </w:r>
      <w:r w:rsidRPr="004F6CA8">
        <w:rPr>
          <w:b/>
          <w:sz w:val="22"/>
          <w:szCs w:val="22"/>
        </w:rPr>
        <w:t>s</w:t>
      </w:r>
      <w:r w:rsidRPr="004F6CA8">
        <w:rPr>
          <w:b/>
          <w:sz w:val="22"/>
          <w:szCs w:val="22"/>
        </w:rPr>
        <w:t>terasas</w:t>
      </w:r>
      <w:proofErr w:type="spellEnd"/>
      <w:r w:rsidRPr="004F6CA8">
        <w:rPr>
          <w:b/>
          <w:sz w:val="22"/>
          <w:szCs w:val="22"/>
        </w:rPr>
        <w:t xml:space="preserve"> (CE), que serían los so</w:t>
      </w:r>
      <w:r w:rsidRPr="004F6CA8">
        <w:rPr>
          <w:b/>
          <w:sz w:val="22"/>
          <w:szCs w:val="22"/>
        </w:rPr>
        <w:softHyphen/>
        <w:t>portes de las imágenes registradas.</w:t>
      </w: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Sea de ello lo que sea, lo importante es que la grabación exige una base f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 xml:space="preserve">siológica que explica el costo de la </w:t>
      </w:r>
      <w:r>
        <w:rPr>
          <w:b/>
          <w:sz w:val="22"/>
          <w:szCs w:val="22"/>
        </w:rPr>
        <w:t>acción, l</w:t>
      </w:r>
      <w:r w:rsidRPr="004F6CA8">
        <w:rPr>
          <w:b/>
          <w:sz w:val="22"/>
          <w:szCs w:val="22"/>
        </w:rPr>
        <w:t>a variedad entre los individuos, la lim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tación de nuestra memoria, el olvido natural con el tiempo, el envejecimiento memorístico, los errores y confusiones, y  hechos relacionados con el recue</w:t>
      </w:r>
      <w:r w:rsidRPr="004F6CA8">
        <w:rPr>
          <w:b/>
          <w:sz w:val="22"/>
          <w:szCs w:val="22"/>
        </w:rPr>
        <w:t>r</w:t>
      </w:r>
      <w:r w:rsidRPr="004F6CA8">
        <w:rPr>
          <w:b/>
          <w:sz w:val="22"/>
          <w:szCs w:val="22"/>
        </w:rPr>
        <w:t>do.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67175" cy="2886075"/>
            <wp:effectExtent l="19050" t="0" r="9525" b="0"/>
            <wp:docPr id="2" name="Imagen 2" descr="cereb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br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A9689C">
        <w:rPr>
          <w:b/>
          <w:color w:val="FF0000"/>
          <w:sz w:val="28"/>
          <w:szCs w:val="28"/>
        </w:rPr>
        <w:t xml:space="preserve">     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A9689C">
        <w:rPr>
          <w:b/>
          <w:color w:val="FF0000"/>
          <w:sz w:val="28"/>
          <w:szCs w:val="28"/>
        </w:rPr>
        <w:t xml:space="preserve"> </w:t>
      </w:r>
      <w:r w:rsidRPr="00A9689C">
        <w:rPr>
          <w:rStyle w:val="Textoennegrita"/>
          <w:color w:val="FF0000"/>
          <w:sz w:val="28"/>
          <w:szCs w:val="28"/>
        </w:rPr>
        <w:t>2º</w:t>
      </w:r>
      <w:r w:rsidRPr="004F6CA8">
        <w:rPr>
          <w:rStyle w:val="Textoennegrita"/>
          <w:sz w:val="22"/>
          <w:szCs w:val="22"/>
        </w:rPr>
        <w:t xml:space="preserve">. </w:t>
      </w:r>
      <w:r w:rsidRPr="00003E12">
        <w:rPr>
          <w:rStyle w:val="Textoennegrita"/>
          <w:color w:val="008000"/>
          <w:sz w:val="22"/>
          <w:szCs w:val="22"/>
        </w:rPr>
        <w:t>La retención o conservación</w:t>
      </w:r>
      <w:r w:rsidRPr="004F6CA8">
        <w:rPr>
          <w:b/>
          <w:sz w:val="22"/>
          <w:szCs w:val="22"/>
        </w:rPr>
        <w:t>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Grabados los datos, s</w:t>
      </w:r>
      <w:r>
        <w:rPr>
          <w:b/>
          <w:sz w:val="22"/>
          <w:szCs w:val="22"/>
        </w:rPr>
        <w:t xml:space="preserve">igue </w:t>
      </w:r>
      <w:r w:rsidRPr="004F6CA8">
        <w:rPr>
          <w:b/>
          <w:sz w:val="22"/>
          <w:szCs w:val="22"/>
        </w:rPr>
        <w:t>el hecho de mantenerlos, sin que se borren o desd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bujen. La base química aludida explica el cómo, aunque no el po</w:t>
      </w:r>
      <w:r w:rsidRPr="004F6CA8">
        <w:rPr>
          <w:b/>
          <w:sz w:val="22"/>
          <w:szCs w:val="22"/>
        </w:rPr>
        <w:t>r</w:t>
      </w:r>
      <w:r w:rsidRPr="004F6CA8">
        <w:rPr>
          <w:b/>
          <w:sz w:val="22"/>
          <w:szCs w:val="22"/>
        </w:rPr>
        <w:t>qué.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Es tenaz la memoria que no olvida los datos. Es fugaz aquella que pronto de</w:t>
      </w:r>
      <w:r w:rsidRPr="004F6CA8">
        <w:rPr>
          <w:b/>
          <w:sz w:val="22"/>
          <w:szCs w:val="22"/>
        </w:rPr>
        <w:t>s</w:t>
      </w:r>
      <w:r w:rsidRPr="004F6CA8">
        <w:rPr>
          <w:b/>
          <w:sz w:val="22"/>
          <w:szCs w:val="22"/>
        </w:rPr>
        <w:t>dibuja, o borra, lo consignado.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Esa retención se halla muy relacionada con la intensidad de la fijación, la si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gularidad de la misma, los apoyos afectivos o los intereses que pueden entrar en juego, la madurez del tejido nervioso, etc.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003E12" w:rsidRDefault="00D27C79" w:rsidP="00D27C79">
      <w:pPr>
        <w:pStyle w:val="estilo2"/>
        <w:numPr>
          <w:ilvl w:val="1"/>
          <w:numId w:val="5"/>
        </w:numPr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  <w:r w:rsidRPr="00A9689C">
        <w:rPr>
          <w:rStyle w:val="Textoennegrita"/>
          <w:color w:val="FF0000"/>
          <w:sz w:val="28"/>
          <w:szCs w:val="28"/>
        </w:rPr>
        <w:t>3º</w:t>
      </w:r>
      <w:r>
        <w:rPr>
          <w:rStyle w:val="Textoennegrita"/>
          <w:sz w:val="22"/>
          <w:szCs w:val="22"/>
        </w:rPr>
        <w:t xml:space="preserve">  </w:t>
      </w:r>
      <w:r w:rsidRPr="00003E12">
        <w:rPr>
          <w:rStyle w:val="Textoennegrita"/>
          <w:color w:val="008000"/>
          <w:sz w:val="22"/>
          <w:szCs w:val="22"/>
        </w:rPr>
        <w:t>Evocación o remembranza.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ind w:left="180"/>
        <w:jc w:val="both"/>
        <w:rPr>
          <w:b/>
          <w:sz w:val="22"/>
          <w:szCs w:val="22"/>
        </w:rPr>
      </w:pP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Es la llamada de los datos almacena</w:t>
      </w:r>
      <w:r w:rsidRPr="004F6CA8">
        <w:rPr>
          <w:b/>
          <w:sz w:val="22"/>
          <w:szCs w:val="22"/>
        </w:rPr>
        <w:softHyphen/>
        <w:t>dos y conservados a la conciencia. Sup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ne capacidad de revivirlos en nuestra mente cuando los queremos "recordar" o cuan</w:t>
      </w:r>
      <w:r w:rsidRPr="004F6CA8">
        <w:rPr>
          <w:b/>
          <w:sz w:val="22"/>
          <w:szCs w:val="22"/>
        </w:rPr>
        <w:softHyphen/>
        <w:t xml:space="preserve">do </w:t>
      </w:r>
      <w:r>
        <w:rPr>
          <w:b/>
          <w:sz w:val="22"/>
          <w:szCs w:val="22"/>
        </w:rPr>
        <w:t>nos fluyen sin quererlo, que eso es la reminiscencia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F6CA8">
        <w:rPr>
          <w:b/>
          <w:sz w:val="22"/>
          <w:szCs w:val="22"/>
        </w:rPr>
        <w:t>   La prontitud es la cualidad par</w:t>
      </w:r>
      <w:r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 xml:space="preserve"> recordar los datos sin esfuerzo y de forma inmediata. La morosidad o resistencia es la tardanza en sacar lo que tenemos dentro  o la necesidad de emplear ayudas despr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porcionadas para ello.</w:t>
      </w: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numPr>
          <w:ilvl w:val="1"/>
          <w:numId w:val="5"/>
        </w:numPr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  <w:r w:rsidRPr="00A9689C">
        <w:rPr>
          <w:rStyle w:val="Textoennegrita"/>
          <w:color w:val="FF0000"/>
          <w:sz w:val="28"/>
          <w:szCs w:val="28"/>
        </w:rPr>
        <w:t>4º</w:t>
      </w:r>
      <w:r>
        <w:rPr>
          <w:rStyle w:val="Textoennegrita"/>
          <w:sz w:val="22"/>
          <w:szCs w:val="22"/>
        </w:rPr>
        <w:t xml:space="preserve">  </w:t>
      </w:r>
      <w:r w:rsidRPr="00003E12">
        <w:rPr>
          <w:rStyle w:val="Textoennegrita"/>
          <w:color w:val="008000"/>
          <w:sz w:val="22"/>
          <w:szCs w:val="22"/>
        </w:rPr>
        <w:t>Reconocimiento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ind w:left="18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Es la identificación de los datos o relación clara o confusa con el propio yo o con referencia al objeto al que se los atribuimos. Supone cierta madurez, equiv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>lente a la experiencia y repetición frecuente de la asociación, rasgo que el niño pequeño a penas posee, por lo que experimenta dificu</w:t>
      </w:r>
      <w:r w:rsidRPr="004F6CA8">
        <w:rPr>
          <w:b/>
          <w:sz w:val="22"/>
          <w:szCs w:val="22"/>
        </w:rPr>
        <w:t>l</w:t>
      </w:r>
      <w:r w:rsidRPr="004F6CA8">
        <w:rPr>
          <w:b/>
          <w:sz w:val="22"/>
          <w:szCs w:val="22"/>
        </w:rPr>
        <w:t>tades en reconocer como propios los rasgos evocados.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Es fiel y clara la memoria que enseguida reconoce los datos. Es infiel y conf</w:t>
      </w:r>
      <w:r w:rsidRPr="004F6CA8">
        <w:rPr>
          <w:b/>
          <w:sz w:val="22"/>
          <w:szCs w:val="22"/>
        </w:rPr>
        <w:t>u</w:t>
      </w:r>
      <w:r w:rsidRPr="004F6CA8">
        <w:rPr>
          <w:b/>
          <w:sz w:val="22"/>
          <w:szCs w:val="22"/>
        </w:rPr>
        <w:t>sa la que vacila al identificarlos o confunde al relacionarlos entre sí.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003E12" w:rsidRDefault="00D27C79" w:rsidP="00D27C79">
      <w:pPr>
        <w:pStyle w:val="estilo2"/>
        <w:spacing w:before="0" w:beforeAutospacing="0" w:after="0" w:afterAutospacing="0"/>
        <w:ind w:left="180"/>
        <w:jc w:val="both"/>
        <w:rPr>
          <w:rStyle w:val="Textoennegrita"/>
          <w:sz w:val="22"/>
          <w:szCs w:val="22"/>
        </w:rPr>
      </w:pPr>
      <w:r w:rsidRPr="00804CCC">
        <w:rPr>
          <w:rStyle w:val="Textoennegrita"/>
          <w:color w:val="FF0000"/>
          <w:sz w:val="32"/>
          <w:szCs w:val="32"/>
        </w:rPr>
        <w:t>b</w:t>
      </w:r>
      <w:r>
        <w:rPr>
          <w:rStyle w:val="Textoennegrita"/>
          <w:sz w:val="22"/>
          <w:szCs w:val="22"/>
        </w:rPr>
        <w:t xml:space="preserve">. </w:t>
      </w:r>
      <w:r w:rsidRPr="00003E12">
        <w:rPr>
          <w:rStyle w:val="Textoennegrita"/>
          <w:sz w:val="22"/>
          <w:szCs w:val="22"/>
        </w:rPr>
        <w:t>Tipos de memoria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ind w:left="18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Los cuatro actos de la memoria pueden ser realizados de diversas fo</w:t>
      </w:r>
      <w:r w:rsidRPr="004F6CA8">
        <w:rPr>
          <w:b/>
          <w:sz w:val="22"/>
          <w:szCs w:val="22"/>
        </w:rPr>
        <w:t>r</w:t>
      </w:r>
      <w:r w:rsidRPr="004F6CA8">
        <w:rPr>
          <w:b/>
          <w:sz w:val="22"/>
          <w:szCs w:val="22"/>
        </w:rPr>
        <w:t xml:space="preserve">mas y en consecuencia pueden existir diversos tipos de memoria: 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   + Es memoria espontánea y natural la que suscita los datos en la co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ciencia directa. Los conserva y los evoca sin esfuerzo y los reconoce sin dificultad, c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mo cuando surge en el interior una melodía o se reconoce un rostro.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     + Es memoria forzosa y artificial la que se apoya en artilugios o reforzamie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tos, como son los medios nemotécnicos o los estímulos y recursos extraordin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>rios.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   La primera provoca "recuerdos" que afloran a la conciencia, porque sobrevie</w:t>
      </w:r>
      <w:r w:rsidRPr="004F6CA8">
        <w:rPr>
          <w:b/>
          <w:sz w:val="22"/>
          <w:szCs w:val="22"/>
        </w:rPr>
        <w:softHyphen/>
        <w:t>nen autónomamente en el interior y se integran en la vida de c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>da persona. La segunda reclama "reminiscencias", que suponen recursos para que afloren los datos, ciertamente almacenados pero menos vinc</w:t>
      </w:r>
      <w:r w:rsidRPr="004F6CA8">
        <w:rPr>
          <w:b/>
          <w:sz w:val="22"/>
          <w:szCs w:val="22"/>
        </w:rPr>
        <w:t>u</w:t>
      </w:r>
      <w:r w:rsidRPr="004F6CA8">
        <w:rPr>
          <w:b/>
          <w:sz w:val="22"/>
          <w:szCs w:val="22"/>
        </w:rPr>
        <w:t>lados con la vida cotidiana y otras dimensiones de la persona.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 Por otra parte, según el área sensorial o motriz, para el que una persona p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 xml:space="preserve">see más facilidad para grabar, conservar, evocar y reconocer, la memoria puede ser de muchos tipos. Cada </w:t>
      </w:r>
      <w:proofErr w:type="spellStart"/>
      <w:r w:rsidRPr="004F6CA8">
        <w:rPr>
          <w:b/>
          <w:sz w:val="22"/>
          <w:szCs w:val="22"/>
        </w:rPr>
        <w:t>un</w:t>
      </w:r>
      <w:proofErr w:type="spellEnd"/>
      <w:r w:rsidRPr="004F6CA8">
        <w:rPr>
          <w:b/>
          <w:sz w:val="22"/>
          <w:szCs w:val="22"/>
        </w:rPr>
        <w:t xml:space="preserve"> tiende a poseer, y en co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secuencia a cultivar, un tipo determinado de operación retentiva.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 - Hay memorias sensoriales, que manifiestan comodidad para remini</w:t>
      </w:r>
      <w:r w:rsidRPr="004F6CA8">
        <w:rPr>
          <w:b/>
          <w:sz w:val="22"/>
          <w:szCs w:val="22"/>
        </w:rPr>
        <w:t>s</w:t>
      </w:r>
      <w:r w:rsidRPr="004F6CA8">
        <w:rPr>
          <w:b/>
          <w:sz w:val="22"/>
          <w:szCs w:val="22"/>
        </w:rPr>
        <w:t>cencias o recuerdos que se refieren a alguna de las vías nerviosas.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    + Memorias visuales son las que trabajan con figuras, colores, formas que entran por los ojos.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   + Memorias auditivas son las que graban y evocan mejor sonidos, m</w:t>
      </w:r>
      <w:r w:rsidRPr="004F6CA8">
        <w:rPr>
          <w:b/>
          <w:sz w:val="22"/>
          <w:szCs w:val="22"/>
        </w:rPr>
        <w:t>ú</w:t>
      </w:r>
      <w:r w:rsidRPr="004F6CA8">
        <w:rPr>
          <w:b/>
          <w:sz w:val="22"/>
          <w:szCs w:val="22"/>
        </w:rPr>
        <w:t>sicas, voces, que suponen la puesta en juego del oído.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   + Memorias gustativas y olfativas, que hallan facilidad en los olores o sab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res.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 xml:space="preserve">     + Memorias </w:t>
      </w:r>
      <w:proofErr w:type="spellStart"/>
      <w:r w:rsidRPr="004F6CA8">
        <w:rPr>
          <w:b/>
          <w:sz w:val="22"/>
          <w:szCs w:val="22"/>
        </w:rPr>
        <w:t>somestésicas</w:t>
      </w:r>
      <w:proofErr w:type="spellEnd"/>
      <w:r w:rsidRPr="004F6CA8">
        <w:rPr>
          <w:b/>
          <w:sz w:val="22"/>
          <w:szCs w:val="22"/>
        </w:rPr>
        <w:t xml:space="preserve">, que </w:t>
      </w:r>
      <w:r>
        <w:rPr>
          <w:b/>
          <w:sz w:val="22"/>
          <w:szCs w:val="22"/>
        </w:rPr>
        <w:t>con rapidez</w:t>
      </w:r>
      <w:r w:rsidRPr="004F6CA8">
        <w:rPr>
          <w:b/>
          <w:sz w:val="22"/>
          <w:szCs w:val="22"/>
        </w:rPr>
        <w:t xml:space="preserve"> recogen impresiones táct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les o corporales</w:t>
      </w:r>
      <w:r>
        <w:rPr>
          <w:b/>
          <w:sz w:val="22"/>
          <w:szCs w:val="22"/>
        </w:rPr>
        <w:t>, térmicas, placenteras o dolorosas</w:t>
      </w:r>
      <w:r w:rsidRPr="004F6CA8">
        <w:rPr>
          <w:b/>
          <w:sz w:val="22"/>
          <w:szCs w:val="22"/>
        </w:rPr>
        <w:t>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   + Memorias motrices, dinámicas y operativas son las que sienten si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gular facilidad para quedarse con los movimientos, operaciones de todo el cuerpo o de parte de él</w:t>
      </w:r>
      <w:r>
        <w:rPr>
          <w:b/>
          <w:sz w:val="22"/>
          <w:szCs w:val="22"/>
        </w:rPr>
        <w:t>:</w:t>
      </w:r>
      <w:r w:rsidRPr="004F6CA8">
        <w:rPr>
          <w:b/>
          <w:sz w:val="22"/>
          <w:szCs w:val="22"/>
        </w:rPr>
        <w:t xml:space="preserve"> pies, manos, </w:t>
      </w:r>
      <w:r>
        <w:rPr>
          <w:b/>
          <w:sz w:val="22"/>
          <w:szCs w:val="22"/>
        </w:rPr>
        <w:t xml:space="preserve"> cara, etc.</w:t>
      </w:r>
    </w:p>
    <w:p w:rsidR="00D27C79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    + Memorias especulativas, abstractas o teoréticas, son aquellas que se vue</w:t>
      </w:r>
      <w:r w:rsidRPr="004F6CA8">
        <w:rPr>
          <w:b/>
          <w:sz w:val="22"/>
          <w:szCs w:val="22"/>
        </w:rPr>
        <w:t>l</w:t>
      </w:r>
      <w:r w:rsidRPr="004F6CA8">
        <w:rPr>
          <w:b/>
          <w:sz w:val="22"/>
          <w:szCs w:val="22"/>
        </w:rPr>
        <w:t>can más en los datos recogidos por vía de reflexión o de relación. Pueden ser, según las operaciones mentales en que se apoyan, lógicas, numéricas, verbales, conceptuales, etc.</w:t>
      </w:r>
    </w:p>
    <w:p w:rsidR="00D27C79" w:rsidRPr="004F6CA8" w:rsidRDefault="00D27C79" w:rsidP="00D27C79">
      <w:pPr>
        <w:pStyle w:val="estilo2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</w:p>
    <w:p w:rsidR="00D27C79" w:rsidRPr="004F6CA8" w:rsidRDefault="00D27C79" w:rsidP="00D27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28750" cy="1409700"/>
            <wp:effectExtent l="19050" t="0" r="0" b="0"/>
            <wp:docPr id="3" name="Imagen 3" descr="ilus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io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A9689C" w:rsidRDefault="00D27C79" w:rsidP="00D27C7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A9689C">
        <w:rPr>
          <w:rStyle w:val="Textoennegrita"/>
          <w:rFonts w:ascii="Arial" w:hAnsi="Arial" w:cs="Arial"/>
        </w:rPr>
        <w:t>El alma de la memoria y del aprendizaje</w:t>
      </w:r>
    </w:p>
    <w:p w:rsidR="00D27C79" w:rsidRPr="004F6CA8" w:rsidRDefault="00D27C79" w:rsidP="00D27C79">
      <w:pPr>
        <w:pStyle w:val="NormalWeb"/>
        <w:spacing w:before="0" w:beforeAutospacing="0" w:after="0" w:afterAutospacing="0"/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La memoria es una facultad decisiva en la vida personal y colectiva</w:t>
      </w:r>
      <w:r>
        <w:rPr>
          <w:b/>
          <w:sz w:val="22"/>
          <w:szCs w:val="22"/>
        </w:rPr>
        <w:t>, por</w:t>
      </w:r>
      <w:r w:rsidRPr="004F6CA8">
        <w:rPr>
          <w:b/>
          <w:sz w:val="22"/>
          <w:szCs w:val="22"/>
        </w:rPr>
        <w:t>que es la que condiciona el comportamiento. El alma de la memoria son las asociaci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nes que se establecen entre los datos (hechos, objetos, términos, personas, tiempos, lugares). En esa asociación radica el valor del aprendizaje.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  La mente humana, por la misma es</w:t>
      </w:r>
      <w:r w:rsidRPr="004F6CA8">
        <w:rPr>
          <w:b/>
          <w:sz w:val="22"/>
          <w:szCs w:val="22"/>
        </w:rPr>
        <w:softHyphen/>
        <w:t>tructura del tejido nervio</w:t>
      </w:r>
      <w:r w:rsidRPr="004F6CA8">
        <w:rPr>
          <w:b/>
          <w:sz w:val="22"/>
          <w:szCs w:val="22"/>
        </w:rPr>
        <w:softHyphen/>
        <w:t>so en el que se sustenta, tiende a integrar cada dato que adquiere, retiene y evoca, en una esp</w:t>
      </w:r>
      <w:r w:rsidRPr="004F6CA8">
        <w:rPr>
          <w:b/>
          <w:sz w:val="22"/>
          <w:szCs w:val="22"/>
        </w:rPr>
        <w:t>e</w:t>
      </w:r>
      <w:r w:rsidRPr="004F6CA8">
        <w:rPr>
          <w:b/>
          <w:sz w:val="22"/>
          <w:szCs w:val="22"/>
        </w:rPr>
        <w:t>cie de red o estructura ordenada. Los datos aislados se desdibujan con facil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dad. Los datos integrados en un conjunto se mantienen con mayor constancia. Por eso asociación de los datos es la fuerza que hace eficaz la memoria.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  Ya, en los tiempos antiguos,</w:t>
      </w:r>
      <w:r w:rsidRPr="00804CCC">
        <w:rPr>
          <w:b/>
          <w:color w:val="0000FF"/>
          <w:sz w:val="22"/>
          <w:szCs w:val="22"/>
        </w:rPr>
        <w:t xml:space="preserve"> Aristóteles</w:t>
      </w:r>
      <w:r w:rsidRPr="004F6CA8">
        <w:rPr>
          <w:b/>
          <w:sz w:val="22"/>
          <w:szCs w:val="22"/>
        </w:rPr>
        <w:t xml:space="preserve"> (384-322), y con él todos sus seguid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res a lo largo de los siglos, daban importancia a la ley o principio de la asoci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>ción. Según él, conservamos mejor aquello que integramos en los esquemas que ya dominamos.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 xml:space="preserve">   La memoria ha sido objeto de múltiples investigaciones y conclusiones. Por ejemplo, </w:t>
      </w:r>
      <w:proofErr w:type="spellStart"/>
      <w:r w:rsidRPr="00804CCC">
        <w:rPr>
          <w:b/>
          <w:color w:val="0000FF"/>
          <w:sz w:val="22"/>
          <w:szCs w:val="22"/>
        </w:rPr>
        <w:t>Müller</w:t>
      </w:r>
      <w:proofErr w:type="spellEnd"/>
      <w:r w:rsidRPr="004F6CA8">
        <w:rPr>
          <w:b/>
          <w:sz w:val="22"/>
          <w:szCs w:val="22"/>
        </w:rPr>
        <w:t xml:space="preserve"> (1801-1858) decía: "</w:t>
      </w:r>
      <w:r w:rsidRPr="004F6CA8">
        <w:rPr>
          <w:rStyle w:val="nfasis"/>
          <w:b/>
          <w:sz w:val="22"/>
          <w:szCs w:val="22"/>
        </w:rPr>
        <w:t>Toda imagen tiende a reaparecer si creamos condiciones que faciliten</w:t>
      </w:r>
      <w:r w:rsidRPr="004F6CA8">
        <w:rPr>
          <w:b/>
          <w:sz w:val="22"/>
          <w:szCs w:val="22"/>
        </w:rPr>
        <w:t>". Y también los principios de los investigadores T</w:t>
      </w:r>
      <w:r w:rsidRPr="00804CCC">
        <w:rPr>
          <w:b/>
          <w:color w:val="0000FF"/>
          <w:sz w:val="22"/>
          <w:szCs w:val="22"/>
        </w:rPr>
        <w:t xml:space="preserve">. </w:t>
      </w:r>
      <w:proofErr w:type="spellStart"/>
      <w:r w:rsidRPr="00804CCC">
        <w:rPr>
          <w:b/>
          <w:color w:val="0000FF"/>
          <w:sz w:val="22"/>
          <w:szCs w:val="22"/>
        </w:rPr>
        <w:t>R</w:t>
      </w:r>
      <w:r w:rsidRPr="00804CCC">
        <w:rPr>
          <w:b/>
          <w:color w:val="0000FF"/>
          <w:sz w:val="22"/>
          <w:szCs w:val="22"/>
        </w:rPr>
        <w:t>i</w:t>
      </w:r>
      <w:r w:rsidRPr="00804CCC">
        <w:rPr>
          <w:b/>
          <w:color w:val="0000FF"/>
          <w:sz w:val="22"/>
          <w:szCs w:val="22"/>
        </w:rPr>
        <w:t>bot</w:t>
      </w:r>
      <w:proofErr w:type="spellEnd"/>
      <w:r w:rsidRPr="004F6CA8">
        <w:rPr>
          <w:b/>
          <w:sz w:val="22"/>
          <w:szCs w:val="22"/>
        </w:rPr>
        <w:t xml:space="preserve"> (1839-1936) y </w:t>
      </w:r>
      <w:proofErr w:type="spellStart"/>
      <w:r w:rsidRPr="00804CCC">
        <w:rPr>
          <w:b/>
          <w:bCs/>
          <w:color w:val="0000FF"/>
        </w:rPr>
        <w:t>Hermann</w:t>
      </w:r>
      <w:proofErr w:type="spellEnd"/>
      <w:r w:rsidRPr="00804CCC">
        <w:rPr>
          <w:b/>
          <w:bCs/>
          <w:color w:val="0000FF"/>
        </w:rPr>
        <w:t xml:space="preserve"> </w:t>
      </w:r>
      <w:proofErr w:type="spellStart"/>
      <w:r w:rsidRPr="00804CCC">
        <w:rPr>
          <w:b/>
          <w:bCs/>
          <w:color w:val="0000FF"/>
        </w:rPr>
        <w:t>Ebbinghaus</w:t>
      </w:r>
      <w:proofErr w:type="spellEnd"/>
      <w:r>
        <w:t xml:space="preserve"> </w:t>
      </w:r>
      <w:r w:rsidRPr="004F6CA8">
        <w:rPr>
          <w:b/>
          <w:sz w:val="22"/>
          <w:szCs w:val="22"/>
        </w:rPr>
        <w:t>(1850-1909) d</w:t>
      </w:r>
      <w:r w:rsidRPr="004F6CA8">
        <w:rPr>
          <w:b/>
          <w:sz w:val="22"/>
          <w:szCs w:val="22"/>
        </w:rPr>
        <w:t>e</w:t>
      </w:r>
      <w:r w:rsidRPr="004F6CA8">
        <w:rPr>
          <w:b/>
          <w:sz w:val="22"/>
          <w:szCs w:val="22"/>
        </w:rPr>
        <w:t>mostraban que "</w:t>
      </w:r>
      <w:r w:rsidRPr="004F6CA8">
        <w:rPr>
          <w:rStyle w:val="nfasis"/>
          <w:b/>
          <w:sz w:val="22"/>
          <w:szCs w:val="22"/>
        </w:rPr>
        <w:t>olvidamos primero lo último que aprendemos</w:t>
      </w:r>
      <w:r w:rsidRPr="004F6CA8">
        <w:rPr>
          <w:b/>
          <w:sz w:val="22"/>
          <w:szCs w:val="22"/>
        </w:rPr>
        <w:t>", porque "la a</w:t>
      </w:r>
      <w:r w:rsidRPr="004F6CA8">
        <w:rPr>
          <w:b/>
          <w:sz w:val="22"/>
          <w:szCs w:val="22"/>
        </w:rPr>
        <w:t>m</w:t>
      </w:r>
      <w:r w:rsidRPr="004F6CA8">
        <w:rPr>
          <w:b/>
          <w:sz w:val="22"/>
          <w:szCs w:val="22"/>
        </w:rPr>
        <w:t>nesia sigue siempre la menor organización'"; o lo que es lo mismo, "</w:t>
      </w:r>
      <w:r w:rsidRPr="004F6CA8">
        <w:rPr>
          <w:rStyle w:val="nfasis"/>
          <w:b/>
          <w:sz w:val="22"/>
          <w:szCs w:val="22"/>
        </w:rPr>
        <w:t>lo que no está bien integrado en una e</w:t>
      </w:r>
      <w:r w:rsidRPr="004F6CA8">
        <w:rPr>
          <w:rStyle w:val="nfasis"/>
          <w:b/>
          <w:sz w:val="22"/>
          <w:szCs w:val="22"/>
        </w:rPr>
        <w:t>s</w:t>
      </w:r>
      <w:r w:rsidRPr="004F6CA8">
        <w:rPr>
          <w:rStyle w:val="nfasis"/>
          <w:b/>
          <w:sz w:val="22"/>
          <w:szCs w:val="22"/>
        </w:rPr>
        <w:t>tructura asociativa no puede mant</w:t>
      </w:r>
      <w:r w:rsidRPr="004F6CA8">
        <w:rPr>
          <w:rStyle w:val="nfasis"/>
          <w:b/>
          <w:sz w:val="22"/>
          <w:szCs w:val="22"/>
        </w:rPr>
        <w:t>e</w:t>
      </w:r>
      <w:r w:rsidRPr="004F6CA8">
        <w:rPr>
          <w:rStyle w:val="nfasis"/>
          <w:b/>
          <w:sz w:val="22"/>
          <w:szCs w:val="22"/>
        </w:rPr>
        <w:t>nerse</w:t>
      </w:r>
      <w:r w:rsidRPr="004F6CA8">
        <w:rPr>
          <w:b/>
          <w:sz w:val="22"/>
          <w:szCs w:val="22"/>
        </w:rPr>
        <w:t>".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FE3764" w:rsidRDefault="00D27C79" w:rsidP="00D27C79">
      <w:pPr>
        <w:pStyle w:val="estilo3"/>
        <w:spacing w:before="0" w:beforeAutospacing="0" w:after="0" w:afterAutospacing="0"/>
        <w:ind w:left="180"/>
        <w:jc w:val="both"/>
        <w:rPr>
          <w:rStyle w:val="Textoennegrita"/>
          <w:sz w:val="22"/>
          <w:szCs w:val="22"/>
        </w:rPr>
      </w:pPr>
      <w:r w:rsidRPr="00804CCC">
        <w:rPr>
          <w:rStyle w:val="Textoennegrita"/>
          <w:color w:val="FF0000"/>
          <w:sz w:val="32"/>
          <w:szCs w:val="32"/>
        </w:rPr>
        <w:t>d.</w:t>
      </w:r>
      <w:r>
        <w:rPr>
          <w:rStyle w:val="Textoennegrita"/>
          <w:sz w:val="22"/>
          <w:szCs w:val="22"/>
        </w:rPr>
        <w:t xml:space="preserve"> </w:t>
      </w:r>
      <w:r w:rsidRPr="00FE3764">
        <w:rPr>
          <w:rStyle w:val="Textoennegrita"/>
          <w:sz w:val="22"/>
          <w:szCs w:val="22"/>
        </w:rPr>
        <w:t>Desajustes y trastornos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ind w:left="18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La memoria puede sufrir, como las demás facultades mentales, dete</w:t>
      </w:r>
      <w:r w:rsidRPr="004F6CA8">
        <w:rPr>
          <w:b/>
          <w:sz w:val="22"/>
          <w:szCs w:val="22"/>
        </w:rPr>
        <w:t>r</w:t>
      </w:r>
      <w:r w:rsidRPr="004F6CA8">
        <w:rPr>
          <w:b/>
          <w:sz w:val="22"/>
          <w:szCs w:val="22"/>
        </w:rPr>
        <w:t>minados desajustes o alteraciones.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  - Llamamos amnesia al olvido de datos por haberse borrado en el registro ne</w:t>
      </w:r>
      <w:r w:rsidRPr="004F6CA8">
        <w:rPr>
          <w:b/>
          <w:sz w:val="22"/>
          <w:szCs w:val="22"/>
        </w:rPr>
        <w:t>r</w:t>
      </w:r>
      <w:r w:rsidRPr="004F6CA8">
        <w:rPr>
          <w:b/>
          <w:sz w:val="22"/>
          <w:szCs w:val="22"/>
        </w:rPr>
        <w:t>vioso o por hallarse bloqueado por diversos factores afectivos o morales. Hay una amnesia natural, que se produce con el tiempo, con la edad, el cansancio o la enfermedad. Y a veces la amnesia puede ser pat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lógica, como la que sucede después de un trauma o de una intoxicación.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F6CA8">
        <w:rPr>
          <w:b/>
          <w:sz w:val="22"/>
          <w:szCs w:val="22"/>
        </w:rPr>
        <w:t>  La amnesia puede resultar provisional, si algo se olvida de momento (bl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queo) y puede ser definitiva (olvido total).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lastRenderedPageBreak/>
        <w:br/>
        <w:t xml:space="preserve">   Puede ser también total y afecta a todos los recuerdos; o puede se parcial, cuando compromete datos concretos, como son </w:t>
      </w:r>
      <w:proofErr w:type="spellStart"/>
      <w:r w:rsidRPr="004F6CA8">
        <w:rPr>
          <w:b/>
          <w:sz w:val="22"/>
          <w:szCs w:val="22"/>
        </w:rPr>
        <w:t>lo</w:t>
      </w:r>
      <w:proofErr w:type="spellEnd"/>
      <w:r w:rsidRPr="004F6CA8">
        <w:rPr>
          <w:b/>
          <w:sz w:val="22"/>
          <w:szCs w:val="22"/>
        </w:rPr>
        <w:t xml:space="preserve"> movimientos (apraxia), los nombres (anomia) las imágenes lectoras (alexia), las gráf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cas (agrafia) o sonoras (</w:t>
      </w:r>
      <w:proofErr w:type="spellStart"/>
      <w:r w:rsidRPr="004F6CA8">
        <w:rPr>
          <w:b/>
          <w:sz w:val="22"/>
          <w:szCs w:val="22"/>
        </w:rPr>
        <w:t>amusia</w:t>
      </w:r>
      <w:proofErr w:type="spellEnd"/>
      <w:r w:rsidRPr="004F6CA8">
        <w:rPr>
          <w:b/>
          <w:sz w:val="22"/>
          <w:szCs w:val="22"/>
        </w:rPr>
        <w:t>), entre otros aspectos.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 - Denominamos hipermnesia a la memoria exagerada, de quien registra abu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dancia anormal de datos en general o en un terreno concreto, con el consiguie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te desgaste nervioso o fatiga anómala.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Y se suele llamar paramnesia al aparente recuerdo de datos no grab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>dos ni retenidos, pero que parecen ser poseídos de forma confusa por una ilusión o aprendizaje apare</w:t>
      </w:r>
      <w:r>
        <w:rPr>
          <w:b/>
          <w:sz w:val="22"/>
          <w:szCs w:val="22"/>
        </w:rPr>
        <w:t>nte o por una mala interpretació</w:t>
      </w:r>
      <w:r w:rsidRPr="004F6CA8">
        <w:rPr>
          <w:b/>
          <w:sz w:val="22"/>
          <w:szCs w:val="22"/>
        </w:rPr>
        <w:t>n de los datos.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Es el caso de quien recuerda haber estado en una ciudad sin haber estado fís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camente, debido a conocer su imagen por el cine o por el relato ajeno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br/>
        <w:t>   También la memoria puede hallarse alterada por otras perturbaciones: fatiga, inhibiciones, aberraciones o desajustes, distorsiones, etc.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47900" cy="1895475"/>
            <wp:effectExtent l="19050" t="0" r="0" b="0"/>
            <wp:docPr id="4" name="Imagen 4" descr="mem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r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FE3764" w:rsidRDefault="00D27C79" w:rsidP="00D27C79">
      <w:pPr>
        <w:pStyle w:val="estilo3"/>
        <w:spacing w:before="0" w:beforeAutospacing="0" w:after="0" w:afterAutospacing="0"/>
        <w:ind w:left="180"/>
        <w:jc w:val="both"/>
        <w:rPr>
          <w:rStyle w:val="Textoennegrita"/>
          <w:sz w:val="22"/>
          <w:szCs w:val="22"/>
        </w:rPr>
      </w:pPr>
      <w:r w:rsidRPr="00804CCC">
        <w:rPr>
          <w:rStyle w:val="Textoennegrita"/>
          <w:color w:val="FF0000"/>
          <w:sz w:val="32"/>
          <w:szCs w:val="32"/>
        </w:rPr>
        <w:t>e.</w:t>
      </w:r>
      <w:r>
        <w:rPr>
          <w:rStyle w:val="Textoennegrita"/>
          <w:color w:val="FF0000"/>
          <w:sz w:val="32"/>
          <w:szCs w:val="32"/>
        </w:rPr>
        <w:t xml:space="preserve"> </w:t>
      </w:r>
      <w:r w:rsidRPr="00FE3764">
        <w:rPr>
          <w:rStyle w:val="Textoennegrita"/>
          <w:sz w:val="22"/>
          <w:szCs w:val="22"/>
        </w:rPr>
        <w:t>Valor pedagógico de la memoria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ind w:left="18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En general la memoria es una facultad imprescindible en la vida humana. "Ta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 xml:space="preserve">to sabemos </w:t>
      </w:r>
      <w:proofErr w:type="spellStart"/>
      <w:r w:rsidRPr="004F6CA8">
        <w:rPr>
          <w:b/>
          <w:sz w:val="22"/>
          <w:szCs w:val="22"/>
        </w:rPr>
        <w:t>cuanto</w:t>
      </w:r>
      <w:proofErr w:type="spellEnd"/>
      <w:r w:rsidRPr="004F6CA8">
        <w:rPr>
          <w:b/>
          <w:sz w:val="22"/>
          <w:szCs w:val="22"/>
        </w:rPr>
        <w:t xml:space="preserve"> en la memoria conservamos" era un adagio romano del que se hicieron eco los filósofos antiguos.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  <w:r w:rsidRPr="004F6CA8">
        <w:rPr>
          <w:b/>
          <w:sz w:val="22"/>
          <w:szCs w:val="22"/>
        </w:rPr>
        <w:t xml:space="preserve">     </w:t>
      </w:r>
      <w:r w:rsidRPr="00804CCC">
        <w:rPr>
          <w:rStyle w:val="Textoennegrita"/>
          <w:color w:val="FF0000"/>
          <w:sz w:val="32"/>
          <w:szCs w:val="32"/>
        </w:rPr>
        <w:t>1º.</w:t>
      </w:r>
      <w:r w:rsidRPr="006D3EFF">
        <w:rPr>
          <w:rStyle w:val="Textoennegrita"/>
          <w:color w:val="008000"/>
          <w:sz w:val="22"/>
          <w:szCs w:val="22"/>
        </w:rPr>
        <w:t xml:space="preserve"> Aprendizajes animales: mecánicos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</w:p>
    <w:p w:rsidR="00D27C79" w:rsidRPr="004F6CA8" w:rsidRDefault="00D27C79" w:rsidP="00D27C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Son los que proceden de una a</w:t>
      </w:r>
      <w:r w:rsidRPr="004F6CA8">
        <w:rPr>
          <w:rFonts w:ascii="Arial" w:hAnsi="Arial" w:cs="Arial"/>
          <w:b/>
          <w:sz w:val="22"/>
          <w:szCs w:val="22"/>
        </w:rPr>
        <w:t xml:space="preserve">cción y efecto de adquirir algo por parte de un ser vivo. </w:t>
      </w:r>
      <w:r>
        <w:rPr>
          <w:rFonts w:ascii="Arial" w:hAnsi="Arial" w:cs="Arial"/>
          <w:b/>
          <w:sz w:val="22"/>
          <w:szCs w:val="22"/>
        </w:rPr>
        <w:t>Tiene sólo una base nerviosa, sensorial y motora. Es proceso, más que acto, que pone en juego los órganos</w:t>
      </w:r>
      <w:r w:rsidRPr="004F6C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6CA8">
        <w:rPr>
          <w:rFonts w:ascii="Arial" w:hAnsi="Arial" w:cs="Arial"/>
          <w:b/>
          <w:sz w:val="22"/>
          <w:szCs w:val="22"/>
        </w:rPr>
        <w:t>sensoriorreceptor</w:t>
      </w:r>
      <w:r>
        <w:rPr>
          <w:rFonts w:ascii="Arial" w:hAnsi="Arial" w:cs="Arial"/>
          <w:b/>
          <w:sz w:val="22"/>
          <w:szCs w:val="22"/>
        </w:rPr>
        <w:t>es</w:t>
      </w:r>
      <w:proofErr w:type="spellEnd"/>
      <w:r w:rsidRPr="004F6CA8">
        <w:rPr>
          <w:rFonts w:ascii="Arial" w:hAnsi="Arial" w:cs="Arial"/>
          <w:b/>
          <w:sz w:val="22"/>
          <w:szCs w:val="22"/>
        </w:rPr>
        <w:t xml:space="preserve"> o el terreno </w:t>
      </w:r>
      <w:proofErr w:type="spellStart"/>
      <w:r w:rsidRPr="004F6CA8">
        <w:rPr>
          <w:rFonts w:ascii="Arial" w:hAnsi="Arial" w:cs="Arial"/>
          <w:b/>
          <w:sz w:val="22"/>
          <w:szCs w:val="22"/>
        </w:rPr>
        <w:t>neurom</w:t>
      </w:r>
      <w:r w:rsidRPr="004F6CA8">
        <w:rPr>
          <w:rFonts w:ascii="Arial" w:hAnsi="Arial" w:cs="Arial"/>
          <w:b/>
          <w:sz w:val="22"/>
          <w:szCs w:val="22"/>
        </w:rPr>
        <w:t>o</w:t>
      </w:r>
      <w:r w:rsidRPr="004F6CA8">
        <w:rPr>
          <w:rFonts w:ascii="Arial" w:hAnsi="Arial" w:cs="Arial"/>
          <w:b/>
          <w:sz w:val="22"/>
          <w:szCs w:val="22"/>
        </w:rPr>
        <w:t>tor</w:t>
      </w:r>
      <w:proofErr w:type="spellEnd"/>
      <w:r w:rsidRPr="004F6CA8">
        <w:rPr>
          <w:rFonts w:ascii="Arial" w:hAnsi="Arial" w:cs="Arial"/>
          <w:b/>
          <w:sz w:val="22"/>
          <w:szCs w:val="22"/>
        </w:rPr>
        <w:t>. Cada escuela o actitud psicológica o pedagógica ofrece su pro</w:t>
      </w:r>
      <w:r w:rsidRPr="004F6CA8">
        <w:rPr>
          <w:rFonts w:ascii="Arial" w:hAnsi="Arial" w:cs="Arial"/>
          <w:b/>
          <w:sz w:val="22"/>
          <w:szCs w:val="22"/>
        </w:rPr>
        <w:softHyphen/>
        <w:t>pia defin</w:t>
      </w:r>
      <w:r w:rsidRPr="004F6CA8">
        <w:rPr>
          <w:rFonts w:ascii="Arial" w:hAnsi="Arial" w:cs="Arial"/>
          <w:b/>
          <w:sz w:val="22"/>
          <w:szCs w:val="22"/>
        </w:rPr>
        <w:t>i</w:t>
      </w:r>
      <w:r w:rsidRPr="004F6CA8">
        <w:rPr>
          <w:rFonts w:ascii="Arial" w:hAnsi="Arial" w:cs="Arial"/>
          <w:b/>
          <w:sz w:val="22"/>
          <w:szCs w:val="22"/>
        </w:rPr>
        <w:t>ción o interpretación de su natu</w:t>
      </w:r>
      <w:r w:rsidRPr="004F6CA8">
        <w:rPr>
          <w:rFonts w:ascii="Arial" w:hAnsi="Arial" w:cs="Arial"/>
          <w:b/>
          <w:sz w:val="22"/>
          <w:szCs w:val="22"/>
        </w:rPr>
        <w:softHyphen/>
        <w:t>raleza, de sus condiciones y de sus efe</w:t>
      </w:r>
      <w:r w:rsidRPr="004F6CA8">
        <w:rPr>
          <w:rFonts w:ascii="Arial" w:hAnsi="Arial" w:cs="Arial"/>
          <w:b/>
          <w:sz w:val="22"/>
          <w:szCs w:val="22"/>
        </w:rPr>
        <w:t>c</w:t>
      </w:r>
      <w:r w:rsidRPr="004F6CA8">
        <w:rPr>
          <w:rFonts w:ascii="Arial" w:hAnsi="Arial" w:cs="Arial"/>
          <w:b/>
          <w:sz w:val="22"/>
          <w:szCs w:val="22"/>
        </w:rPr>
        <w:t>tos.</w:t>
      </w:r>
    </w:p>
    <w:p w:rsidR="00D27C79" w:rsidRDefault="00D27C79" w:rsidP="00D27C79">
      <w:pPr>
        <w:jc w:val="both"/>
        <w:rPr>
          <w:rFonts w:ascii="Arial" w:hAnsi="Arial" w:cs="Arial"/>
          <w:b/>
          <w:sz w:val="22"/>
          <w:szCs w:val="22"/>
        </w:rPr>
      </w:pPr>
    </w:p>
    <w:p w:rsidR="00D27C79" w:rsidRPr="004F6CA8" w:rsidRDefault="00D27C79" w:rsidP="00D27C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F6CA8">
        <w:rPr>
          <w:rFonts w:ascii="Arial" w:hAnsi="Arial" w:cs="Arial"/>
          <w:b/>
          <w:sz w:val="22"/>
          <w:szCs w:val="22"/>
        </w:rPr>
        <w:t>   En sentido general lo entendemos como acción (operación) y como r</w:t>
      </w:r>
      <w:r w:rsidRPr="004F6CA8">
        <w:rPr>
          <w:rFonts w:ascii="Arial" w:hAnsi="Arial" w:cs="Arial"/>
          <w:b/>
          <w:sz w:val="22"/>
          <w:szCs w:val="22"/>
        </w:rPr>
        <w:t>e</w:t>
      </w:r>
      <w:r w:rsidRPr="004F6CA8">
        <w:rPr>
          <w:rFonts w:ascii="Arial" w:hAnsi="Arial" w:cs="Arial"/>
          <w:b/>
          <w:sz w:val="22"/>
          <w:szCs w:val="22"/>
        </w:rPr>
        <w:t>sultado de la acción (adquisición). En el nivel elemental, o animal, se basa en las estru</w:t>
      </w:r>
      <w:r w:rsidRPr="004F6CA8">
        <w:rPr>
          <w:rFonts w:ascii="Arial" w:hAnsi="Arial" w:cs="Arial"/>
          <w:b/>
          <w:sz w:val="22"/>
          <w:szCs w:val="22"/>
        </w:rPr>
        <w:t>c</w:t>
      </w:r>
      <w:r w:rsidRPr="004F6CA8">
        <w:rPr>
          <w:rFonts w:ascii="Arial" w:hAnsi="Arial" w:cs="Arial"/>
          <w:b/>
          <w:sz w:val="22"/>
          <w:szCs w:val="22"/>
        </w:rPr>
        <w:t>turas nerviosas que se "acondicionan" (reflejos condicion</w:t>
      </w:r>
      <w:r w:rsidRPr="004F6CA8">
        <w:rPr>
          <w:rFonts w:ascii="Arial" w:hAnsi="Arial" w:cs="Arial"/>
          <w:b/>
          <w:sz w:val="22"/>
          <w:szCs w:val="22"/>
        </w:rPr>
        <w:t>a</w:t>
      </w:r>
      <w:r w:rsidRPr="004F6CA8">
        <w:rPr>
          <w:rFonts w:ascii="Arial" w:hAnsi="Arial" w:cs="Arial"/>
          <w:b/>
          <w:sz w:val="22"/>
          <w:szCs w:val="22"/>
        </w:rPr>
        <w:t>dos) y es común al hombre (animal racional) y al bruto (no racional). Pu</w:t>
      </w:r>
      <w:r w:rsidRPr="004F6CA8">
        <w:rPr>
          <w:rFonts w:ascii="Arial" w:hAnsi="Arial" w:cs="Arial"/>
          <w:b/>
          <w:sz w:val="22"/>
          <w:szCs w:val="22"/>
        </w:rPr>
        <w:t>e</w:t>
      </w:r>
      <w:r w:rsidRPr="004F6CA8">
        <w:rPr>
          <w:rFonts w:ascii="Arial" w:hAnsi="Arial" w:cs="Arial"/>
          <w:b/>
          <w:sz w:val="22"/>
          <w:szCs w:val="22"/>
        </w:rPr>
        <w:t>de ser de mera capta</w:t>
      </w:r>
      <w:r w:rsidRPr="004F6CA8">
        <w:rPr>
          <w:rFonts w:ascii="Arial" w:hAnsi="Arial" w:cs="Arial"/>
          <w:b/>
          <w:sz w:val="22"/>
          <w:szCs w:val="22"/>
        </w:rPr>
        <w:softHyphen/>
        <w:t>ción (registro) sensorial; o puede ser mecáni</w:t>
      </w:r>
      <w:r w:rsidRPr="004F6CA8">
        <w:rPr>
          <w:rFonts w:ascii="Arial" w:hAnsi="Arial" w:cs="Arial"/>
          <w:b/>
          <w:sz w:val="22"/>
          <w:szCs w:val="22"/>
        </w:rPr>
        <w:softHyphen/>
        <w:t>co y operativo (hábito motor). Entra en juego el sistema nervioso re</w:t>
      </w:r>
      <w:r w:rsidRPr="004F6CA8">
        <w:rPr>
          <w:rFonts w:ascii="Arial" w:hAnsi="Arial" w:cs="Arial"/>
          <w:b/>
          <w:sz w:val="22"/>
          <w:szCs w:val="22"/>
        </w:rPr>
        <w:softHyphen/>
        <w:t>ceptor en el primero y el sistema nervioso motor en el segundo, con la maravi</w:t>
      </w:r>
      <w:r w:rsidRPr="004F6CA8">
        <w:rPr>
          <w:rFonts w:ascii="Arial" w:hAnsi="Arial" w:cs="Arial"/>
          <w:b/>
          <w:sz w:val="22"/>
          <w:szCs w:val="22"/>
        </w:rPr>
        <w:softHyphen/>
        <w:t>llosa complejidad de tales sistemas.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  <w:r w:rsidRPr="004F6CA8">
        <w:rPr>
          <w:rStyle w:val="Textoennegrita"/>
          <w:sz w:val="22"/>
          <w:szCs w:val="22"/>
        </w:rPr>
        <w:t xml:space="preserve"> </w:t>
      </w:r>
      <w:r>
        <w:rPr>
          <w:rStyle w:val="Textoennegrita"/>
          <w:sz w:val="22"/>
          <w:szCs w:val="22"/>
        </w:rPr>
        <w:t xml:space="preserve">   </w:t>
      </w:r>
      <w:r w:rsidRPr="00804CCC">
        <w:rPr>
          <w:rStyle w:val="Textoennegrita"/>
          <w:color w:val="FF0000"/>
          <w:sz w:val="32"/>
          <w:szCs w:val="32"/>
        </w:rPr>
        <w:t xml:space="preserve">2º </w:t>
      </w:r>
      <w:r w:rsidRPr="00FE3764">
        <w:rPr>
          <w:rStyle w:val="Textoennegrita"/>
          <w:color w:val="008000"/>
          <w:sz w:val="22"/>
          <w:szCs w:val="22"/>
        </w:rPr>
        <w:t xml:space="preserve">Aprendizajes </w:t>
      </w:r>
      <w:r>
        <w:rPr>
          <w:rStyle w:val="Textoennegrita"/>
          <w:color w:val="008000"/>
          <w:sz w:val="22"/>
          <w:szCs w:val="22"/>
        </w:rPr>
        <w:t xml:space="preserve"> humanos: conscientes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F6CA8">
        <w:rPr>
          <w:b/>
          <w:sz w:val="22"/>
          <w:szCs w:val="22"/>
        </w:rPr>
        <w:t>   En los tiempos racionalistas del siglo XVIII y XIX se infravaloró, al contrap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nerla con la reflexión lógica y con la intuición, sin que sus detract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res cayeran en la cuenta de que no puede haber reflexión sin datos ni la intuición conduce a nada si no quedan sus registros de forma permane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te.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 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Pedagógicamente la memoria debe ser cultivada con esmero, proporcional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dad, orden y oportunidad.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 - Por su base química, las épocas infantiles (hasta los 14 años) son propicias para incrementar la capacidad de grabación y la facilidad de evocación. Es un buen servicio pedagógico dotar a las personas de esta cualidad desarrollada.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   - Los aprendizajes asociados, datos en redes, son más rentables que los aprendizajes sueltos. Es decir, con menos esfuerzo se consigue más resultado.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  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</w:t>
      </w:r>
      <w:r>
        <w:rPr>
          <w:b/>
          <w:sz w:val="22"/>
          <w:szCs w:val="22"/>
        </w:rPr>
        <w:t xml:space="preserve">   </w:t>
      </w:r>
      <w:r w:rsidRPr="004F6CA8">
        <w:rPr>
          <w:b/>
          <w:sz w:val="22"/>
          <w:szCs w:val="22"/>
        </w:rPr>
        <w:t>- También es conveniente diferenciar los terrenos en los que hay que poner en juego la memoria. Hay materias que se prestan más a la doc</w:t>
      </w:r>
      <w:r w:rsidRPr="004F6CA8">
        <w:rPr>
          <w:b/>
          <w:sz w:val="22"/>
          <w:szCs w:val="22"/>
        </w:rPr>
        <w:t>u</w:t>
      </w:r>
      <w:r w:rsidRPr="004F6CA8">
        <w:rPr>
          <w:b/>
          <w:sz w:val="22"/>
          <w:szCs w:val="22"/>
        </w:rPr>
        <w:t>mentación como son la historia, la geografía y la biología. Y hay otras que reclaman previa r</w:t>
      </w:r>
      <w:r w:rsidRPr="004F6CA8">
        <w:rPr>
          <w:b/>
          <w:sz w:val="22"/>
          <w:szCs w:val="22"/>
        </w:rPr>
        <w:t>e</w:t>
      </w:r>
      <w:r w:rsidRPr="004F6CA8">
        <w:rPr>
          <w:b/>
          <w:sz w:val="22"/>
          <w:szCs w:val="22"/>
        </w:rPr>
        <w:t>flexión y comprensión, no bastando el re</w:t>
      </w:r>
      <w:r w:rsidRPr="004F6CA8">
        <w:rPr>
          <w:b/>
          <w:sz w:val="22"/>
          <w:szCs w:val="22"/>
        </w:rPr>
        <w:softHyphen/>
        <w:t>cuerdo repet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tivo: Matemáticas, Física, Filosofía.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   - La repetición frecuente de los datos contribuye a reforzar los conocimie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tos almacenados. Por eso conviene el "repaso" frecuente de las materias de las que se va a dar cuenta.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   - La selección de los mismos es importante, pues es bueno partir del princ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pio de que "el saber sí ocupa lugar" y es conveniente diferenciar en los aprend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zajes lo importante de los secundarios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 xml:space="preserve">    - Cada uno debe conocer sus rasgos de memoria. El que tiene facilidad rete</w:t>
      </w:r>
      <w:r w:rsidRPr="004F6CA8">
        <w:rPr>
          <w:b/>
          <w:sz w:val="22"/>
          <w:szCs w:val="22"/>
        </w:rPr>
        <w:t>n</w:t>
      </w:r>
      <w:r w:rsidRPr="004F6CA8">
        <w:rPr>
          <w:b/>
          <w:sz w:val="22"/>
          <w:szCs w:val="22"/>
        </w:rPr>
        <w:t>tiva para lo visual debe buscar soportes visuales y el que cuenta con cómoda retención de lo dinámico hará bien en usas los escritos, subrayados y esquem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>tizaciones para facilitar el recuerdo en función de esa facilidad.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   - En todo caso es importante apoyar los aprendizajes en satisfacciones afe</w:t>
      </w:r>
      <w:r w:rsidRPr="004F6CA8">
        <w:rPr>
          <w:b/>
          <w:sz w:val="22"/>
          <w:szCs w:val="22"/>
        </w:rPr>
        <w:t>c</w:t>
      </w:r>
      <w:r w:rsidRPr="004F6CA8">
        <w:rPr>
          <w:b/>
          <w:sz w:val="22"/>
          <w:szCs w:val="22"/>
        </w:rPr>
        <w:t>tivas gratificantes. Lo que se intenta recordar envuelto en nubes de antipatía (personas, lugares, materias, recuerdos, desagrados) prov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 xml:space="preserve">ca aversión y hace poco rentable la energía y el tiempo que se pone en juego. Quienes saben </w:t>
      </w:r>
      <w:proofErr w:type="spellStart"/>
      <w:r w:rsidRPr="004F6CA8">
        <w:rPr>
          <w:b/>
          <w:sz w:val="22"/>
          <w:szCs w:val="22"/>
        </w:rPr>
        <w:t>aut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persuadirse</w:t>
      </w:r>
      <w:proofErr w:type="spellEnd"/>
      <w:r w:rsidRPr="004F6CA8">
        <w:rPr>
          <w:b/>
          <w:sz w:val="22"/>
          <w:szCs w:val="22"/>
        </w:rPr>
        <w:t xml:space="preserve"> de la conveniencia de lo que se intenta grabar para luego evocar incrementan los resultados de manera natural y provechosa.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</w:t>
      </w:r>
      <w:r w:rsidRPr="004F6CA8">
        <w:rPr>
          <w:b/>
          <w:sz w:val="22"/>
          <w:szCs w:val="22"/>
        </w:rPr>
        <w:br/>
        <w:t>  </w:t>
      </w:r>
      <w:r>
        <w:rPr>
          <w:b/>
          <w:sz w:val="22"/>
          <w:szCs w:val="22"/>
        </w:rPr>
        <w:t xml:space="preserve">   </w:t>
      </w:r>
      <w:r w:rsidRPr="004F6CA8">
        <w:rPr>
          <w:b/>
          <w:sz w:val="22"/>
          <w:szCs w:val="22"/>
        </w:rPr>
        <w:t xml:space="preserve"> Muchos problemas que surgen deben ser superados con sent</w:t>
      </w:r>
      <w:r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c</w:t>
      </w:r>
      <w:r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mún</w:t>
      </w:r>
      <w:r w:rsidRPr="004F6CA8">
        <w:rPr>
          <w:b/>
          <w:sz w:val="22"/>
          <w:szCs w:val="22"/>
        </w:rPr>
        <w:t>:</w:t>
      </w:r>
    </w:p>
    <w:p w:rsidR="00D27C79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     - Bueno es que</w:t>
      </w:r>
      <w:r>
        <w:rPr>
          <w:b/>
          <w:sz w:val="22"/>
          <w:szCs w:val="22"/>
        </w:rPr>
        <w:t xml:space="preserve"> el niño sepa y repita datos, fó</w:t>
      </w:r>
      <w:r w:rsidRPr="004F6CA8">
        <w:rPr>
          <w:b/>
          <w:sz w:val="22"/>
          <w:szCs w:val="22"/>
        </w:rPr>
        <w:t>rmulas y hechos. Pero no basta sólo que los sepa mecánicamente. Entre los reyes godos y los nombres de los apóstoles hay diferencia, como la hay entre los hechos de Felipe II y de Jesús.</w:t>
      </w:r>
    </w:p>
    <w:p w:rsidR="00D27C79" w:rsidRPr="004F6CA8" w:rsidRDefault="00D27C79" w:rsidP="00D27C79">
      <w:pPr>
        <w:pStyle w:val="estilo3"/>
        <w:spacing w:before="0" w:beforeAutospacing="0" w:after="0" w:afterAutospacing="0"/>
        <w:jc w:val="both"/>
        <w:rPr>
          <w:b/>
          <w:sz w:val="22"/>
          <w:szCs w:val="22"/>
        </w:rPr>
      </w:pPr>
      <w:r w:rsidRPr="004F6CA8">
        <w:rPr>
          <w:b/>
          <w:sz w:val="22"/>
          <w:szCs w:val="22"/>
        </w:rPr>
        <w:t>      - Cuando el catequizando es mayor, además de la cultura y de los d</w:t>
      </w:r>
      <w:r w:rsidRPr="004F6CA8">
        <w:rPr>
          <w:b/>
          <w:sz w:val="22"/>
          <w:szCs w:val="22"/>
        </w:rPr>
        <w:t>a</w:t>
      </w:r>
      <w:r w:rsidRPr="004F6CA8">
        <w:rPr>
          <w:b/>
          <w:sz w:val="22"/>
          <w:szCs w:val="22"/>
        </w:rPr>
        <w:t>tos, hay que poner en juego la comprensión, la asimi</w:t>
      </w:r>
      <w:r w:rsidRPr="004F6CA8">
        <w:rPr>
          <w:b/>
          <w:sz w:val="22"/>
          <w:szCs w:val="22"/>
        </w:rPr>
        <w:softHyphen/>
        <w:t>lación y la libre aceptación. La ed</w:t>
      </w:r>
      <w:r w:rsidRPr="004F6CA8">
        <w:rPr>
          <w:b/>
          <w:sz w:val="22"/>
          <w:szCs w:val="22"/>
        </w:rPr>
        <w:t>u</w:t>
      </w:r>
      <w:r w:rsidRPr="004F6CA8">
        <w:rPr>
          <w:b/>
          <w:sz w:val="22"/>
          <w:szCs w:val="22"/>
        </w:rPr>
        <w:t>cación no se basa en la memoria, pero la cultu</w:t>
      </w:r>
      <w:r w:rsidRPr="004F6CA8">
        <w:rPr>
          <w:b/>
          <w:sz w:val="22"/>
          <w:szCs w:val="22"/>
        </w:rPr>
        <w:softHyphen/>
        <w:t>ra sí se ap</w:t>
      </w:r>
      <w:r w:rsidRPr="004F6CA8">
        <w:rPr>
          <w:b/>
          <w:sz w:val="22"/>
          <w:szCs w:val="22"/>
        </w:rPr>
        <w:t>o</w:t>
      </w:r>
      <w:r w:rsidRPr="004F6CA8">
        <w:rPr>
          <w:b/>
          <w:sz w:val="22"/>
          <w:szCs w:val="22"/>
        </w:rPr>
        <w:t>ya en ella.</w:t>
      </w:r>
    </w:p>
    <w:p w:rsidR="009E19CE" w:rsidRPr="00C17FDD" w:rsidRDefault="00D27C79" w:rsidP="00D27C79">
      <w:r w:rsidRPr="004F6CA8">
        <w:rPr>
          <w:b/>
          <w:sz w:val="22"/>
          <w:szCs w:val="22"/>
        </w:rPr>
        <w:t>      - Es desafortunado relacionar métodos memorísticos con catequesis tradicional y ant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gua y catequesis nueva con diálogos, experiencias y act</w:t>
      </w:r>
      <w:r w:rsidRPr="004F6CA8">
        <w:rPr>
          <w:b/>
          <w:sz w:val="22"/>
          <w:szCs w:val="22"/>
        </w:rPr>
        <w:t>i</w:t>
      </w:r>
      <w:r w:rsidRPr="004F6CA8">
        <w:rPr>
          <w:b/>
          <w:sz w:val="22"/>
          <w:szCs w:val="22"/>
        </w:rPr>
        <w:t>tudes</w:t>
      </w:r>
    </w:p>
    <w:sectPr w:rsidR="009E19CE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777"/>
    <w:multiLevelType w:val="hybridMultilevel"/>
    <w:tmpl w:val="3B2EB4F8"/>
    <w:lvl w:ilvl="0" w:tplc="1A02143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3F00"/>
    <w:multiLevelType w:val="hybridMultilevel"/>
    <w:tmpl w:val="74D236EC"/>
    <w:lvl w:ilvl="0" w:tplc="63E4C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61B32"/>
    <w:multiLevelType w:val="hybridMultilevel"/>
    <w:tmpl w:val="B5E0EF94"/>
    <w:lvl w:ilvl="0" w:tplc="88048A3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E12601"/>
    <w:multiLevelType w:val="hybridMultilevel"/>
    <w:tmpl w:val="35F8E444"/>
    <w:lvl w:ilvl="0" w:tplc="AA224E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2A07B8E">
      <w:numFmt w:val="none"/>
      <w:lvlText w:val=""/>
      <w:lvlJc w:val="left"/>
      <w:pPr>
        <w:tabs>
          <w:tab w:val="num" w:pos="360"/>
        </w:tabs>
      </w:pPr>
    </w:lvl>
    <w:lvl w:ilvl="2" w:tplc="8A2E9614">
      <w:numFmt w:val="none"/>
      <w:lvlText w:val=""/>
      <w:lvlJc w:val="left"/>
      <w:pPr>
        <w:tabs>
          <w:tab w:val="num" w:pos="360"/>
        </w:tabs>
      </w:pPr>
    </w:lvl>
    <w:lvl w:ilvl="3" w:tplc="FF9A4738">
      <w:numFmt w:val="none"/>
      <w:lvlText w:val=""/>
      <w:lvlJc w:val="left"/>
      <w:pPr>
        <w:tabs>
          <w:tab w:val="num" w:pos="360"/>
        </w:tabs>
      </w:pPr>
    </w:lvl>
    <w:lvl w:ilvl="4" w:tplc="87BEEC44">
      <w:numFmt w:val="none"/>
      <w:lvlText w:val=""/>
      <w:lvlJc w:val="left"/>
      <w:pPr>
        <w:tabs>
          <w:tab w:val="num" w:pos="360"/>
        </w:tabs>
      </w:pPr>
    </w:lvl>
    <w:lvl w:ilvl="5" w:tplc="786060EA">
      <w:numFmt w:val="none"/>
      <w:lvlText w:val=""/>
      <w:lvlJc w:val="left"/>
      <w:pPr>
        <w:tabs>
          <w:tab w:val="num" w:pos="360"/>
        </w:tabs>
      </w:pPr>
    </w:lvl>
    <w:lvl w:ilvl="6" w:tplc="83C804BC">
      <w:numFmt w:val="none"/>
      <w:lvlText w:val=""/>
      <w:lvlJc w:val="left"/>
      <w:pPr>
        <w:tabs>
          <w:tab w:val="num" w:pos="360"/>
        </w:tabs>
      </w:pPr>
    </w:lvl>
    <w:lvl w:ilvl="7" w:tplc="DB5CDB76">
      <w:numFmt w:val="none"/>
      <w:lvlText w:val=""/>
      <w:lvlJc w:val="left"/>
      <w:pPr>
        <w:tabs>
          <w:tab w:val="num" w:pos="360"/>
        </w:tabs>
      </w:pPr>
    </w:lvl>
    <w:lvl w:ilvl="8" w:tplc="D3DC43C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3E29F7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27C79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/>
    </w:p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estilo2">
    <w:name w:val="estilo2"/>
    <w:basedOn w:val="Normal"/>
    <w:rsid w:val="00D27C7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estilo3">
    <w:name w:val="estilo3"/>
    <w:basedOn w:val="Normal"/>
    <w:rsid w:val="00D27C7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estilo21">
    <w:name w:val="estilo21"/>
    <w:basedOn w:val="Fuentedeprrafopredeter"/>
    <w:rsid w:val="00D27C79"/>
    <w:rPr>
      <w:rFonts w:ascii="Arial" w:hAnsi="Arial" w:cs="Arial" w:hint="default"/>
      <w:sz w:val="21"/>
      <w:szCs w:val="21"/>
    </w:rPr>
  </w:style>
  <w:style w:type="character" w:styleId="nfasis">
    <w:name w:val="Emphasis"/>
    <w:basedOn w:val="Fuentedeprrafopredeter"/>
    <w:qFormat/>
    <w:rsid w:val="00D27C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2200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2013-12-28T08:38:00Z</dcterms:created>
  <dcterms:modified xsi:type="dcterms:W3CDTF">2013-12-28T08:38:00Z</dcterms:modified>
</cp:coreProperties>
</file>